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theme/themeOverride1.xml" ContentType="application/vnd.openxmlformats-officedocument.themeOverride+xml"/>
  <Override PartName="/word/charts/chart3.xml" ContentType="application/vnd.openxmlformats-officedocument.drawingml.chart+xml"/>
  <Override PartName="/word/theme/themeOverride2.xml" ContentType="application/vnd.openxmlformats-officedocument.themeOverride+xml"/>
  <Override PartName="/word/charts/chart4.xml" ContentType="application/vnd.openxmlformats-officedocument.drawingml.chart+xml"/>
  <Override PartName="/word/theme/themeOverride3.xml" ContentType="application/vnd.openxmlformats-officedocument.themeOverride+xml"/>
  <Override PartName="/word/charts/chart5.xml" ContentType="application/vnd.openxmlformats-officedocument.drawingml.chart+xml"/>
  <Override PartName="/word/theme/themeOverride4.xml" ContentType="application/vnd.openxmlformats-officedocument.themeOverride+xml"/>
  <Override PartName="/word/header4.xml" ContentType="application/vnd.openxmlformats-officedocument.wordprocessingml.header+xml"/>
  <Override PartName="/word/header5.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6.xml" ContentType="application/vnd.openxmlformats-officedocument.wordprocessingml.head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7108E7" w:rsidRDefault="00264D35">
      <w:pPr>
        <w:ind w:firstLineChars="0" w:firstLine="0"/>
        <w:jc w:val="center"/>
        <w:rPr>
          <w:rFonts w:ascii="方正韵动中黑简体" w:eastAsia="方正韵动中黑简体" w:hAnsi="方正韵动中黑简体" w:cs="方正韵动中黑简体"/>
          <w:sz w:val="72"/>
          <w:szCs w:val="52"/>
        </w:rPr>
      </w:pPr>
      <w:bookmarkStart w:id="0" w:name="_Toc88378612"/>
      <w:bookmarkStart w:id="1" w:name="_Toc88559576"/>
      <w:bookmarkStart w:id="2" w:name="_Toc88378540"/>
      <w:bookmarkStart w:id="3" w:name="_Toc88291625"/>
      <w:bookmarkStart w:id="4" w:name="_Toc500880235"/>
      <w:bookmarkStart w:id="5" w:name="_Toc12171"/>
      <w:bookmarkStart w:id="6" w:name="_Toc28257849"/>
      <w:r>
        <w:rPr>
          <w:rFonts w:ascii="方正韵动中黑简体" w:eastAsia="方正韵动中黑简体" w:hAnsi="方正韵动中黑简体" w:cs="方正韵动中黑简体" w:hint="eastAsia"/>
          <w:noProof/>
          <w:sz w:val="72"/>
          <w:szCs w:val="52"/>
        </w:rPr>
        <w:drawing>
          <wp:anchor distT="0" distB="0" distL="114300" distR="114300" simplePos="0" relativeHeight="251659264" behindDoc="1" locked="0" layoutInCell="1" allowOverlap="1">
            <wp:simplePos x="0" y="0"/>
            <wp:positionH relativeFrom="page">
              <wp:posOffset>-8890</wp:posOffset>
            </wp:positionH>
            <wp:positionV relativeFrom="paragraph">
              <wp:posOffset>-1016000</wp:posOffset>
            </wp:positionV>
            <wp:extent cx="7592695" cy="10754995"/>
            <wp:effectExtent l="0" t="0" r="8255" b="8255"/>
            <wp:wrapNone/>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pic:cNvPicPr>
                  </pic:nvPicPr>
                  <pic:blipFill>
                    <a:blip r:embed="rId8" cstate="print">
                      <a:extLst>
                        <a:ext uri="{28A0092B-C50C-407E-A947-70E740481C1C}">
                          <a14:useLocalDpi xmlns:a14="http://schemas.microsoft.com/office/drawing/2010/main" val="0"/>
                        </a:ext>
                      </a:extLst>
                    </a:blip>
                    <a:srcRect/>
                    <a:stretch>
                      <a:fillRect/>
                    </a:stretch>
                  </pic:blipFill>
                  <pic:spPr>
                    <a:xfrm>
                      <a:off x="0" y="0"/>
                      <a:ext cx="7592695" cy="10754995"/>
                    </a:xfrm>
                    <a:prstGeom prst="rect">
                      <a:avLst/>
                    </a:prstGeom>
                    <a:ln>
                      <a:noFill/>
                    </a:ln>
                  </pic:spPr>
                </pic:pic>
              </a:graphicData>
            </a:graphic>
          </wp:anchor>
        </w:drawing>
      </w:r>
      <w:r>
        <w:rPr>
          <w:rFonts w:ascii="方正韵动中黑简体" w:eastAsia="方正韵动中黑简体" w:hAnsi="方正韵动中黑简体" w:cs="方正韵动中黑简体" w:hint="eastAsia"/>
          <w:sz w:val="72"/>
          <w:szCs w:val="52"/>
        </w:rPr>
        <w:t>徽商职业学院</w:t>
      </w:r>
      <w:bookmarkEnd w:id="0"/>
      <w:bookmarkEnd w:id="1"/>
      <w:bookmarkEnd w:id="2"/>
      <w:bookmarkEnd w:id="3"/>
    </w:p>
    <w:p w:rsidR="007108E7" w:rsidRDefault="00264D35">
      <w:pPr>
        <w:widowControl/>
        <w:ind w:firstLineChars="0" w:firstLine="0"/>
        <w:jc w:val="center"/>
      </w:pPr>
      <w:r>
        <w:rPr>
          <w:rFonts w:ascii="方正韵动中黑简体" w:eastAsia="方正韵动中黑简体" w:hAnsi="方正韵动中黑简体" w:cs="方正韵动中黑简体" w:hint="eastAsia"/>
          <w:sz w:val="66"/>
          <w:szCs w:val="66"/>
        </w:rPr>
        <w:t>高等职业教育</w:t>
      </w:r>
      <w:r>
        <w:rPr>
          <w:rFonts w:ascii="方正韵动中黑简体" w:eastAsia="方正韵动中黑简体" w:hAnsi="方正韵动中黑简体" w:cs="方正韵动中黑简体" w:hint="eastAsia"/>
          <w:sz w:val="66"/>
          <w:szCs w:val="66"/>
        </w:rPr>
        <w:t>质量年度报告</w:t>
      </w:r>
      <w:bookmarkStart w:id="7" w:name="_GoBack"/>
      <w:r>
        <w:rPr>
          <w:rFonts w:ascii="方正韵动中黑简体" w:eastAsia="方正韵动中黑简体" w:hAnsi="方正韵动中黑简体" w:cs="方正韵动中黑简体" w:hint="eastAsia"/>
          <w:sz w:val="66"/>
          <w:szCs w:val="66"/>
        </w:rPr>
        <w:t>（</w:t>
      </w:r>
      <w:r>
        <w:rPr>
          <w:rFonts w:ascii="方正韵动中黑简体" w:eastAsia="方正韵动中黑简体" w:hAnsi="方正韵动中黑简体" w:cs="方正韵动中黑简体" w:hint="eastAsia"/>
          <w:sz w:val="66"/>
          <w:szCs w:val="66"/>
        </w:rPr>
        <w:t>2021</w:t>
      </w:r>
      <w:r>
        <w:rPr>
          <w:rFonts w:ascii="方正韵动中黑简体" w:eastAsia="方正韵动中黑简体" w:hAnsi="方正韵动中黑简体" w:cs="方正韵动中黑简体" w:hint="eastAsia"/>
          <w:sz w:val="66"/>
          <w:szCs w:val="66"/>
        </w:rPr>
        <w:t>）</w:t>
      </w:r>
      <w:r>
        <w:rPr>
          <w:rFonts w:ascii="方正汉真广标简体" w:eastAsia="方正汉真广标简体" w:hint="eastAsia"/>
          <w:sz w:val="72"/>
        </w:rPr>
        <w:br w:type="page"/>
      </w:r>
      <w:bookmarkEnd w:id="7"/>
      <w:r>
        <w:rPr>
          <w:rFonts w:ascii="宋体" w:eastAsia="宋体" w:hAnsi="宋体" w:cs="宋体"/>
          <w:noProof/>
          <w:kern w:val="0"/>
          <w:sz w:val="24"/>
          <w:szCs w:val="24"/>
        </w:rPr>
        <w:lastRenderedPageBreak/>
        <w:drawing>
          <wp:inline distT="0" distB="0" distL="114300" distR="114300">
            <wp:extent cx="5319395" cy="8468995"/>
            <wp:effectExtent l="0" t="0" r="14605" b="8255"/>
            <wp:docPr id="1"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IMG_256"/>
                    <pic:cNvPicPr>
                      <a:picLocks noChangeAspect="1"/>
                    </pic:cNvPicPr>
                  </pic:nvPicPr>
                  <pic:blipFill>
                    <a:blip r:embed="rId9"/>
                    <a:stretch>
                      <a:fillRect/>
                    </a:stretch>
                  </pic:blipFill>
                  <pic:spPr>
                    <a:xfrm>
                      <a:off x="0" y="0"/>
                      <a:ext cx="5319395" cy="8468995"/>
                    </a:xfrm>
                    <a:prstGeom prst="rect">
                      <a:avLst/>
                    </a:prstGeom>
                    <a:noFill/>
                    <a:ln w="9525">
                      <a:noFill/>
                    </a:ln>
                  </pic:spPr>
                </pic:pic>
              </a:graphicData>
            </a:graphic>
          </wp:inline>
        </w:drawing>
      </w:r>
    </w:p>
    <w:p w:rsidR="007108E7" w:rsidRDefault="00264D35">
      <w:pPr>
        <w:ind w:firstLineChars="0" w:firstLine="0"/>
        <w:rPr>
          <w:rFonts w:ascii="方正汉真广标简体" w:eastAsia="方正汉真广标简体"/>
          <w:sz w:val="72"/>
        </w:rPr>
      </w:pPr>
      <w:r>
        <w:rPr>
          <w:rFonts w:ascii="方正汉真广标简体" w:eastAsia="方正汉真广标简体"/>
          <w:sz w:val="72"/>
        </w:rPr>
        <w:lastRenderedPageBreak/>
        <w:br w:type="page"/>
      </w:r>
    </w:p>
    <w:sdt>
      <w:sdtPr>
        <w:rPr>
          <w:rFonts w:ascii="仿宋" w:eastAsia="仿宋" w:hAnsiTheme="minorHAnsi" w:cstheme="minorBidi"/>
          <w:color w:val="auto"/>
          <w:kern w:val="2"/>
          <w:sz w:val="28"/>
          <w:szCs w:val="22"/>
          <w:lang w:val="zh-CN"/>
        </w:rPr>
        <w:id w:val="443116061"/>
        <w:docPartObj>
          <w:docPartGallery w:val="Table of Contents"/>
          <w:docPartUnique/>
        </w:docPartObj>
      </w:sdtPr>
      <w:sdtEndPr>
        <w:rPr>
          <w:b/>
          <w:bCs/>
        </w:rPr>
      </w:sdtEndPr>
      <w:sdtContent>
        <w:p w:rsidR="007108E7" w:rsidRDefault="00264D35">
          <w:pPr>
            <w:pStyle w:val="TOC2"/>
            <w:jc w:val="center"/>
            <w:rPr>
              <w:rFonts w:ascii="方正小标宋简体" w:eastAsia="方正小标宋简体"/>
              <w:color w:val="000000" w:themeColor="text1"/>
            </w:rPr>
          </w:pPr>
          <w:r>
            <w:rPr>
              <w:rFonts w:ascii="方正小标宋简体" w:eastAsia="方正小标宋简体" w:hint="eastAsia"/>
              <w:color w:val="000000" w:themeColor="text1"/>
              <w:lang w:val="zh-CN"/>
            </w:rPr>
            <w:t>目</w:t>
          </w:r>
          <w:r>
            <w:rPr>
              <w:rFonts w:ascii="方正小标宋简体" w:eastAsia="方正小标宋简体" w:hint="eastAsia"/>
              <w:color w:val="000000" w:themeColor="text1"/>
              <w:lang w:val="zh-CN"/>
            </w:rPr>
            <w:t xml:space="preserve"> </w:t>
          </w:r>
          <w:r>
            <w:rPr>
              <w:rFonts w:ascii="方正小标宋简体" w:eastAsia="方正小标宋简体"/>
              <w:color w:val="000000" w:themeColor="text1"/>
              <w:lang w:val="zh-CN"/>
            </w:rPr>
            <w:t xml:space="preserve">   </w:t>
          </w:r>
          <w:r>
            <w:rPr>
              <w:rFonts w:ascii="方正小标宋简体" w:eastAsia="方正小标宋简体" w:hint="eastAsia"/>
              <w:color w:val="000000" w:themeColor="text1"/>
              <w:lang w:val="zh-CN"/>
            </w:rPr>
            <w:t>录</w:t>
          </w:r>
        </w:p>
        <w:p w:rsidR="007108E7" w:rsidRDefault="00264D35">
          <w:pPr>
            <w:pStyle w:val="11"/>
            <w:ind w:leftChars="-5" w:left="-2" w:hangingChars="5" w:hanging="12"/>
            <w:rPr>
              <w:rFonts w:hAnsi="仿宋"/>
              <w:sz w:val="24"/>
              <w:szCs w:val="24"/>
            </w:rPr>
          </w:pPr>
          <w:r>
            <w:rPr>
              <w:rFonts w:hAnsi="仿宋"/>
              <w:sz w:val="24"/>
              <w:szCs w:val="24"/>
            </w:rPr>
            <w:fldChar w:fldCharType="begin"/>
          </w:r>
          <w:r>
            <w:rPr>
              <w:rFonts w:hAnsi="仿宋"/>
              <w:sz w:val="24"/>
              <w:szCs w:val="24"/>
            </w:rPr>
            <w:instrText xml:space="preserve"> TOC \o "1-3" \h \z \u </w:instrText>
          </w:r>
          <w:r>
            <w:rPr>
              <w:rFonts w:hAnsi="仿宋"/>
              <w:sz w:val="24"/>
              <w:szCs w:val="24"/>
            </w:rPr>
            <w:fldChar w:fldCharType="separate"/>
          </w:r>
          <w:hyperlink w:anchor="_Toc89075867" w:history="1">
            <w:r>
              <w:rPr>
                <w:rStyle w:val="af4"/>
                <w:rFonts w:hAnsi="仿宋"/>
                <w:sz w:val="24"/>
                <w:szCs w:val="24"/>
              </w:rPr>
              <w:t>第</w:t>
            </w:r>
            <w:r>
              <w:rPr>
                <w:rStyle w:val="af4"/>
                <w:rFonts w:hAnsi="仿宋"/>
                <w:sz w:val="24"/>
                <w:szCs w:val="24"/>
              </w:rPr>
              <w:t>1</w:t>
            </w:r>
            <w:r>
              <w:rPr>
                <w:rStyle w:val="af4"/>
                <w:rFonts w:hAnsi="仿宋"/>
                <w:sz w:val="24"/>
                <w:szCs w:val="24"/>
              </w:rPr>
              <w:t>部分</w:t>
            </w:r>
            <w:r>
              <w:rPr>
                <w:rStyle w:val="af4"/>
                <w:rFonts w:hAnsi="仿宋"/>
                <w:sz w:val="24"/>
                <w:szCs w:val="24"/>
              </w:rPr>
              <w:t xml:space="preserve"> </w:t>
            </w:r>
            <w:r>
              <w:rPr>
                <w:rStyle w:val="af4"/>
                <w:rFonts w:hAnsi="仿宋"/>
                <w:sz w:val="24"/>
                <w:szCs w:val="24"/>
              </w:rPr>
              <w:t>学院基本情况</w:t>
            </w:r>
            <w:r>
              <w:rPr>
                <w:rFonts w:hAnsi="仿宋"/>
                <w:sz w:val="24"/>
                <w:szCs w:val="24"/>
              </w:rPr>
              <w:tab/>
            </w:r>
            <w:r>
              <w:rPr>
                <w:rFonts w:hAnsi="仿宋"/>
                <w:sz w:val="24"/>
                <w:szCs w:val="24"/>
              </w:rPr>
              <w:fldChar w:fldCharType="begin"/>
            </w:r>
            <w:r>
              <w:rPr>
                <w:rFonts w:hAnsi="仿宋"/>
                <w:sz w:val="24"/>
                <w:szCs w:val="24"/>
              </w:rPr>
              <w:instrText xml:space="preserve"> PAGEREF _Toc89075867 \h </w:instrText>
            </w:r>
            <w:r>
              <w:rPr>
                <w:rFonts w:hAnsi="仿宋"/>
                <w:sz w:val="24"/>
                <w:szCs w:val="24"/>
              </w:rPr>
            </w:r>
            <w:r>
              <w:rPr>
                <w:rFonts w:hAnsi="仿宋"/>
                <w:sz w:val="24"/>
                <w:szCs w:val="24"/>
              </w:rPr>
              <w:fldChar w:fldCharType="separate"/>
            </w:r>
            <w:r>
              <w:rPr>
                <w:rFonts w:hAnsi="仿宋"/>
                <w:sz w:val="24"/>
                <w:szCs w:val="24"/>
              </w:rPr>
              <w:t>1</w:t>
            </w:r>
            <w:r>
              <w:rPr>
                <w:rFonts w:hAnsi="仿宋"/>
                <w:sz w:val="24"/>
                <w:szCs w:val="24"/>
              </w:rPr>
              <w:fldChar w:fldCharType="end"/>
            </w:r>
          </w:hyperlink>
        </w:p>
        <w:p w:rsidR="007108E7" w:rsidRDefault="00264D35">
          <w:pPr>
            <w:pStyle w:val="21"/>
            <w:ind w:leftChars="-5" w:hangingChars="5" w:hanging="14"/>
            <w:rPr>
              <w:rFonts w:hAnsi="仿宋"/>
              <w:sz w:val="24"/>
              <w:szCs w:val="24"/>
            </w:rPr>
          </w:pPr>
          <w:hyperlink w:anchor="_Toc89075868" w:history="1">
            <w:r>
              <w:rPr>
                <w:rStyle w:val="af4"/>
                <w:rFonts w:hAnsi="仿宋"/>
                <w:sz w:val="24"/>
                <w:szCs w:val="24"/>
              </w:rPr>
              <w:t xml:space="preserve">1.1 </w:t>
            </w:r>
            <w:r>
              <w:rPr>
                <w:rStyle w:val="af4"/>
                <w:rFonts w:hAnsi="仿宋"/>
                <w:sz w:val="24"/>
                <w:szCs w:val="24"/>
              </w:rPr>
              <w:t>学院概况</w:t>
            </w:r>
            <w:r>
              <w:rPr>
                <w:rFonts w:hAnsi="仿宋"/>
                <w:sz w:val="24"/>
                <w:szCs w:val="24"/>
              </w:rPr>
              <w:tab/>
            </w:r>
            <w:r>
              <w:rPr>
                <w:rFonts w:hAnsi="仿宋"/>
                <w:sz w:val="24"/>
                <w:szCs w:val="24"/>
              </w:rPr>
              <w:fldChar w:fldCharType="begin"/>
            </w:r>
            <w:r>
              <w:rPr>
                <w:rFonts w:hAnsi="仿宋"/>
                <w:sz w:val="24"/>
                <w:szCs w:val="24"/>
              </w:rPr>
              <w:instrText xml:space="preserve"> PAGEREF _Toc89075868 \h </w:instrText>
            </w:r>
            <w:r>
              <w:rPr>
                <w:rFonts w:hAnsi="仿宋"/>
                <w:sz w:val="24"/>
                <w:szCs w:val="24"/>
              </w:rPr>
            </w:r>
            <w:r>
              <w:rPr>
                <w:rFonts w:hAnsi="仿宋"/>
                <w:sz w:val="24"/>
                <w:szCs w:val="24"/>
              </w:rPr>
              <w:fldChar w:fldCharType="separate"/>
            </w:r>
            <w:r>
              <w:rPr>
                <w:rFonts w:hAnsi="仿宋"/>
                <w:sz w:val="24"/>
                <w:szCs w:val="24"/>
              </w:rPr>
              <w:t>1</w:t>
            </w:r>
            <w:r>
              <w:rPr>
                <w:rFonts w:hAnsi="仿宋"/>
                <w:sz w:val="24"/>
                <w:szCs w:val="24"/>
              </w:rPr>
              <w:fldChar w:fldCharType="end"/>
            </w:r>
          </w:hyperlink>
        </w:p>
        <w:p w:rsidR="007108E7" w:rsidRDefault="00264D35">
          <w:pPr>
            <w:pStyle w:val="21"/>
            <w:ind w:leftChars="-5" w:hangingChars="5" w:hanging="14"/>
            <w:rPr>
              <w:rFonts w:hAnsi="仿宋"/>
              <w:sz w:val="24"/>
              <w:szCs w:val="24"/>
            </w:rPr>
          </w:pPr>
          <w:hyperlink w:anchor="_Toc89075869" w:history="1">
            <w:r>
              <w:rPr>
                <w:rStyle w:val="af4"/>
                <w:rFonts w:hAnsi="仿宋"/>
                <w:sz w:val="24"/>
                <w:szCs w:val="24"/>
              </w:rPr>
              <w:t xml:space="preserve">1.2 </w:t>
            </w:r>
            <w:r>
              <w:rPr>
                <w:rStyle w:val="af4"/>
                <w:rFonts w:hAnsi="仿宋"/>
                <w:sz w:val="24"/>
                <w:szCs w:val="24"/>
              </w:rPr>
              <w:t>学院治理</w:t>
            </w:r>
            <w:r>
              <w:rPr>
                <w:rFonts w:hAnsi="仿宋"/>
                <w:sz w:val="24"/>
                <w:szCs w:val="24"/>
              </w:rPr>
              <w:tab/>
            </w:r>
            <w:r>
              <w:rPr>
                <w:rFonts w:hAnsi="仿宋"/>
                <w:sz w:val="24"/>
                <w:szCs w:val="24"/>
              </w:rPr>
              <w:fldChar w:fldCharType="begin"/>
            </w:r>
            <w:r>
              <w:rPr>
                <w:rFonts w:hAnsi="仿宋"/>
                <w:sz w:val="24"/>
                <w:szCs w:val="24"/>
              </w:rPr>
              <w:instrText xml:space="preserve"> PAGEREF _Toc8907</w:instrText>
            </w:r>
            <w:r>
              <w:rPr>
                <w:rFonts w:hAnsi="仿宋"/>
                <w:sz w:val="24"/>
                <w:szCs w:val="24"/>
              </w:rPr>
              <w:instrText xml:space="preserve">5869 \h </w:instrText>
            </w:r>
            <w:r>
              <w:rPr>
                <w:rFonts w:hAnsi="仿宋"/>
                <w:sz w:val="24"/>
                <w:szCs w:val="24"/>
              </w:rPr>
            </w:r>
            <w:r>
              <w:rPr>
                <w:rFonts w:hAnsi="仿宋"/>
                <w:sz w:val="24"/>
                <w:szCs w:val="24"/>
              </w:rPr>
              <w:fldChar w:fldCharType="separate"/>
            </w:r>
            <w:r>
              <w:rPr>
                <w:rFonts w:hAnsi="仿宋"/>
                <w:sz w:val="24"/>
                <w:szCs w:val="24"/>
              </w:rPr>
              <w:t>3</w:t>
            </w:r>
            <w:r>
              <w:rPr>
                <w:rFonts w:hAnsi="仿宋"/>
                <w:sz w:val="24"/>
                <w:szCs w:val="24"/>
              </w:rPr>
              <w:fldChar w:fldCharType="end"/>
            </w:r>
          </w:hyperlink>
        </w:p>
        <w:p w:rsidR="007108E7" w:rsidRDefault="00264D35">
          <w:pPr>
            <w:pStyle w:val="21"/>
            <w:ind w:leftChars="-5" w:hangingChars="5" w:hanging="14"/>
            <w:rPr>
              <w:rFonts w:hAnsi="仿宋"/>
              <w:sz w:val="24"/>
              <w:szCs w:val="24"/>
            </w:rPr>
          </w:pPr>
          <w:hyperlink w:anchor="_Toc89075870" w:history="1">
            <w:r>
              <w:rPr>
                <w:rStyle w:val="af4"/>
                <w:rFonts w:hAnsi="仿宋"/>
                <w:sz w:val="24"/>
                <w:szCs w:val="24"/>
              </w:rPr>
              <w:t xml:space="preserve">1.3 </w:t>
            </w:r>
            <w:r>
              <w:rPr>
                <w:rStyle w:val="af4"/>
                <w:rFonts w:hAnsi="仿宋"/>
                <w:sz w:val="24"/>
                <w:szCs w:val="24"/>
              </w:rPr>
              <w:t>办学思想与定位</w:t>
            </w:r>
            <w:r>
              <w:rPr>
                <w:rFonts w:hAnsi="仿宋"/>
                <w:sz w:val="24"/>
                <w:szCs w:val="24"/>
              </w:rPr>
              <w:tab/>
            </w:r>
            <w:r>
              <w:rPr>
                <w:rFonts w:hAnsi="仿宋"/>
                <w:sz w:val="24"/>
                <w:szCs w:val="24"/>
              </w:rPr>
              <w:fldChar w:fldCharType="begin"/>
            </w:r>
            <w:r>
              <w:rPr>
                <w:rFonts w:hAnsi="仿宋"/>
                <w:sz w:val="24"/>
                <w:szCs w:val="24"/>
              </w:rPr>
              <w:instrText xml:space="preserve"> PAGEREF _Toc89075870 \h </w:instrText>
            </w:r>
            <w:r>
              <w:rPr>
                <w:rFonts w:hAnsi="仿宋"/>
                <w:sz w:val="24"/>
                <w:szCs w:val="24"/>
              </w:rPr>
            </w:r>
            <w:r>
              <w:rPr>
                <w:rFonts w:hAnsi="仿宋"/>
                <w:sz w:val="24"/>
                <w:szCs w:val="24"/>
              </w:rPr>
              <w:fldChar w:fldCharType="separate"/>
            </w:r>
            <w:r>
              <w:rPr>
                <w:rFonts w:hAnsi="仿宋"/>
                <w:sz w:val="24"/>
                <w:szCs w:val="24"/>
              </w:rPr>
              <w:t>3</w:t>
            </w:r>
            <w:r>
              <w:rPr>
                <w:rFonts w:hAnsi="仿宋"/>
                <w:sz w:val="24"/>
                <w:szCs w:val="24"/>
              </w:rPr>
              <w:fldChar w:fldCharType="end"/>
            </w:r>
          </w:hyperlink>
        </w:p>
        <w:p w:rsidR="007108E7" w:rsidRDefault="00264D35">
          <w:pPr>
            <w:pStyle w:val="31"/>
            <w:tabs>
              <w:tab w:val="right" w:leader="dot" w:pos="8296"/>
            </w:tabs>
            <w:ind w:leftChars="-5" w:left="0" w:hangingChars="5" w:hanging="14"/>
            <w:rPr>
              <w:rFonts w:hAnsi="仿宋"/>
              <w:sz w:val="24"/>
              <w:szCs w:val="24"/>
            </w:rPr>
          </w:pPr>
          <w:hyperlink w:anchor="_Toc89075871" w:history="1">
            <w:r>
              <w:rPr>
                <w:rStyle w:val="af4"/>
                <w:rFonts w:hAnsi="仿宋"/>
                <w:sz w:val="24"/>
                <w:szCs w:val="24"/>
              </w:rPr>
              <w:t xml:space="preserve">1.3.1 </w:t>
            </w:r>
            <w:r>
              <w:rPr>
                <w:rStyle w:val="af4"/>
                <w:rFonts w:hAnsi="仿宋"/>
                <w:sz w:val="24"/>
                <w:szCs w:val="24"/>
              </w:rPr>
              <w:t>办学思想</w:t>
            </w:r>
            <w:r>
              <w:rPr>
                <w:rFonts w:hAnsi="仿宋"/>
                <w:sz w:val="24"/>
                <w:szCs w:val="24"/>
              </w:rPr>
              <w:tab/>
            </w:r>
            <w:r>
              <w:rPr>
                <w:rFonts w:hAnsi="仿宋"/>
                <w:sz w:val="24"/>
                <w:szCs w:val="24"/>
              </w:rPr>
              <w:fldChar w:fldCharType="begin"/>
            </w:r>
            <w:r>
              <w:rPr>
                <w:rFonts w:hAnsi="仿宋"/>
                <w:sz w:val="24"/>
                <w:szCs w:val="24"/>
              </w:rPr>
              <w:instrText xml:space="preserve"> PAGEREF _Toc89075871 \h </w:instrText>
            </w:r>
            <w:r>
              <w:rPr>
                <w:rFonts w:hAnsi="仿宋"/>
                <w:sz w:val="24"/>
                <w:szCs w:val="24"/>
              </w:rPr>
            </w:r>
            <w:r>
              <w:rPr>
                <w:rFonts w:hAnsi="仿宋"/>
                <w:sz w:val="24"/>
                <w:szCs w:val="24"/>
              </w:rPr>
              <w:fldChar w:fldCharType="separate"/>
            </w:r>
            <w:r>
              <w:rPr>
                <w:rFonts w:hAnsi="仿宋"/>
                <w:sz w:val="24"/>
                <w:szCs w:val="24"/>
              </w:rPr>
              <w:t>4</w:t>
            </w:r>
            <w:r>
              <w:rPr>
                <w:rFonts w:hAnsi="仿宋"/>
                <w:sz w:val="24"/>
                <w:szCs w:val="24"/>
              </w:rPr>
              <w:fldChar w:fldCharType="end"/>
            </w:r>
          </w:hyperlink>
        </w:p>
        <w:p w:rsidR="007108E7" w:rsidRDefault="00264D35">
          <w:pPr>
            <w:pStyle w:val="31"/>
            <w:tabs>
              <w:tab w:val="right" w:leader="dot" w:pos="8296"/>
            </w:tabs>
            <w:ind w:leftChars="-5" w:left="0" w:hangingChars="5" w:hanging="14"/>
            <w:rPr>
              <w:rFonts w:hAnsi="仿宋"/>
              <w:sz w:val="24"/>
              <w:szCs w:val="24"/>
            </w:rPr>
          </w:pPr>
          <w:hyperlink w:anchor="_Toc89075872" w:history="1">
            <w:r>
              <w:rPr>
                <w:rStyle w:val="af4"/>
                <w:rFonts w:hAnsi="仿宋"/>
                <w:sz w:val="24"/>
                <w:szCs w:val="24"/>
              </w:rPr>
              <w:t xml:space="preserve">1.3.2 </w:t>
            </w:r>
            <w:r>
              <w:rPr>
                <w:rStyle w:val="af4"/>
                <w:rFonts w:hAnsi="仿宋"/>
                <w:sz w:val="24"/>
                <w:szCs w:val="24"/>
              </w:rPr>
              <w:t>办学定位</w:t>
            </w:r>
            <w:r>
              <w:rPr>
                <w:rFonts w:hAnsi="仿宋"/>
                <w:sz w:val="24"/>
                <w:szCs w:val="24"/>
              </w:rPr>
              <w:tab/>
            </w:r>
            <w:r>
              <w:rPr>
                <w:rFonts w:hAnsi="仿宋"/>
                <w:sz w:val="24"/>
                <w:szCs w:val="24"/>
              </w:rPr>
              <w:fldChar w:fldCharType="begin"/>
            </w:r>
            <w:r>
              <w:rPr>
                <w:rFonts w:hAnsi="仿宋"/>
                <w:sz w:val="24"/>
                <w:szCs w:val="24"/>
              </w:rPr>
              <w:instrText xml:space="preserve"> PAGEREF _Toc89075872 \h </w:instrText>
            </w:r>
            <w:r>
              <w:rPr>
                <w:rFonts w:hAnsi="仿宋"/>
                <w:sz w:val="24"/>
                <w:szCs w:val="24"/>
              </w:rPr>
            </w:r>
            <w:r>
              <w:rPr>
                <w:rFonts w:hAnsi="仿宋"/>
                <w:sz w:val="24"/>
                <w:szCs w:val="24"/>
              </w:rPr>
              <w:fldChar w:fldCharType="separate"/>
            </w:r>
            <w:r>
              <w:rPr>
                <w:rFonts w:hAnsi="仿宋"/>
                <w:sz w:val="24"/>
                <w:szCs w:val="24"/>
              </w:rPr>
              <w:t>4</w:t>
            </w:r>
            <w:r>
              <w:rPr>
                <w:rFonts w:hAnsi="仿宋"/>
                <w:sz w:val="24"/>
                <w:szCs w:val="24"/>
              </w:rPr>
              <w:fldChar w:fldCharType="end"/>
            </w:r>
          </w:hyperlink>
        </w:p>
        <w:p w:rsidR="007108E7" w:rsidRDefault="00264D35">
          <w:pPr>
            <w:pStyle w:val="21"/>
            <w:ind w:leftChars="-5" w:hangingChars="5" w:hanging="14"/>
            <w:rPr>
              <w:rFonts w:hAnsi="仿宋"/>
              <w:sz w:val="24"/>
              <w:szCs w:val="24"/>
            </w:rPr>
          </w:pPr>
          <w:hyperlink w:anchor="_Toc89075873" w:history="1">
            <w:r>
              <w:rPr>
                <w:rStyle w:val="af4"/>
                <w:rFonts w:hAnsi="仿宋"/>
                <w:sz w:val="24"/>
                <w:szCs w:val="24"/>
              </w:rPr>
              <w:t xml:space="preserve">1.4 </w:t>
            </w:r>
            <w:r>
              <w:rPr>
                <w:rStyle w:val="af4"/>
                <w:rFonts w:hAnsi="仿宋"/>
                <w:sz w:val="24"/>
                <w:szCs w:val="24"/>
              </w:rPr>
              <w:t>办学条件</w:t>
            </w:r>
            <w:r>
              <w:rPr>
                <w:rFonts w:hAnsi="仿宋"/>
                <w:sz w:val="24"/>
                <w:szCs w:val="24"/>
              </w:rPr>
              <w:tab/>
            </w:r>
            <w:r>
              <w:rPr>
                <w:rFonts w:hAnsi="仿宋"/>
                <w:sz w:val="24"/>
                <w:szCs w:val="24"/>
              </w:rPr>
              <w:fldChar w:fldCharType="begin"/>
            </w:r>
            <w:r>
              <w:rPr>
                <w:rFonts w:hAnsi="仿宋"/>
                <w:sz w:val="24"/>
                <w:szCs w:val="24"/>
              </w:rPr>
              <w:instrText xml:space="preserve"> PAGEREF _Toc89075873 \h </w:instrText>
            </w:r>
            <w:r>
              <w:rPr>
                <w:rFonts w:hAnsi="仿宋"/>
                <w:sz w:val="24"/>
                <w:szCs w:val="24"/>
              </w:rPr>
            </w:r>
            <w:r>
              <w:rPr>
                <w:rFonts w:hAnsi="仿宋"/>
                <w:sz w:val="24"/>
                <w:szCs w:val="24"/>
              </w:rPr>
              <w:fldChar w:fldCharType="separate"/>
            </w:r>
            <w:r>
              <w:rPr>
                <w:rFonts w:hAnsi="仿宋"/>
                <w:sz w:val="24"/>
                <w:szCs w:val="24"/>
              </w:rPr>
              <w:t>5</w:t>
            </w:r>
            <w:r>
              <w:rPr>
                <w:rFonts w:hAnsi="仿宋"/>
                <w:sz w:val="24"/>
                <w:szCs w:val="24"/>
              </w:rPr>
              <w:fldChar w:fldCharType="end"/>
            </w:r>
          </w:hyperlink>
        </w:p>
        <w:p w:rsidR="007108E7" w:rsidRDefault="00264D35">
          <w:pPr>
            <w:pStyle w:val="31"/>
            <w:tabs>
              <w:tab w:val="right" w:leader="dot" w:pos="8296"/>
            </w:tabs>
            <w:ind w:leftChars="-5" w:left="0" w:hangingChars="5" w:hanging="14"/>
            <w:rPr>
              <w:rFonts w:hAnsi="仿宋"/>
              <w:sz w:val="24"/>
              <w:szCs w:val="24"/>
            </w:rPr>
          </w:pPr>
          <w:hyperlink w:anchor="_Toc89075874" w:history="1">
            <w:r>
              <w:rPr>
                <w:rStyle w:val="af4"/>
                <w:rFonts w:hAnsi="仿宋"/>
                <w:sz w:val="24"/>
                <w:szCs w:val="24"/>
              </w:rPr>
              <w:t xml:space="preserve">1.4.1 </w:t>
            </w:r>
            <w:r>
              <w:rPr>
                <w:rStyle w:val="af4"/>
                <w:rFonts w:hAnsi="仿宋"/>
                <w:sz w:val="24"/>
                <w:szCs w:val="24"/>
              </w:rPr>
              <w:t>办学基础设施</w:t>
            </w:r>
            <w:r>
              <w:rPr>
                <w:rFonts w:hAnsi="仿宋"/>
                <w:sz w:val="24"/>
                <w:szCs w:val="24"/>
              </w:rPr>
              <w:tab/>
            </w:r>
            <w:r>
              <w:rPr>
                <w:rFonts w:hAnsi="仿宋"/>
                <w:sz w:val="24"/>
                <w:szCs w:val="24"/>
              </w:rPr>
              <w:fldChar w:fldCharType="begin"/>
            </w:r>
            <w:r>
              <w:rPr>
                <w:rFonts w:hAnsi="仿宋"/>
                <w:sz w:val="24"/>
                <w:szCs w:val="24"/>
              </w:rPr>
              <w:instrText xml:space="preserve"> PAGEREF _Toc89075874 \h </w:instrText>
            </w:r>
            <w:r>
              <w:rPr>
                <w:rFonts w:hAnsi="仿宋"/>
                <w:sz w:val="24"/>
                <w:szCs w:val="24"/>
              </w:rPr>
            </w:r>
            <w:r>
              <w:rPr>
                <w:rFonts w:hAnsi="仿宋"/>
                <w:sz w:val="24"/>
                <w:szCs w:val="24"/>
              </w:rPr>
              <w:fldChar w:fldCharType="separate"/>
            </w:r>
            <w:r>
              <w:rPr>
                <w:rFonts w:hAnsi="仿宋"/>
                <w:sz w:val="24"/>
                <w:szCs w:val="24"/>
              </w:rPr>
              <w:t>5</w:t>
            </w:r>
            <w:r>
              <w:rPr>
                <w:rFonts w:hAnsi="仿宋"/>
                <w:sz w:val="24"/>
                <w:szCs w:val="24"/>
              </w:rPr>
              <w:fldChar w:fldCharType="end"/>
            </w:r>
          </w:hyperlink>
        </w:p>
        <w:p w:rsidR="007108E7" w:rsidRDefault="00264D35">
          <w:pPr>
            <w:pStyle w:val="31"/>
            <w:tabs>
              <w:tab w:val="right" w:leader="dot" w:pos="8296"/>
            </w:tabs>
            <w:ind w:leftChars="-5" w:left="0" w:hangingChars="5" w:hanging="14"/>
            <w:rPr>
              <w:rFonts w:hAnsi="仿宋"/>
              <w:sz w:val="24"/>
              <w:szCs w:val="24"/>
            </w:rPr>
          </w:pPr>
          <w:hyperlink w:anchor="_Toc89075875" w:history="1">
            <w:r>
              <w:rPr>
                <w:rStyle w:val="af4"/>
                <w:rFonts w:hAnsi="仿宋"/>
                <w:sz w:val="24"/>
                <w:szCs w:val="24"/>
              </w:rPr>
              <w:t xml:space="preserve">1.4.2 </w:t>
            </w:r>
            <w:r>
              <w:rPr>
                <w:rStyle w:val="af4"/>
                <w:rFonts w:hAnsi="仿宋"/>
                <w:sz w:val="24"/>
                <w:szCs w:val="24"/>
              </w:rPr>
              <w:t>师资条件</w:t>
            </w:r>
            <w:r>
              <w:rPr>
                <w:rFonts w:hAnsi="仿宋"/>
                <w:sz w:val="24"/>
                <w:szCs w:val="24"/>
              </w:rPr>
              <w:tab/>
            </w:r>
            <w:r>
              <w:rPr>
                <w:rFonts w:hAnsi="仿宋"/>
                <w:sz w:val="24"/>
                <w:szCs w:val="24"/>
              </w:rPr>
              <w:fldChar w:fldCharType="begin"/>
            </w:r>
            <w:r>
              <w:rPr>
                <w:rFonts w:hAnsi="仿宋"/>
                <w:sz w:val="24"/>
                <w:szCs w:val="24"/>
              </w:rPr>
              <w:instrText xml:space="preserve"> PAGEREF _Toc89075875 \h </w:instrText>
            </w:r>
            <w:r>
              <w:rPr>
                <w:rFonts w:hAnsi="仿宋"/>
                <w:sz w:val="24"/>
                <w:szCs w:val="24"/>
              </w:rPr>
            </w:r>
            <w:r>
              <w:rPr>
                <w:rFonts w:hAnsi="仿宋"/>
                <w:sz w:val="24"/>
                <w:szCs w:val="24"/>
              </w:rPr>
              <w:fldChar w:fldCharType="separate"/>
            </w:r>
            <w:r>
              <w:rPr>
                <w:rFonts w:hAnsi="仿宋"/>
                <w:sz w:val="24"/>
                <w:szCs w:val="24"/>
              </w:rPr>
              <w:t>5</w:t>
            </w:r>
            <w:r>
              <w:rPr>
                <w:rFonts w:hAnsi="仿宋"/>
                <w:sz w:val="24"/>
                <w:szCs w:val="24"/>
              </w:rPr>
              <w:fldChar w:fldCharType="end"/>
            </w:r>
          </w:hyperlink>
        </w:p>
        <w:p w:rsidR="007108E7" w:rsidRDefault="00264D35">
          <w:pPr>
            <w:pStyle w:val="31"/>
            <w:tabs>
              <w:tab w:val="right" w:leader="dot" w:pos="8296"/>
            </w:tabs>
            <w:ind w:leftChars="-5" w:left="0" w:hangingChars="5" w:hanging="14"/>
            <w:rPr>
              <w:rFonts w:hAnsi="仿宋"/>
              <w:sz w:val="24"/>
              <w:szCs w:val="24"/>
            </w:rPr>
          </w:pPr>
          <w:hyperlink w:anchor="_Toc89075876" w:history="1">
            <w:r>
              <w:rPr>
                <w:rStyle w:val="af4"/>
                <w:rFonts w:hAnsi="仿宋"/>
                <w:sz w:val="24"/>
                <w:szCs w:val="24"/>
              </w:rPr>
              <w:t xml:space="preserve">1.4.3 </w:t>
            </w:r>
            <w:r>
              <w:rPr>
                <w:rStyle w:val="af4"/>
                <w:rFonts w:hAnsi="仿宋"/>
                <w:sz w:val="24"/>
                <w:szCs w:val="24"/>
              </w:rPr>
              <w:t>图书馆藏资源</w:t>
            </w:r>
            <w:r>
              <w:rPr>
                <w:rFonts w:hAnsi="仿宋"/>
                <w:sz w:val="24"/>
                <w:szCs w:val="24"/>
              </w:rPr>
              <w:tab/>
            </w:r>
            <w:r>
              <w:rPr>
                <w:rFonts w:hAnsi="仿宋"/>
                <w:sz w:val="24"/>
                <w:szCs w:val="24"/>
              </w:rPr>
              <w:fldChar w:fldCharType="begin"/>
            </w:r>
            <w:r>
              <w:rPr>
                <w:rFonts w:hAnsi="仿宋"/>
                <w:sz w:val="24"/>
                <w:szCs w:val="24"/>
              </w:rPr>
              <w:instrText xml:space="preserve"> PAGEREF _Toc89075876 \h </w:instrText>
            </w:r>
            <w:r>
              <w:rPr>
                <w:rFonts w:hAnsi="仿宋"/>
                <w:sz w:val="24"/>
                <w:szCs w:val="24"/>
              </w:rPr>
            </w:r>
            <w:r>
              <w:rPr>
                <w:rFonts w:hAnsi="仿宋"/>
                <w:sz w:val="24"/>
                <w:szCs w:val="24"/>
              </w:rPr>
              <w:fldChar w:fldCharType="separate"/>
            </w:r>
            <w:r>
              <w:rPr>
                <w:rFonts w:hAnsi="仿宋"/>
                <w:sz w:val="24"/>
                <w:szCs w:val="24"/>
              </w:rPr>
              <w:t>5</w:t>
            </w:r>
            <w:r>
              <w:rPr>
                <w:rFonts w:hAnsi="仿宋"/>
                <w:sz w:val="24"/>
                <w:szCs w:val="24"/>
              </w:rPr>
              <w:fldChar w:fldCharType="end"/>
            </w:r>
          </w:hyperlink>
        </w:p>
        <w:p w:rsidR="007108E7" w:rsidRDefault="00264D35">
          <w:pPr>
            <w:pStyle w:val="21"/>
            <w:ind w:leftChars="-5" w:hangingChars="5" w:hanging="14"/>
            <w:rPr>
              <w:rFonts w:hAnsi="仿宋"/>
              <w:sz w:val="24"/>
              <w:szCs w:val="24"/>
            </w:rPr>
          </w:pPr>
          <w:hyperlink w:anchor="_Toc89075877" w:history="1">
            <w:r>
              <w:rPr>
                <w:rStyle w:val="af4"/>
                <w:rFonts w:hAnsi="仿宋"/>
                <w:sz w:val="24"/>
                <w:szCs w:val="24"/>
              </w:rPr>
              <w:t xml:space="preserve">1.5 </w:t>
            </w:r>
            <w:r>
              <w:rPr>
                <w:rStyle w:val="af4"/>
                <w:rFonts w:hAnsi="仿宋"/>
                <w:sz w:val="24"/>
                <w:szCs w:val="24"/>
              </w:rPr>
              <w:t>经费投入</w:t>
            </w:r>
            <w:r>
              <w:rPr>
                <w:rFonts w:hAnsi="仿宋"/>
                <w:sz w:val="24"/>
                <w:szCs w:val="24"/>
              </w:rPr>
              <w:tab/>
            </w:r>
            <w:r>
              <w:rPr>
                <w:rFonts w:hAnsi="仿宋"/>
                <w:sz w:val="24"/>
                <w:szCs w:val="24"/>
              </w:rPr>
              <w:fldChar w:fldCharType="begin"/>
            </w:r>
            <w:r>
              <w:rPr>
                <w:rFonts w:hAnsi="仿宋"/>
                <w:sz w:val="24"/>
                <w:szCs w:val="24"/>
              </w:rPr>
              <w:instrText xml:space="preserve"> PAGEREF _Toc89075877 \h </w:instrText>
            </w:r>
            <w:r>
              <w:rPr>
                <w:rFonts w:hAnsi="仿宋"/>
                <w:sz w:val="24"/>
                <w:szCs w:val="24"/>
              </w:rPr>
            </w:r>
            <w:r>
              <w:rPr>
                <w:rFonts w:hAnsi="仿宋"/>
                <w:sz w:val="24"/>
                <w:szCs w:val="24"/>
              </w:rPr>
              <w:fldChar w:fldCharType="separate"/>
            </w:r>
            <w:r>
              <w:rPr>
                <w:rFonts w:hAnsi="仿宋"/>
                <w:sz w:val="24"/>
                <w:szCs w:val="24"/>
              </w:rPr>
              <w:t>5</w:t>
            </w:r>
            <w:r>
              <w:rPr>
                <w:rFonts w:hAnsi="仿宋"/>
                <w:sz w:val="24"/>
                <w:szCs w:val="24"/>
              </w:rPr>
              <w:fldChar w:fldCharType="end"/>
            </w:r>
          </w:hyperlink>
        </w:p>
        <w:p w:rsidR="007108E7" w:rsidRDefault="00264D35">
          <w:pPr>
            <w:pStyle w:val="21"/>
            <w:ind w:leftChars="-5" w:hangingChars="5" w:hanging="14"/>
            <w:rPr>
              <w:rFonts w:hAnsi="仿宋"/>
              <w:sz w:val="24"/>
              <w:szCs w:val="24"/>
            </w:rPr>
          </w:pPr>
          <w:hyperlink w:anchor="_Toc89075878" w:history="1">
            <w:r>
              <w:rPr>
                <w:rStyle w:val="af4"/>
                <w:rFonts w:hAnsi="仿宋"/>
                <w:sz w:val="24"/>
                <w:szCs w:val="24"/>
              </w:rPr>
              <w:t xml:space="preserve">1.6 </w:t>
            </w:r>
            <w:r>
              <w:rPr>
                <w:rStyle w:val="af4"/>
                <w:rFonts w:hAnsi="仿宋"/>
                <w:sz w:val="24"/>
                <w:szCs w:val="24"/>
              </w:rPr>
              <w:t>取得荣誉</w:t>
            </w:r>
            <w:r>
              <w:rPr>
                <w:rFonts w:hAnsi="仿宋"/>
                <w:sz w:val="24"/>
                <w:szCs w:val="24"/>
              </w:rPr>
              <w:tab/>
            </w:r>
            <w:r>
              <w:rPr>
                <w:rFonts w:hAnsi="仿宋"/>
                <w:sz w:val="24"/>
                <w:szCs w:val="24"/>
              </w:rPr>
              <w:fldChar w:fldCharType="begin"/>
            </w:r>
            <w:r>
              <w:rPr>
                <w:rFonts w:hAnsi="仿宋"/>
                <w:sz w:val="24"/>
                <w:szCs w:val="24"/>
              </w:rPr>
              <w:instrText xml:space="preserve"> PAGEREF _Toc89075878 \h </w:instrText>
            </w:r>
            <w:r>
              <w:rPr>
                <w:rFonts w:hAnsi="仿宋"/>
                <w:sz w:val="24"/>
                <w:szCs w:val="24"/>
              </w:rPr>
            </w:r>
            <w:r>
              <w:rPr>
                <w:rFonts w:hAnsi="仿宋"/>
                <w:sz w:val="24"/>
                <w:szCs w:val="24"/>
              </w:rPr>
              <w:fldChar w:fldCharType="separate"/>
            </w:r>
            <w:r>
              <w:rPr>
                <w:rFonts w:hAnsi="仿宋"/>
                <w:sz w:val="24"/>
                <w:szCs w:val="24"/>
              </w:rPr>
              <w:t>5</w:t>
            </w:r>
            <w:r>
              <w:rPr>
                <w:rFonts w:hAnsi="仿宋"/>
                <w:sz w:val="24"/>
                <w:szCs w:val="24"/>
              </w:rPr>
              <w:fldChar w:fldCharType="end"/>
            </w:r>
          </w:hyperlink>
        </w:p>
        <w:p w:rsidR="007108E7" w:rsidRDefault="00264D35">
          <w:pPr>
            <w:pStyle w:val="11"/>
            <w:ind w:leftChars="-5" w:hangingChars="5" w:hanging="14"/>
            <w:rPr>
              <w:rFonts w:hAnsi="仿宋"/>
              <w:sz w:val="24"/>
              <w:szCs w:val="24"/>
            </w:rPr>
          </w:pPr>
          <w:hyperlink w:anchor="_Toc89075879" w:history="1">
            <w:r>
              <w:rPr>
                <w:rStyle w:val="af4"/>
                <w:rFonts w:hAnsi="仿宋"/>
                <w:sz w:val="24"/>
                <w:szCs w:val="24"/>
              </w:rPr>
              <w:t>第</w:t>
            </w:r>
            <w:r>
              <w:rPr>
                <w:rStyle w:val="af4"/>
                <w:rFonts w:hAnsi="仿宋"/>
                <w:sz w:val="24"/>
                <w:szCs w:val="24"/>
              </w:rPr>
              <w:t>2</w:t>
            </w:r>
            <w:r>
              <w:rPr>
                <w:rStyle w:val="af4"/>
                <w:rFonts w:hAnsi="仿宋"/>
                <w:sz w:val="24"/>
                <w:szCs w:val="24"/>
              </w:rPr>
              <w:t>部分</w:t>
            </w:r>
            <w:r>
              <w:rPr>
                <w:rStyle w:val="af4"/>
                <w:rFonts w:hAnsi="仿宋"/>
                <w:sz w:val="24"/>
                <w:szCs w:val="24"/>
              </w:rPr>
              <w:t xml:space="preserve"> </w:t>
            </w:r>
            <w:r>
              <w:rPr>
                <w:rStyle w:val="af4"/>
                <w:rFonts w:hAnsi="仿宋"/>
                <w:sz w:val="24"/>
                <w:szCs w:val="24"/>
              </w:rPr>
              <w:t>学生发展</w:t>
            </w:r>
            <w:r>
              <w:rPr>
                <w:rFonts w:hAnsi="仿宋"/>
                <w:sz w:val="24"/>
                <w:szCs w:val="24"/>
              </w:rPr>
              <w:tab/>
            </w:r>
            <w:r>
              <w:rPr>
                <w:rFonts w:hAnsi="仿宋"/>
                <w:sz w:val="24"/>
                <w:szCs w:val="24"/>
              </w:rPr>
              <w:fldChar w:fldCharType="begin"/>
            </w:r>
            <w:r>
              <w:rPr>
                <w:rFonts w:hAnsi="仿宋"/>
                <w:sz w:val="24"/>
                <w:szCs w:val="24"/>
              </w:rPr>
              <w:instrText xml:space="preserve"> PAGEREF _Toc89075879 \h </w:instrText>
            </w:r>
            <w:r>
              <w:rPr>
                <w:rFonts w:hAnsi="仿宋"/>
                <w:sz w:val="24"/>
                <w:szCs w:val="24"/>
              </w:rPr>
            </w:r>
            <w:r>
              <w:rPr>
                <w:rFonts w:hAnsi="仿宋"/>
                <w:sz w:val="24"/>
                <w:szCs w:val="24"/>
              </w:rPr>
              <w:fldChar w:fldCharType="separate"/>
            </w:r>
            <w:r>
              <w:rPr>
                <w:rFonts w:hAnsi="仿宋"/>
                <w:sz w:val="24"/>
                <w:szCs w:val="24"/>
              </w:rPr>
              <w:t>7</w:t>
            </w:r>
            <w:r>
              <w:rPr>
                <w:rFonts w:hAnsi="仿宋"/>
                <w:sz w:val="24"/>
                <w:szCs w:val="24"/>
              </w:rPr>
              <w:fldChar w:fldCharType="end"/>
            </w:r>
          </w:hyperlink>
        </w:p>
        <w:p w:rsidR="007108E7" w:rsidRDefault="00264D35">
          <w:pPr>
            <w:pStyle w:val="21"/>
            <w:ind w:leftChars="-5" w:hangingChars="5" w:hanging="14"/>
            <w:rPr>
              <w:rFonts w:hAnsi="仿宋"/>
              <w:sz w:val="24"/>
              <w:szCs w:val="24"/>
            </w:rPr>
          </w:pPr>
          <w:hyperlink w:anchor="_Toc89075880" w:history="1">
            <w:r>
              <w:rPr>
                <w:rStyle w:val="af4"/>
                <w:rFonts w:hAnsi="仿宋"/>
                <w:sz w:val="24"/>
                <w:szCs w:val="24"/>
              </w:rPr>
              <w:t xml:space="preserve">2.1 </w:t>
            </w:r>
            <w:r>
              <w:rPr>
                <w:rStyle w:val="af4"/>
                <w:rFonts w:hAnsi="仿宋"/>
                <w:sz w:val="24"/>
                <w:szCs w:val="24"/>
              </w:rPr>
              <w:t>招生情况</w:t>
            </w:r>
            <w:r>
              <w:rPr>
                <w:rFonts w:hAnsi="仿宋"/>
                <w:sz w:val="24"/>
                <w:szCs w:val="24"/>
              </w:rPr>
              <w:tab/>
            </w:r>
            <w:r>
              <w:rPr>
                <w:rFonts w:hAnsi="仿宋"/>
                <w:sz w:val="24"/>
                <w:szCs w:val="24"/>
              </w:rPr>
              <w:fldChar w:fldCharType="begin"/>
            </w:r>
            <w:r>
              <w:rPr>
                <w:rFonts w:hAnsi="仿宋"/>
                <w:sz w:val="24"/>
                <w:szCs w:val="24"/>
              </w:rPr>
              <w:instrText xml:space="preserve"> PAGEREF _Toc89</w:instrText>
            </w:r>
            <w:r>
              <w:rPr>
                <w:rFonts w:hAnsi="仿宋"/>
                <w:sz w:val="24"/>
                <w:szCs w:val="24"/>
              </w:rPr>
              <w:instrText xml:space="preserve">075880 \h </w:instrText>
            </w:r>
            <w:r>
              <w:rPr>
                <w:rFonts w:hAnsi="仿宋"/>
                <w:sz w:val="24"/>
                <w:szCs w:val="24"/>
              </w:rPr>
            </w:r>
            <w:r>
              <w:rPr>
                <w:rFonts w:hAnsi="仿宋"/>
                <w:sz w:val="24"/>
                <w:szCs w:val="24"/>
              </w:rPr>
              <w:fldChar w:fldCharType="separate"/>
            </w:r>
            <w:r>
              <w:rPr>
                <w:rFonts w:hAnsi="仿宋"/>
                <w:sz w:val="24"/>
                <w:szCs w:val="24"/>
              </w:rPr>
              <w:t>7</w:t>
            </w:r>
            <w:r>
              <w:rPr>
                <w:rFonts w:hAnsi="仿宋"/>
                <w:sz w:val="24"/>
                <w:szCs w:val="24"/>
              </w:rPr>
              <w:fldChar w:fldCharType="end"/>
            </w:r>
          </w:hyperlink>
        </w:p>
        <w:p w:rsidR="007108E7" w:rsidRDefault="00264D35">
          <w:pPr>
            <w:pStyle w:val="21"/>
            <w:ind w:leftChars="-5" w:hangingChars="5" w:hanging="14"/>
            <w:rPr>
              <w:rFonts w:hAnsi="仿宋"/>
              <w:sz w:val="24"/>
              <w:szCs w:val="24"/>
            </w:rPr>
          </w:pPr>
          <w:hyperlink w:anchor="_Toc89075881" w:history="1">
            <w:r>
              <w:rPr>
                <w:rStyle w:val="af4"/>
                <w:rFonts w:hAnsi="仿宋"/>
                <w:sz w:val="24"/>
                <w:szCs w:val="24"/>
              </w:rPr>
              <w:t xml:space="preserve">2.2 </w:t>
            </w:r>
            <w:r>
              <w:rPr>
                <w:rStyle w:val="af4"/>
                <w:rFonts w:hAnsi="仿宋"/>
                <w:sz w:val="24"/>
                <w:szCs w:val="24"/>
              </w:rPr>
              <w:t>人才培养</w:t>
            </w:r>
            <w:r>
              <w:rPr>
                <w:rFonts w:hAnsi="仿宋"/>
                <w:sz w:val="24"/>
                <w:szCs w:val="24"/>
              </w:rPr>
              <w:tab/>
            </w:r>
            <w:r>
              <w:rPr>
                <w:rFonts w:hAnsi="仿宋"/>
                <w:sz w:val="24"/>
                <w:szCs w:val="24"/>
              </w:rPr>
              <w:fldChar w:fldCharType="begin"/>
            </w:r>
            <w:r>
              <w:rPr>
                <w:rFonts w:hAnsi="仿宋"/>
                <w:sz w:val="24"/>
                <w:szCs w:val="24"/>
              </w:rPr>
              <w:instrText xml:space="preserve"> PAGEREF _Toc89075881 \h </w:instrText>
            </w:r>
            <w:r>
              <w:rPr>
                <w:rFonts w:hAnsi="仿宋"/>
                <w:sz w:val="24"/>
                <w:szCs w:val="24"/>
              </w:rPr>
            </w:r>
            <w:r>
              <w:rPr>
                <w:rFonts w:hAnsi="仿宋"/>
                <w:sz w:val="24"/>
                <w:szCs w:val="24"/>
              </w:rPr>
              <w:fldChar w:fldCharType="separate"/>
            </w:r>
            <w:r>
              <w:rPr>
                <w:rFonts w:hAnsi="仿宋"/>
                <w:sz w:val="24"/>
                <w:szCs w:val="24"/>
              </w:rPr>
              <w:t>7</w:t>
            </w:r>
            <w:r>
              <w:rPr>
                <w:rFonts w:hAnsi="仿宋"/>
                <w:sz w:val="24"/>
                <w:szCs w:val="24"/>
              </w:rPr>
              <w:fldChar w:fldCharType="end"/>
            </w:r>
          </w:hyperlink>
        </w:p>
        <w:p w:rsidR="007108E7" w:rsidRDefault="00264D35">
          <w:pPr>
            <w:pStyle w:val="31"/>
            <w:tabs>
              <w:tab w:val="right" w:leader="dot" w:pos="8296"/>
            </w:tabs>
            <w:ind w:leftChars="-5" w:left="0" w:hangingChars="5" w:hanging="14"/>
            <w:rPr>
              <w:rFonts w:hAnsi="仿宋"/>
              <w:sz w:val="24"/>
              <w:szCs w:val="24"/>
            </w:rPr>
          </w:pPr>
          <w:hyperlink w:anchor="_Toc89075882" w:history="1">
            <w:r>
              <w:rPr>
                <w:rStyle w:val="af4"/>
                <w:rFonts w:hAnsi="仿宋"/>
                <w:sz w:val="24"/>
                <w:szCs w:val="24"/>
              </w:rPr>
              <w:t xml:space="preserve">2.2.1 </w:t>
            </w:r>
            <w:r>
              <w:rPr>
                <w:rStyle w:val="af4"/>
                <w:rFonts w:hAnsi="仿宋"/>
                <w:sz w:val="24"/>
                <w:szCs w:val="24"/>
              </w:rPr>
              <w:t>落实立德树人使命，实现学生德技兼修</w:t>
            </w:r>
            <w:r>
              <w:rPr>
                <w:rFonts w:hAnsi="仿宋"/>
                <w:sz w:val="24"/>
                <w:szCs w:val="24"/>
              </w:rPr>
              <w:tab/>
            </w:r>
            <w:r>
              <w:rPr>
                <w:rFonts w:hAnsi="仿宋"/>
                <w:sz w:val="24"/>
                <w:szCs w:val="24"/>
              </w:rPr>
              <w:fldChar w:fldCharType="begin"/>
            </w:r>
            <w:r>
              <w:rPr>
                <w:rFonts w:hAnsi="仿宋"/>
                <w:sz w:val="24"/>
                <w:szCs w:val="24"/>
              </w:rPr>
              <w:instrText xml:space="preserve"> PAGEREF _Toc89075882 \h </w:instrText>
            </w:r>
            <w:r>
              <w:rPr>
                <w:rFonts w:hAnsi="仿宋"/>
                <w:sz w:val="24"/>
                <w:szCs w:val="24"/>
              </w:rPr>
            </w:r>
            <w:r>
              <w:rPr>
                <w:rFonts w:hAnsi="仿宋"/>
                <w:sz w:val="24"/>
                <w:szCs w:val="24"/>
              </w:rPr>
              <w:fldChar w:fldCharType="separate"/>
            </w:r>
            <w:r>
              <w:rPr>
                <w:rFonts w:hAnsi="仿宋"/>
                <w:sz w:val="24"/>
                <w:szCs w:val="24"/>
              </w:rPr>
              <w:t>7</w:t>
            </w:r>
            <w:r>
              <w:rPr>
                <w:rFonts w:hAnsi="仿宋"/>
                <w:sz w:val="24"/>
                <w:szCs w:val="24"/>
              </w:rPr>
              <w:fldChar w:fldCharType="end"/>
            </w:r>
          </w:hyperlink>
        </w:p>
        <w:p w:rsidR="007108E7" w:rsidRDefault="00264D35">
          <w:pPr>
            <w:pStyle w:val="31"/>
            <w:tabs>
              <w:tab w:val="right" w:leader="dot" w:pos="8296"/>
            </w:tabs>
            <w:ind w:leftChars="-5" w:left="0" w:hangingChars="5" w:hanging="14"/>
            <w:rPr>
              <w:rFonts w:hAnsi="仿宋"/>
              <w:sz w:val="24"/>
              <w:szCs w:val="24"/>
            </w:rPr>
          </w:pPr>
          <w:hyperlink w:anchor="_Toc89075883" w:history="1">
            <w:r>
              <w:rPr>
                <w:rStyle w:val="af4"/>
                <w:rFonts w:hAnsi="仿宋"/>
                <w:sz w:val="24"/>
                <w:szCs w:val="24"/>
              </w:rPr>
              <w:t xml:space="preserve">2.2.2 </w:t>
            </w:r>
            <w:r>
              <w:rPr>
                <w:rStyle w:val="af4"/>
                <w:rFonts w:hAnsi="仿宋"/>
                <w:sz w:val="24"/>
                <w:szCs w:val="24"/>
              </w:rPr>
              <w:t>实施育人工程，构建技术技能人才培养新模式</w:t>
            </w:r>
            <w:r>
              <w:rPr>
                <w:rFonts w:hAnsi="仿宋"/>
                <w:sz w:val="24"/>
                <w:szCs w:val="24"/>
              </w:rPr>
              <w:tab/>
            </w:r>
            <w:r>
              <w:rPr>
                <w:rFonts w:hAnsi="仿宋"/>
                <w:sz w:val="24"/>
                <w:szCs w:val="24"/>
              </w:rPr>
              <w:fldChar w:fldCharType="begin"/>
            </w:r>
            <w:r>
              <w:rPr>
                <w:rFonts w:hAnsi="仿宋"/>
                <w:sz w:val="24"/>
                <w:szCs w:val="24"/>
              </w:rPr>
              <w:instrText xml:space="preserve"> PAGEREF _Toc89075883 \h </w:instrText>
            </w:r>
            <w:r>
              <w:rPr>
                <w:rFonts w:hAnsi="仿宋"/>
                <w:sz w:val="24"/>
                <w:szCs w:val="24"/>
              </w:rPr>
            </w:r>
            <w:r>
              <w:rPr>
                <w:rFonts w:hAnsi="仿宋"/>
                <w:sz w:val="24"/>
                <w:szCs w:val="24"/>
              </w:rPr>
              <w:fldChar w:fldCharType="separate"/>
            </w:r>
            <w:r>
              <w:rPr>
                <w:rFonts w:hAnsi="仿宋"/>
                <w:sz w:val="24"/>
                <w:szCs w:val="24"/>
              </w:rPr>
              <w:t>8</w:t>
            </w:r>
            <w:r>
              <w:rPr>
                <w:rFonts w:hAnsi="仿宋"/>
                <w:sz w:val="24"/>
                <w:szCs w:val="24"/>
              </w:rPr>
              <w:fldChar w:fldCharType="end"/>
            </w:r>
          </w:hyperlink>
        </w:p>
        <w:p w:rsidR="007108E7" w:rsidRDefault="00264D35">
          <w:pPr>
            <w:pStyle w:val="31"/>
            <w:tabs>
              <w:tab w:val="right" w:leader="dot" w:pos="8296"/>
            </w:tabs>
            <w:ind w:leftChars="-5" w:left="0" w:hangingChars="5" w:hanging="14"/>
            <w:rPr>
              <w:rFonts w:hAnsi="仿宋"/>
              <w:sz w:val="24"/>
              <w:szCs w:val="24"/>
            </w:rPr>
          </w:pPr>
          <w:hyperlink w:anchor="_Toc89075884" w:history="1">
            <w:r>
              <w:rPr>
                <w:rStyle w:val="af4"/>
                <w:rFonts w:hAnsi="仿宋"/>
                <w:sz w:val="24"/>
                <w:szCs w:val="24"/>
              </w:rPr>
              <w:t xml:space="preserve">2.2.3 </w:t>
            </w:r>
            <w:r>
              <w:rPr>
                <w:rStyle w:val="af4"/>
                <w:rFonts w:hAnsi="仿宋"/>
                <w:sz w:val="24"/>
                <w:szCs w:val="24"/>
              </w:rPr>
              <w:t>名师带动，示范引领</w:t>
            </w:r>
            <w:r>
              <w:rPr>
                <w:rFonts w:hAnsi="仿宋"/>
                <w:sz w:val="24"/>
                <w:szCs w:val="24"/>
              </w:rPr>
              <w:tab/>
            </w:r>
            <w:r>
              <w:rPr>
                <w:rFonts w:hAnsi="仿宋"/>
                <w:sz w:val="24"/>
                <w:szCs w:val="24"/>
              </w:rPr>
              <w:fldChar w:fldCharType="begin"/>
            </w:r>
            <w:r>
              <w:rPr>
                <w:rFonts w:hAnsi="仿宋"/>
                <w:sz w:val="24"/>
                <w:szCs w:val="24"/>
              </w:rPr>
              <w:instrText xml:space="preserve"> PAGEREF _Toc89075884 \h </w:instrText>
            </w:r>
            <w:r>
              <w:rPr>
                <w:rFonts w:hAnsi="仿宋"/>
                <w:sz w:val="24"/>
                <w:szCs w:val="24"/>
              </w:rPr>
            </w:r>
            <w:r>
              <w:rPr>
                <w:rFonts w:hAnsi="仿宋"/>
                <w:sz w:val="24"/>
                <w:szCs w:val="24"/>
              </w:rPr>
              <w:fldChar w:fldCharType="separate"/>
            </w:r>
            <w:r>
              <w:rPr>
                <w:rFonts w:hAnsi="仿宋"/>
                <w:sz w:val="24"/>
                <w:szCs w:val="24"/>
              </w:rPr>
              <w:t>8</w:t>
            </w:r>
            <w:r>
              <w:rPr>
                <w:rFonts w:hAnsi="仿宋"/>
                <w:sz w:val="24"/>
                <w:szCs w:val="24"/>
              </w:rPr>
              <w:fldChar w:fldCharType="end"/>
            </w:r>
          </w:hyperlink>
        </w:p>
        <w:p w:rsidR="007108E7" w:rsidRDefault="00264D35">
          <w:pPr>
            <w:pStyle w:val="21"/>
            <w:ind w:leftChars="-5" w:hangingChars="5" w:hanging="14"/>
            <w:rPr>
              <w:rFonts w:hAnsi="仿宋"/>
              <w:sz w:val="24"/>
              <w:szCs w:val="24"/>
            </w:rPr>
          </w:pPr>
          <w:hyperlink w:anchor="_Toc89075885" w:history="1">
            <w:r>
              <w:rPr>
                <w:rStyle w:val="af4"/>
                <w:rFonts w:hAnsi="仿宋"/>
                <w:sz w:val="24"/>
                <w:szCs w:val="24"/>
              </w:rPr>
              <w:t xml:space="preserve">2.3 </w:t>
            </w:r>
            <w:r>
              <w:rPr>
                <w:rStyle w:val="af4"/>
                <w:rFonts w:hAnsi="仿宋"/>
                <w:sz w:val="24"/>
                <w:szCs w:val="24"/>
              </w:rPr>
              <w:t>就业创业</w:t>
            </w:r>
            <w:r>
              <w:rPr>
                <w:rFonts w:hAnsi="仿宋"/>
                <w:sz w:val="24"/>
                <w:szCs w:val="24"/>
              </w:rPr>
              <w:tab/>
            </w:r>
            <w:r>
              <w:rPr>
                <w:rFonts w:hAnsi="仿宋"/>
                <w:sz w:val="24"/>
                <w:szCs w:val="24"/>
              </w:rPr>
              <w:fldChar w:fldCharType="begin"/>
            </w:r>
            <w:r>
              <w:rPr>
                <w:rFonts w:hAnsi="仿宋"/>
                <w:sz w:val="24"/>
                <w:szCs w:val="24"/>
              </w:rPr>
              <w:instrText xml:space="preserve"> PAGEREF _Toc89075885 \h </w:instrText>
            </w:r>
            <w:r>
              <w:rPr>
                <w:rFonts w:hAnsi="仿宋"/>
                <w:sz w:val="24"/>
                <w:szCs w:val="24"/>
              </w:rPr>
            </w:r>
            <w:r>
              <w:rPr>
                <w:rFonts w:hAnsi="仿宋"/>
                <w:sz w:val="24"/>
                <w:szCs w:val="24"/>
              </w:rPr>
              <w:fldChar w:fldCharType="separate"/>
            </w:r>
            <w:r>
              <w:rPr>
                <w:rFonts w:hAnsi="仿宋"/>
                <w:sz w:val="24"/>
                <w:szCs w:val="24"/>
              </w:rPr>
              <w:t>8</w:t>
            </w:r>
            <w:r>
              <w:rPr>
                <w:rFonts w:hAnsi="仿宋"/>
                <w:sz w:val="24"/>
                <w:szCs w:val="24"/>
              </w:rPr>
              <w:fldChar w:fldCharType="end"/>
            </w:r>
          </w:hyperlink>
        </w:p>
        <w:p w:rsidR="007108E7" w:rsidRDefault="00264D35">
          <w:pPr>
            <w:pStyle w:val="31"/>
            <w:tabs>
              <w:tab w:val="right" w:leader="dot" w:pos="8296"/>
            </w:tabs>
            <w:ind w:leftChars="-5" w:left="0" w:hangingChars="5" w:hanging="14"/>
            <w:rPr>
              <w:rFonts w:hAnsi="仿宋"/>
              <w:sz w:val="24"/>
              <w:szCs w:val="24"/>
            </w:rPr>
          </w:pPr>
          <w:hyperlink w:anchor="_Toc89075886" w:history="1">
            <w:r>
              <w:rPr>
                <w:rStyle w:val="af4"/>
                <w:rFonts w:hAnsi="仿宋"/>
                <w:sz w:val="24"/>
                <w:szCs w:val="24"/>
              </w:rPr>
              <w:t xml:space="preserve">2.3.1 </w:t>
            </w:r>
            <w:r>
              <w:rPr>
                <w:rStyle w:val="af4"/>
                <w:rFonts w:hAnsi="仿宋"/>
                <w:sz w:val="24"/>
                <w:szCs w:val="24"/>
              </w:rPr>
              <w:t>多措并举促就业</w:t>
            </w:r>
            <w:r>
              <w:rPr>
                <w:rFonts w:hAnsi="仿宋"/>
                <w:sz w:val="24"/>
                <w:szCs w:val="24"/>
              </w:rPr>
              <w:tab/>
            </w:r>
            <w:r>
              <w:rPr>
                <w:rFonts w:hAnsi="仿宋"/>
                <w:sz w:val="24"/>
                <w:szCs w:val="24"/>
              </w:rPr>
              <w:fldChar w:fldCharType="begin"/>
            </w:r>
            <w:r>
              <w:rPr>
                <w:rFonts w:hAnsi="仿宋"/>
                <w:sz w:val="24"/>
                <w:szCs w:val="24"/>
              </w:rPr>
              <w:instrText xml:space="preserve"> PAGEREF _Toc89075886 \h </w:instrText>
            </w:r>
            <w:r>
              <w:rPr>
                <w:rFonts w:hAnsi="仿宋"/>
                <w:sz w:val="24"/>
                <w:szCs w:val="24"/>
              </w:rPr>
            </w:r>
            <w:r>
              <w:rPr>
                <w:rFonts w:hAnsi="仿宋"/>
                <w:sz w:val="24"/>
                <w:szCs w:val="24"/>
              </w:rPr>
              <w:fldChar w:fldCharType="separate"/>
            </w:r>
            <w:r>
              <w:rPr>
                <w:rFonts w:hAnsi="仿宋"/>
                <w:sz w:val="24"/>
                <w:szCs w:val="24"/>
              </w:rPr>
              <w:t>8</w:t>
            </w:r>
            <w:r>
              <w:rPr>
                <w:rFonts w:hAnsi="仿宋"/>
                <w:sz w:val="24"/>
                <w:szCs w:val="24"/>
              </w:rPr>
              <w:fldChar w:fldCharType="end"/>
            </w:r>
          </w:hyperlink>
        </w:p>
        <w:p w:rsidR="007108E7" w:rsidRDefault="00264D35">
          <w:pPr>
            <w:pStyle w:val="31"/>
            <w:tabs>
              <w:tab w:val="right" w:leader="dot" w:pos="8296"/>
            </w:tabs>
            <w:ind w:leftChars="-5" w:left="0" w:hangingChars="5" w:hanging="14"/>
            <w:rPr>
              <w:rFonts w:hAnsi="仿宋"/>
              <w:sz w:val="24"/>
              <w:szCs w:val="24"/>
            </w:rPr>
          </w:pPr>
          <w:hyperlink w:anchor="_Toc89075887" w:history="1">
            <w:r>
              <w:rPr>
                <w:rStyle w:val="af4"/>
                <w:rFonts w:hAnsi="仿宋"/>
                <w:sz w:val="24"/>
                <w:szCs w:val="24"/>
              </w:rPr>
              <w:t xml:space="preserve">2.3.2 </w:t>
            </w:r>
            <w:r>
              <w:rPr>
                <w:rStyle w:val="af4"/>
                <w:rFonts w:hAnsi="仿宋"/>
                <w:sz w:val="24"/>
                <w:szCs w:val="24"/>
              </w:rPr>
              <w:t>加强规划，促进创新创业</w:t>
            </w:r>
            <w:r>
              <w:rPr>
                <w:rFonts w:hAnsi="仿宋"/>
                <w:sz w:val="24"/>
                <w:szCs w:val="24"/>
              </w:rPr>
              <w:tab/>
            </w:r>
            <w:r>
              <w:rPr>
                <w:rFonts w:hAnsi="仿宋"/>
                <w:sz w:val="24"/>
                <w:szCs w:val="24"/>
              </w:rPr>
              <w:fldChar w:fldCharType="begin"/>
            </w:r>
            <w:r>
              <w:rPr>
                <w:rFonts w:hAnsi="仿宋"/>
                <w:sz w:val="24"/>
                <w:szCs w:val="24"/>
              </w:rPr>
              <w:instrText xml:space="preserve"> P</w:instrText>
            </w:r>
            <w:r>
              <w:rPr>
                <w:rFonts w:hAnsi="仿宋"/>
                <w:sz w:val="24"/>
                <w:szCs w:val="24"/>
              </w:rPr>
              <w:instrText xml:space="preserve">AGEREF _Toc89075887 \h </w:instrText>
            </w:r>
            <w:r>
              <w:rPr>
                <w:rFonts w:hAnsi="仿宋"/>
                <w:sz w:val="24"/>
                <w:szCs w:val="24"/>
              </w:rPr>
            </w:r>
            <w:r>
              <w:rPr>
                <w:rFonts w:hAnsi="仿宋"/>
                <w:sz w:val="24"/>
                <w:szCs w:val="24"/>
              </w:rPr>
              <w:fldChar w:fldCharType="separate"/>
            </w:r>
            <w:r>
              <w:rPr>
                <w:rFonts w:hAnsi="仿宋"/>
                <w:sz w:val="24"/>
                <w:szCs w:val="24"/>
              </w:rPr>
              <w:t>11</w:t>
            </w:r>
            <w:r>
              <w:rPr>
                <w:rFonts w:hAnsi="仿宋"/>
                <w:sz w:val="24"/>
                <w:szCs w:val="24"/>
              </w:rPr>
              <w:fldChar w:fldCharType="end"/>
            </w:r>
          </w:hyperlink>
        </w:p>
        <w:p w:rsidR="007108E7" w:rsidRDefault="00264D35">
          <w:pPr>
            <w:pStyle w:val="21"/>
            <w:ind w:leftChars="-5" w:hangingChars="5" w:hanging="14"/>
            <w:rPr>
              <w:rFonts w:hAnsi="仿宋"/>
              <w:sz w:val="24"/>
              <w:szCs w:val="24"/>
            </w:rPr>
          </w:pPr>
          <w:hyperlink w:anchor="_Toc89075888" w:history="1">
            <w:r>
              <w:rPr>
                <w:rStyle w:val="af4"/>
                <w:rFonts w:hAnsi="仿宋"/>
                <w:sz w:val="24"/>
                <w:szCs w:val="24"/>
              </w:rPr>
              <w:t xml:space="preserve">2.4 </w:t>
            </w:r>
            <w:r>
              <w:rPr>
                <w:rStyle w:val="af4"/>
                <w:rFonts w:hAnsi="仿宋"/>
                <w:sz w:val="24"/>
                <w:szCs w:val="24"/>
              </w:rPr>
              <w:t>学生服务</w:t>
            </w:r>
            <w:r>
              <w:rPr>
                <w:rFonts w:hAnsi="仿宋"/>
                <w:sz w:val="24"/>
                <w:szCs w:val="24"/>
              </w:rPr>
              <w:tab/>
            </w:r>
            <w:r>
              <w:rPr>
                <w:rFonts w:hAnsi="仿宋"/>
                <w:sz w:val="24"/>
                <w:szCs w:val="24"/>
              </w:rPr>
              <w:fldChar w:fldCharType="begin"/>
            </w:r>
            <w:r>
              <w:rPr>
                <w:rFonts w:hAnsi="仿宋"/>
                <w:sz w:val="24"/>
                <w:szCs w:val="24"/>
              </w:rPr>
              <w:instrText xml:space="preserve"> PAGEREF _Toc89075888 \h </w:instrText>
            </w:r>
            <w:r>
              <w:rPr>
                <w:rFonts w:hAnsi="仿宋"/>
                <w:sz w:val="24"/>
                <w:szCs w:val="24"/>
              </w:rPr>
            </w:r>
            <w:r>
              <w:rPr>
                <w:rFonts w:hAnsi="仿宋"/>
                <w:sz w:val="24"/>
                <w:szCs w:val="24"/>
              </w:rPr>
              <w:fldChar w:fldCharType="separate"/>
            </w:r>
            <w:r>
              <w:rPr>
                <w:rFonts w:hAnsi="仿宋"/>
                <w:sz w:val="24"/>
                <w:szCs w:val="24"/>
              </w:rPr>
              <w:t>13</w:t>
            </w:r>
            <w:r>
              <w:rPr>
                <w:rFonts w:hAnsi="仿宋"/>
                <w:sz w:val="24"/>
                <w:szCs w:val="24"/>
              </w:rPr>
              <w:fldChar w:fldCharType="end"/>
            </w:r>
          </w:hyperlink>
        </w:p>
        <w:p w:rsidR="007108E7" w:rsidRDefault="00264D35">
          <w:pPr>
            <w:pStyle w:val="31"/>
            <w:tabs>
              <w:tab w:val="right" w:leader="dot" w:pos="8296"/>
            </w:tabs>
            <w:ind w:leftChars="-5" w:left="0" w:hangingChars="5" w:hanging="14"/>
            <w:rPr>
              <w:rFonts w:hAnsi="仿宋"/>
              <w:sz w:val="24"/>
              <w:szCs w:val="24"/>
            </w:rPr>
          </w:pPr>
          <w:hyperlink w:anchor="_Toc89075889" w:history="1">
            <w:r>
              <w:rPr>
                <w:rStyle w:val="af4"/>
                <w:rFonts w:hAnsi="仿宋"/>
                <w:sz w:val="24"/>
                <w:szCs w:val="24"/>
              </w:rPr>
              <w:t xml:space="preserve">2.4.1 </w:t>
            </w:r>
            <w:r>
              <w:rPr>
                <w:rStyle w:val="af4"/>
                <w:rFonts w:hAnsi="仿宋"/>
                <w:sz w:val="24"/>
                <w:szCs w:val="24"/>
              </w:rPr>
              <w:t>生活服务</w:t>
            </w:r>
            <w:r>
              <w:rPr>
                <w:rFonts w:hAnsi="仿宋"/>
                <w:sz w:val="24"/>
                <w:szCs w:val="24"/>
              </w:rPr>
              <w:tab/>
            </w:r>
            <w:r>
              <w:rPr>
                <w:rFonts w:hAnsi="仿宋"/>
                <w:sz w:val="24"/>
                <w:szCs w:val="24"/>
              </w:rPr>
              <w:fldChar w:fldCharType="begin"/>
            </w:r>
            <w:r>
              <w:rPr>
                <w:rFonts w:hAnsi="仿宋"/>
                <w:sz w:val="24"/>
                <w:szCs w:val="24"/>
              </w:rPr>
              <w:instrText xml:space="preserve"> PAGEREF _Toc89075889 \h </w:instrText>
            </w:r>
            <w:r>
              <w:rPr>
                <w:rFonts w:hAnsi="仿宋"/>
                <w:sz w:val="24"/>
                <w:szCs w:val="24"/>
              </w:rPr>
            </w:r>
            <w:r>
              <w:rPr>
                <w:rFonts w:hAnsi="仿宋"/>
                <w:sz w:val="24"/>
                <w:szCs w:val="24"/>
              </w:rPr>
              <w:fldChar w:fldCharType="separate"/>
            </w:r>
            <w:r>
              <w:rPr>
                <w:rFonts w:hAnsi="仿宋"/>
                <w:sz w:val="24"/>
                <w:szCs w:val="24"/>
              </w:rPr>
              <w:t>14</w:t>
            </w:r>
            <w:r>
              <w:rPr>
                <w:rFonts w:hAnsi="仿宋"/>
                <w:sz w:val="24"/>
                <w:szCs w:val="24"/>
              </w:rPr>
              <w:fldChar w:fldCharType="end"/>
            </w:r>
          </w:hyperlink>
        </w:p>
        <w:p w:rsidR="007108E7" w:rsidRDefault="00264D35">
          <w:pPr>
            <w:pStyle w:val="31"/>
            <w:tabs>
              <w:tab w:val="right" w:leader="dot" w:pos="8296"/>
            </w:tabs>
            <w:ind w:leftChars="-5" w:left="0" w:hangingChars="5" w:hanging="14"/>
            <w:rPr>
              <w:rFonts w:hAnsi="仿宋"/>
              <w:sz w:val="24"/>
              <w:szCs w:val="24"/>
            </w:rPr>
          </w:pPr>
          <w:hyperlink w:anchor="_Toc89075890" w:history="1">
            <w:r>
              <w:rPr>
                <w:rStyle w:val="af4"/>
                <w:rFonts w:hAnsi="仿宋"/>
                <w:sz w:val="24"/>
                <w:szCs w:val="24"/>
              </w:rPr>
              <w:t xml:space="preserve">2.4.2 </w:t>
            </w:r>
            <w:r>
              <w:rPr>
                <w:rStyle w:val="af4"/>
                <w:rFonts w:hAnsi="仿宋"/>
                <w:sz w:val="24"/>
                <w:szCs w:val="24"/>
              </w:rPr>
              <w:t>心理服务</w:t>
            </w:r>
            <w:r>
              <w:rPr>
                <w:rFonts w:hAnsi="仿宋"/>
                <w:sz w:val="24"/>
                <w:szCs w:val="24"/>
              </w:rPr>
              <w:tab/>
            </w:r>
            <w:r>
              <w:rPr>
                <w:rFonts w:hAnsi="仿宋"/>
                <w:sz w:val="24"/>
                <w:szCs w:val="24"/>
              </w:rPr>
              <w:fldChar w:fldCharType="begin"/>
            </w:r>
            <w:r>
              <w:rPr>
                <w:rFonts w:hAnsi="仿宋"/>
                <w:sz w:val="24"/>
                <w:szCs w:val="24"/>
              </w:rPr>
              <w:instrText xml:space="preserve"> PAGEREF _Toc89075890 \h </w:instrText>
            </w:r>
            <w:r>
              <w:rPr>
                <w:rFonts w:hAnsi="仿宋"/>
                <w:sz w:val="24"/>
                <w:szCs w:val="24"/>
              </w:rPr>
            </w:r>
            <w:r>
              <w:rPr>
                <w:rFonts w:hAnsi="仿宋"/>
                <w:sz w:val="24"/>
                <w:szCs w:val="24"/>
              </w:rPr>
              <w:fldChar w:fldCharType="separate"/>
            </w:r>
            <w:r>
              <w:rPr>
                <w:rFonts w:hAnsi="仿宋"/>
                <w:sz w:val="24"/>
                <w:szCs w:val="24"/>
              </w:rPr>
              <w:t>14</w:t>
            </w:r>
            <w:r>
              <w:rPr>
                <w:rFonts w:hAnsi="仿宋"/>
                <w:sz w:val="24"/>
                <w:szCs w:val="24"/>
              </w:rPr>
              <w:fldChar w:fldCharType="end"/>
            </w:r>
          </w:hyperlink>
        </w:p>
        <w:p w:rsidR="007108E7" w:rsidRDefault="00264D35">
          <w:pPr>
            <w:pStyle w:val="31"/>
            <w:tabs>
              <w:tab w:val="right" w:leader="dot" w:pos="8296"/>
            </w:tabs>
            <w:ind w:leftChars="-5" w:left="0" w:hangingChars="5" w:hanging="14"/>
            <w:rPr>
              <w:rFonts w:hAnsi="仿宋"/>
              <w:sz w:val="24"/>
              <w:szCs w:val="24"/>
            </w:rPr>
          </w:pPr>
          <w:hyperlink w:anchor="_Toc89075891" w:history="1">
            <w:r>
              <w:rPr>
                <w:rStyle w:val="af4"/>
                <w:rFonts w:hAnsi="仿宋"/>
                <w:sz w:val="24"/>
                <w:szCs w:val="24"/>
              </w:rPr>
              <w:t xml:space="preserve">2.4.3 </w:t>
            </w:r>
            <w:r>
              <w:rPr>
                <w:rStyle w:val="af4"/>
                <w:rFonts w:hAnsi="仿宋"/>
                <w:sz w:val="24"/>
                <w:szCs w:val="24"/>
              </w:rPr>
              <w:t>奖助促学</w:t>
            </w:r>
            <w:r>
              <w:rPr>
                <w:rFonts w:hAnsi="仿宋"/>
                <w:sz w:val="24"/>
                <w:szCs w:val="24"/>
              </w:rPr>
              <w:tab/>
            </w:r>
            <w:r>
              <w:rPr>
                <w:rFonts w:hAnsi="仿宋"/>
                <w:sz w:val="24"/>
                <w:szCs w:val="24"/>
              </w:rPr>
              <w:fldChar w:fldCharType="begin"/>
            </w:r>
            <w:r>
              <w:rPr>
                <w:rFonts w:hAnsi="仿宋"/>
                <w:sz w:val="24"/>
                <w:szCs w:val="24"/>
              </w:rPr>
              <w:instrText xml:space="preserve"> PAGEREF _Toc89075891 \h </w:instrText>
            </w:r>
            <w:r>
              <w:rPr>
                <w:rFonts w:hAnsi="仿宋"/>
                <w:sz w:val="24"/>
                <w:szCs w:val="24"/>
              </w:rPr>
            </w:r>
            <w:r>
              <w:rPr>
                <w:rFonts w:hAnsi="仿宋"/>
                <w:sz w:val="24"/>
                <w:szCs w:val="24"/>
              </w:rPr>
              <w:fldChar w:fldCharType="separate"/>
            </w:r>
            <w:r>
              <w:rPr>
                <w:rFonts w:hAnsi="仿宋"/>
                <w:sz w:val="24"/>
                <w:szCs w:val="24"/>
              </w:rPr>
              <w:t>15</w:t>
            </w:r>
            <w:r>
              <w:rPr>
                <w:rFonts w:hAnsi="仿宋"/>
                <w:sz w:val="24"/>
                <w:szCs w:val="24"/>
              </w:rPr>
              <w:fldChar w:fldCharType="end"/>
            </w:r>
          </w:hyperlink>
        </w:p>
        <w:p w:rsidR="007108E7" w:rsidRDefault="00264D35">
          <w:pPr>
            <w:pStyle w:val="31"/>
            <w:tabs>
              <w:tab w:val="right" w:leader="dot" w:pos="8296"/>
            </w:tabs>
            <w:ind w:leftChars="-5" w:left="0" w:hangingChars="5" w:hanging="14"/>
            <w:rPr>
              <w:rFonts w:hAnsi="仿宋"/>
              <w:sz w:val="24"/>
              <w:szCs w:val="24"/>
            </w:rPr>
          </w:pPr>
          <w:hyperlink w:anchor="_Toc89075892" w:history="1">
            <w:r>
              <w:rPr>
                <w:rStyle w:val="af4"/>
                <w:rFonts w:hAnsi="仿宋"/>
                <w:sz w:val="24"/>
                <w:szCs w:val="24"/>
              </w:rPr>
              <w:t xml:space="preserve">2.4.4 </w:t>
            </w:r>
            <w:r>
              <w:rPr>
                <w:rStyle w:val="af4"/>
                <w:rFonts w:hAnsi="仿宋"/>
                <w:sz w:val="24"/>
                <w:szCs w:val="24"/>
              </w:rPr>
              <w:t>学业提升通道</w:t>
            </w:r>
            <w:r>
              <w:rPr>
                <w:rFonts w:hAnsi="仿宋"/>
                <w:sz w:val="24"/>
                <w:szCs w:val="24"/>
              </w:rPr>
              <w:tab/>
            </w:r>
            <w:r>
              <w:rPr>
                <w:rFonts w:hAnsi="仿宋"/>
                <w:sz w:val="24"/>
                <w:szCs w:val="24"/>
              </w:rPr>
              <w:fldChar w:fldCharType="begin"/>
            </w:r>
            <w:r>
              <w:rPr>
                <w:rFonts w:hAnsi="仿宋"/>
                <w:sz w:val="24"/>
                <w:szCs w:val="24"/>
              </w:rPr>
              <w:instrText xml:space="preserve"> PAGEREF _Toc89075892 \h </w:instrText>
            </w:r>
            <w:r>
              <w:rPr>
                <w:rFonts w:hAnsi="仿宋"/>
                <w:sz w:val="24"/>
                <w:szCs w:val="24"/>
              </w:rPr>
            </w:r>
            <w:r>
              <w:rPr>
                <w:rFonts w:hAnsi="仿宋"/>
                <w:sz w:val="24"/>
                <w:szCs w:val="24"/>
              </w:rPr>
              <w:fldChar w:fldCharType="separate"/>
            </w:r>
            <w:r>
              <w:rPr>
                <w:rFonts w:hAnsi="仿宋"/>
                <w:sz w:val="24"/>
                <w:szCs w:val="24"/>
              </w:rPr>
              <w:t>16</w:t>
            </w:r>
            <w:r>
              <w:rPr>
                <w:rFonts w:hAnsi="仿宋"/>
                <w:sz w:val="24"/>
                <w:szCs w:val="24"/>
              </w:rPr>
              <w:fldChar w:fldCharType="end"/>
            </w:r>
          </w:hyperlink>
        </w:p>
        <w:p w:rsidR="007108E7" w:rsidRDefault="00264D35">
          <w:pPr>
            <w:pStyle w:val="31"/>
            <w:tabs>
              <w:tab w:val="right" w:leader="dot" w:pos="8296"/>
            </w:tabs>
            <w:ind w:leftChars="-5" w:left="0" w:hangingChars="5" w:hanging="14"/>
            <w:rPr>
              <w:rFonts w:hAnsi="仿宋"/>
              <w:sz w:val="24"/>
              <w:szCs w:val="24"/>
            </w:rPr>
          </w:pPr>
          <w:hyperlink w:anchor="_Toc89075893" w:history="1">
            <w:r>
              <w:rPr>
                <w:rStyle w:val="af4"/>
                <w:rFonts w:hAnsi="仿宋"/>
                <w:sz w:val="24"/>
                <w:szCs w:val="24"/>
              </w:rPr>
              <w:t xml:space="preserve">2.4.5 </w:t>
            </w:r>
            <w:r>
              <w:rPr>
                <w:rStyle w:val="af4"/>
                <w:rFonts w:hAnsi="仿宋"/>
                <w:sz w:val="24"/>
                <w:szCs w:val="24"/>
              </w:rPr>
              <w:t>安全稳定</w:t>
            </w:r>
            <w:r>
              <w:rPr>
                <w:rFonts w:hAnsi="仿宋"/>
                <w:sz w:val="24"/>
                <w:szCs w:val="24"/>
              </w:rPr>
              <w:tab/>
            </w:r>
            <w:r>
              <w:rPr>
                <w:rFonts w:hAnsi="仿宋"/>
                <w:sz w:val="24"/>
                <w:szCs w:val="24"/>
              </w:rPr>
              <w:fldChar w:fldCharType="begin"/>
            </w:r>
            <w:r>
              <w:rPr>
                <w:rFonts w:hAnsi="仿宋"/>
                <w:sz w:val="24"/>
                <w:szCs w:val="24"/>
              </w:rPr>
              <w:instrText xml:space="preserve"> PAGEREF </w:instrText>
            </w:r>
            <w:r>
              <w:rPr>
                <w:rFonts w:hAnsi="仿宋"/>
                <w:sz w:val="24"/>
                <w:szCs w:val="24"/>
              </w:rPr>
              <w:instrText xml:space="preserve">_Toc89075893 \h </w:instrText>
            </w:r>
            <w:r>
              <w:rPr>
                <w:rFonts w:hAnsi="仿宋"/>
                <w:sz w:val="24"/>
                <w:szCs w:val="24"/>
              </w:rPr>
            </w:r>
            <w:r>
              <w:rPr>
                <w:rFonts w:hAnsi="仿宋"/>
                <w:sz w:val="24"/>
                <w:szCs w:val="24"/>
              </w:rPr>
              <w:fldChar w:fldCharType="separate"/>
            </w:r>
            <w:r>
              <w:rPr>
                <w:rFonts w:hAnsi="仿宋"/>
                <w:sz w:val="24"/>
                <w:szCs w:val="24"/>
              </w:rPr>
              <w:t>16</w:t>
            </w:r>
            <w:r>
              <w:rPr>
                <w:rFonts w:hAnsi="仿宋"/>
                <w:sz w:val="24"/>
                <w:szCs w:val="24"/>
              </w:rPr>
              <w:fldChar w:fldCharType="end"/>
            </w:r>
          </w:hyperlink>
        </w:p>
        <w:p w:rsidR="007108E7" w:rsidRDefault="00264D35">
          <w:pPr>
            <w:pStyle w:val="21"/>
            <w:ind w:leftChars="-5" w:hangingChars="5" w:hanging="14"/>
            <w:rPr>
              <w:rFonts w:hAnsi="仿宋"/>
              <w:sz w:val="24"/>
              <w:szCs w:val="24"/>
            </w:rPr>
          </w:pPr>
          <w:hyperlink w:anchor="_Toc89075894" w:history="1">
            <w:r>
              <w:rPr>
                <w:rStyle w:val="af4"/>
                <w:rFonts w:hAnsi="仿宋"/>
                <w:sz w:val="24"/>
                <w:szCs w:val="24"/>
              </w:rPr>
              <w:t xml:space="preserve">2.5 </w:t>
            </w:r>
            <w:r>
              <w:rPr>
                <w:rStyle w:val="af4"/>
                <w:rFonts w:hAnsi="仿宋"/>
                <w:sz w:val="24"/>
                <w:szCs w:val="24"/>
              </w:rPr>
              <w:t>德育工作</w:t>
            </w:r>
            <w:r>
              <w:rPr>
                <w:rFonts w:hAnsi="仿宋"/>
                <w:sz w:val="24"/>
                <w:szCs w:val="24"/>
              </w:rPr>
              <w:tab/>
            </w:r>
            <w:r>
              <w:rPr>
                <w:rFonts w:hAnsi="仿宋"/>
                <w:sz w:val="24"/>
                <w:szCs w:val="24"/>
              </w:rPr>
              <w:fldChar w:fldCharType="begin"/>
            </w:r>
            <w:r>
              <w:rPr>
                <w:rFonts w:hAnsi="仿宋"/>
                <w:sz w:val="24"/>
                <w:szCs w:val="24"/>
              </w:rPr>
              <w:instrText xml:space="preserve"> PAGEREF _Toc89075894 \h </w:instrText>
            </w:r>
            <w:r>
              <w:rPr>
                <w:rFonts w:hAnsi="仿宋"/>
                <w:sz w:val="24"/>
                <w:szCs w:val="24"/>
              </w:rPr>
            </w:r>
            <w:r>
              <w:rPr>
                <w:rFonts w:hAnsi="仿宋"/>
                <w:sz w:val="24"/>
                <w:szCs w:val="24"/>
              </w:rPr>
              <w:fldChar w:fldCharType="separate"/>
            </w:r>
            <w:r>
              <w:rPr>
                <w:rFonts w:hAnsi="仿宋"/>
                <w:sz w:val="24"/>
                <w:szCs w:val="24"/>
              </w:rPr>
              <w:t>17</w:t>
            </w:r>
            <w:r>
              <w:rPr>
                <w:rFonts w:hAnsi="仿宋"/>
                <w:sz w:val="24"/>
                <w:szCs w:val="24"/>
              </w:rPr>
              <w:fldChar w:fldCharType="end"/>
            </w:r>
          </w:hyperlink>
        </w:p>
        <w:p w:rsidR="007108E7" w:rsidRDefault="00264D35">
          <w:pPr>
            <w:pStyle w:val="31"/>
            <w:tabs>
              <w:tab w:val="right" w:leader="dot" w:pos="8296"/>
            </w:tabs>
            <w:ind w:leftChars="-5" w:left="0" w:hangingChars="5" w:hanging="14"/>
            <w:rPr>
              <w:rFonts w:hAnsi="仿宋"/>
              <w:sz w:val="24"/>
              <w:szCs w:val="24"/>
            </w:rPr>
          </w:pPr>
          <w:hyperlink w:anchor="_Toc89075895" w:history="1">
            <w:r>
              <w:rPr>
                <w:rStyle w:val="af4"/>
                <w:rFonts w:hAnsi="仿宋"/>
                <w:sz w:val="24"/>
                <w:szCs w:val="24"/>
              </w:rPr>
              <w:t>2.</w:t>
            </w:r>
            <w:r>
              <w:rPr>
                <w:rStyle w:val="af4"/>
                <w:rFonts w:hAnsi="仿宋"/>
                <w:sz w:val="24"/>
                <w:szCs w:val="24"/>
              </w:rPr>
              <w:t xml:space="preserve">5.1 </w:t>
            </w:r>
            <w:r>
              <w:rPr>
                <w:rStyle w:val="af4"/>
                <w:rFonts w:hAnsi="仿宋"/>
                <w:sz w:val="24"/>
                <w:szCs w:val="24"/>
              </w:rPr>
              <w:t>校园文化建设</w:t>
            </w:r>
            <w:r>
              <w:rPr>
                <w:rFonts w:hAnsi="仿宋"/>
                <w:sz w:val="24"/>
                <w:szCs w:val="24"/>
              </w:rPr>
              <w:tab/>
            </w:r>
            <w:r>
              <w:rPr>
                <w:rFonts w:hAnsi="仿宋"/>
                <w:sz w:val="24"/>
                <w:szCs w:val="24"/>
              </w:rPr>
              <w:fldChar w:fldCharType="begin"/>
            </w:r>
            <w:r>
              <w:rPr>
                <w:rFonts w:hAnsi="仿宋"/>
                <w:sz w:val="24"/>
                <w:szCs w:val="24"/>
              </w:rPr>
              <w:instrText xml:space="preserve"> PAGEREF _Toc89075895 \h </w:instrText>
            </w:r>
            <w:r>
              <w:rPr>
                <w:rFonts w:hAnsi="仿宋"/>
                <w:sz w:val="24"/>
                <w:szCs w:val="24"/>
              </w:rPr>
            </w:r>
            <w:r>
              <w:rPr>
                <w:rFonts w:hAnsi="仿宋"/>
                <w:sz w:val="24"/>
                <w:szCs w:val="24"/>
              </w:rPr>
              <w:fldChar w:fldCharType="separate"/>
            </w:r>
            <w:r>
              <w:rPr>
                <w:rFonts w:hAnsi="仿宋"/>
                <w:sz w:val="24"/>
                <w:szCs w:val="24"/>
              </w:rPr>
              <w:t>17</w:t>
            </w:r>
            <w:r>
              <w:rPr>
                <w:rFonts w:hAnsi="仿宋"/>
                <w:sz w:val="24"/>
                <w:szCs w:val="24"/>
              </w:rPr>
              <w:fldChar w:fldCharType="end"/>
            </w:r>
          </w:hyperlink>
        </w:p>
        <w:p w:rsidR="007108E7" w:rsidRDefault="00264D35">
          <w:pPr>
            <w:pStyle w:val="31"/>
            <w:tabs>
              <w:tab w:val="right" w:leader="dot" w:pos="8296"/>
            </w:tabs>
            <w:ind w:leftChars="-5" w:left="0" w:hangingChars="5" w:hanging="14"/>
            <w:rPr>
              <w:rFonts w:hAnsi="仿宋"/>
              <w:sz w:val="24"/>
              <w:szCs w:val="24"/>
            </w:rPr>
          </w:pPr>
          <w:hyperlink w:anchor="_Toc89075896" w:history="1">
            <w:r>
              <w:rPr>
                <w:rStyle w:val="af4"/>
                <w:rFonts w:hAnsi="仿宋"/>
                <w:sz w:val="24"/>
                <w:szCs w:val="24"/>
              </w:rPr>
              <w:t xml:space="preserve">2.5.2 </w:t>
            </w:r>
            <w:r>
              <w:rPr>
                <w:rStyle w:val="af4"/>
                <w:rFonts w:hAnsi="仿宋"/>
                <w:sz w:val="24"/>
                <w:szCs w:val="24"/>
              </w:rPr>
              <w:t>三全育人工作开展</w:t>
            </w:r>
            <w:r>
              <w:rPr>
                <w:rFonts w:hAnsi="仿宋"/>
                <w:sz w:val="24"/>
                <w:szCs w:val="24"/>
              </w:rPr>
              <w:tab/>
            </w:r>
            <w:r>
              <w:rPr>
                <w:rFonts w:hAnsi="仿宋"/>
                <w:sz w:val="24"/>
                <w:szCs w:val="24"/>
              </w:rPr>
              <w:fldChar w:fldCharType="begin"/>
            </w:r>
            <w:r>
              <w:rPr>
                <w:rFonts w:hAnsi="仿宋"/>
                <w:sz w:val="24"/>
                <w:szCs w:val="24"/>
              </w:rPr>
              <w:instrText xml:space="preserve"> PAGEREF _Toc89075896 \h </w:instrText>
            </w:r>
            <w:r>
              <w:rPr>
                <w:rFonts w:hAnsi="仿宋"/>
                <w:sz w:val="24"/>
                <w:szCs w:val="24"/>
              </w:rPr>
            </w:r>
            <w:r>
              <w:rPr>
                <w:rFonts w:hAnsi="仿宋"/>
                <w:sz w:val="24"/>
                <w:szCs w:val="24"/>
              </w:rPr>
              <w:fldChar w:fldCharType="separate"/>
            </w:r>
            <w:r>
              <w:rPr>
                <w:rFonts w:hAnsi="仿宋"/>
                <w:sz w:val="24"/>
                <w:szCs w:val="24"/>
              </w:rPr>
              <w:t>19</w:t>
            </w:r>
            <w:r>
              <w:rPr>
                <w:rFonts w:hAnsi="仿宋"/>
                <w:sz w:val="24"/>
                <w:szCs w:val="24"/>
              </w:rPr>
              <w:fldChar w:fldCharType="end"/>
            </w:r>
          </w:hyperlink>
        </w:p>
        <w:p w:rsidR="007108E7" w:rsidRDefault="00264D35">
          <w:pPr>
            <w:pStyle w:val="31"/>
            <w:tabs>
              <w:tab w:val="right" w:leader="dot" w:pos="8296"/>
            </w:tabs>
            <w:ind w:leftChars="-5" w:left="0" w:hangingChars="5" w:hanging="14"/>
            <w:rPr>
              <w:rFonts w:hAnsi="仿宋"/>
              <w:sz w:val="24"/>
              <w:szCs w:val="24"/>
            </w:rPr>
          </w:pPr>
          <w:hyperlink w:anchor="_Toc89075897" w:history="1">
            <w:r>
              <w:rPr>
                <w:rStyle w:val="af4"/>
                <w:rFonts w:hAnsi="仿宋"/>
                <w:sz w:val="24"/>
                <w:szCs w:val="24"/>
              </w:rPr>
              <w:t xml:space="preserve">2.5.3 </w:t>
            </w:r>
            <w:r>
              <w:rPr>
                <w:rStyle w:val="af4"/>
                <w:rFonts w:hAnsi="仿宋"/>
                <w:sz w:val="24"/>
                <w:szCs w:val="24"/>
              </w:rPr>
              <w:t>学院社团建设与发展</w:t>
            </w:r>
            <w:r>
              <w:rPr>
                <w:rFonts w:hAnsi="仿宋"/>
                <w:sz w:val="24"/>
                <w:szCs w:val="24"/>
              </w:rPr>
              <w:tab/>
            </w:r>
            <w:r>
              <w:rPr>
                <w:rFonts w:hAnsi="仿宋"/>
                <w:sz w:val="24"/>
                <w:szCs w:val="24"/>
              </w:rPr>
              <w:fldChar w:fldCharType="begin"/>
            </w:r>
            <w:r>
              <w:rPr>
                <w:rFonts w:hAnsi="仿宋"/>
                <w:sz w:val="24"/>
                <w:szCs w:val="24"/>
              </w:rPr>
              <w:instrText xml:space="preserve"> PAGEREF _Toc89075897 \h </w:instrText>
            </w:r>
            <w:r>
              <w:rPr>
                <w:rFonts w:hAnsi="仿宋"/>
                <w:sz w:val="24"/>
                <w:szCs w:val="24"/>
              </w:rPr>
            </w:r>
            <w:r>
              <w:rPr>
                <w:rFonts w:hAnsi="仿宋"/>
                <w:sz w:val="24"/>
                <w:szCs w:val="24"/>
              </w:rPr>
              <w:fldChar w:fldCharType="separate"/>
            </w:r>
            <w:r>
              <w:rPr>
                <w:rFonts w:hAnsi="仿宋"/>
                <w:sz w:val="24"/>
                <w:szCs w:val="24"/>
              </w:rPr>
              <w:t>20</w:t>
            </w:r>
            <w:r>
              <w:rPr>
                <w:rFonts w:hAnsi="仿宋"/>
                <w:sz w:val="24"/>
                <w:szCs w:val="24"/>
              </w:rPr>
              <w:fldChar w:fldCharType="end"/>
            </w:r>
          </w:hyperlink>
        </w:p>
        <w:p w:rsidR="007108E7" w:rsidRDefault="00264D35">
          <w:pPr>
            <w:pStyle w:val="21"/>
            <w:ind w:leftChars="-5" w:hangingChars="5" w:hanging="14"/>
            <w:rPr>
              <w:rFonts w:hAnsi="仿宋"/>
              <w:sz w:val="24"/>
              <w:szCs w:val="24"/>
            </w:rPr>
          </w:pPr>
          <w:hyperlink w:anchor="_Toc89075898" w:history="1">
            <w:r>
              <w:rPr>
                <w:rStyle w:val="af4"/>
                <w:rFonts w:hAnsi="仿宋"/>
                <w:sz w:val="24"/>
                <w:szCs w:val="24"/>
              </w:rPr>
              <w:t xml:space="preserve">2.6 </w:t>
            </w:r>
            <w:r>
              <w:rPr>
                <w:rStyle w:val="af4"/>
                <w:rFonts w:hAnsi="仿宋"/>
                <w:sz w:val="24"/>
                <w:szCs w:val="24"/>
              </w:rPr>
              <w:t>学生获奖</w:t>
            </w:r>
            <w:r>
              <w:rPr>
                <w:rFonts w:hAnsi="仿宋"/>
                <w:sz w:val="24"/>
                <w:szCs w:val="24"/>
              </w:rPr>
              <w:tab/>
            </w:r>
            <w:r>
              <w:rPr>
                <w:rFonts w:hAnsi="仿宋"/>
                <w:sz w:val="24"/>
                <w:szCs w:val="24"/>
              </w:rPr>
              <w:fldChar w:fldCharType="begin"/>
            </w:r>
            <w:r>
              <w:rPr>
                <w:rFonts w:hAnsi="仿宋"/>
                <w:sz w:val="24"/>
                <w:szCs w:val="24"/>
              </w:rPr>
              <w:instrText xml:space="preserve"> PAGEREF _Toc89075898 \h </w:instrText>
            </w:r>
            <w:r>
              <w:rPr>
                <w:rFonts w:hAnsi="仿宋"/>
                <w:sz w:val="24"/>
                <w:szCs w:val="24"/>
              </w:rPr>
            </w:r>
            <w:r>
              <w:rPr>
                <w:rFonts w:hAnsi="仿宋"/>
                <w:sz w:val="24"/>
                <w:szCs w:val="24"/>
              </w:rPr>
              <w:fldChar w:fldCharType="separate"/>
            </w:r>
            <w:r>
              <w:rPr>
                <w:rFonts w:hAnsi="仿宋"/>
                <w:sz w:val="24"/>
                <w:szCs w:val="24"/>
              </w:rPr>
              <w:t>25</w:t>
            </w:r>
            <w:r>
              <w:rPr>
                <w:rFonts w:hAnsi="仿宋"/>
                <w:sz w:val="24"/>
                <w:szCs w:val="24"/>
              </w:rPr>
              <w:fldChar w:fldCharType="end"/>
            </w:r>
          </w:hyperlink>
        </w:p>
        <w:p w:rsidR="007108E7" w:rsidRDefault="00264D35">
          <w:pPr>
            <w:pStyle w:val="31"/>
            <w:tabs>
              <w:tab w:val="right" w:leader="dot" w:pos="8296"/>
            </w:tabs>
            <w:ind w:leftChars="-5" w:left="0" w:hangingChars="5" w:hanging="14"/>
            <w:rPr>
              <w:rFonts w:hAnsi="仿宋"/>
              <w:sz w:val="24"/>
              <w:szCs w:val="24"/>
            </w:rPr>
          </w:pPr>
          <w:hyperlink w:anchor="_Toc89075899" w:history="1">
            <w:r>
              <w:rPr>
                <w:rStyle w:val="af4"/>
                <w:rFonts w:hAnsi="仿宋"/>
                <w:sz w:val="24"/>
                <w:szCs w:val="24"/>
              </w:rPr>
              <w:t xml:space="preserve">2.6.1 </w:t>
            </w:r>
            <w:r>
              <w:rPr>
                <w:rStyle w:val="af4"/>
                <w:rFonts w:hAnsi="仿宋"/>
                <w:sz w:val="24"/>
                <w:szCs w:val="24"/>
              </w:rPr>
              <w:t>学生参加</w:t>
            </w:r>
            <w:r>
              <w:rPr>
                <w:rStyle w:val="af4"/>
                <w:rFonts w:hAnsi="仿宋"/>
                <w:sz w:val="24"/>
                <w:szCs w:val="24"/>
              </w:rPr>
              <w:t>B</w:t>
            </w:r>
            <w:r>
              <w:rPr>
                <w:rStyle w:val="af4"/>
                <w:rFonts w:hAnsi="仿宋"/>
                <w:sz w:val="24"/>
                <w:szCs w:val="24"/>
              </w:rPr>
              <w:t>类及以上技能竞赛获奖情况</w:t>
            </w:r>
            <w:r>
              <w:rPr>
                <w:rFonts w:hAnsi="仿宋"/>
                <w:sz w:val="24"/>
                <w:szCs w:val="24"/>
              </w:rPr>
              <w:tab/>
            </w:r>
            <w:r>
              <w:rPr>
                <w:rFonts w:hAnsi="仿宋"/>
                <w:sz w:val="24"/>
                <w:szCs w:val="24"/>
              </w:rPr>
              <w:fldChar w:fldCharType="begin"/>
            </w:r>
            <w:r>
              <w:rPr>
                <w:rFonts w:hAnsi="仿宋"/>
                <w:sz w:val="24"/>
                <w:szCs w:val="24"/>
              </w:rPr>
              <w:instrText xml:space="preserve"> PAGEREF _Toc89075899 \h </w:instrText>
            </w:r>
            <w:r>
              <w:rPr>
                <w:rFonts w:hAnsi="仿宋"/>
                <w:sz w:val="24"/>
                <w:szCs w:val="24"/>
              </w:rPr>
            </w:r>
            <w:r>
              <w:rPr>
                <w:rFonts w:hAnsi="仿宋"/>
                <w:sz w:val="24"/>
                <w:szCs w:val="24"/>
              </w:rPr>
              <w:fldChar w:fldCharType="separate"/>
            </w:r>
            <w:r>
              <w:rPr>
                <w:rFonts w:hAnsi="仿宋"/>
                <w:sz w:val="24"/>
                <w:szCs w:val="24"/>
              </w:rPr>
              <w:t>25</w:t>
            </w:r>
            <w:r>
              <w:rPr>
                <w:rFonts w:hAnsi="仿宋"/>
                <w:sz w:val="24"/>
                <w:szCs w:val="24"/>
              </w:rPr>
              <w:fldChar w:fldCharType="end"/>
            </w:r>
          </w:hyperlink>
        </w:p>
        <w:p w:rsidR="007108E7" w:rsidRDefault="00264D35">
          <w:pPr>
            <w:pStyle w:val="31"/>
            <w:tabs>
              <w:tab w:val="right" w:leader="dot" w:pos="8296"/>
            </w:tabs>
            <w:ind w:leftChars="-5" w:left="0" w:hangingChars="5" w:hanging="14"/>
            <w:rPr>
              <w:rFonts w:hAnsi="仿宋"/>
              <w:sz w:val="24"/>
              <w:szCs w:val="24"/>
            </w:rPr>
          </w:pPr>
          <w:hyperlink w:anchor="_Toc89075900" w:history="1">
            <w:r>
              <w:rPr>
                <w:rStyle w:val="af4"/>
                <w:rFonts w:hAnsi="仿宋"/>
                <w:sz w:val="24"/>
                <w:szCs w:val="24"/>
              </w:rPr>
              <w:t xml:space="preserve">2.6.2 </w:t>
            </w:r>
            <w:r>
              <w:rPr>
                <w:rStyle w:val="af4"/>
                <w:rFonts w:hAnsi="仿宋"/>
                <w:sz w:val="24"/>
                <w:szCs w:val="24"/>
              </w:rPr>
              <w:t>学生参加</w:t>
            </w:r>
            <w:r>
              <w:rPr>
                <w:rStyle w:val="af4"/>
                <w:rFonts w:hAnsi="仿宋"/>
                <w:sz w:val="24"/>
                <w:szCs w:val="24"/>
              </w:rPr>
              <w:t>各级各类创新创业大赛获奖情况</w:t>
            </w:r>
            <w:r>
              <w:rPr>
                <w:rFonts w:hAnsi="仿宋"/>
                <w:sz w:val="24"/>
                <w:szCs w:val="24"/>
              </w:rPr>
              <w:tab/>
            </w:r>
            <w:r>
              <w:rPr>
                <w:rFonts w:hAnsi="仿宋"/>
                <w:sz w:val="24"/>
                <w:szCs w:val="24"/>
              </w:rPr>
              <w:fldChar w:fldCharType="begin"/>
            </w:r>
            <w:r>
              <w:rPr>
                <w:rFonts w:hAnsi="仿宋"/>
                <w:sz w:val="24"/>
                <w:szCs w:val="24"/>
              </w:rPr>
              <w:instrText xml:space="preserve"> PAGEREF _Toc89075900 \h </w:instrText>
            </w:r>
            <w:r>
              <w:rPr>
                <w:rFonts w:hAnsi="仿宋"/>
                <w:sz w:val="24"/>
                <w:szCs w:val="24"/>
              </w:rPr>
            </w:r>
            <w:r>
              <w:rPr>
                <w:rFonts w:hAnsi="仿宋"/>
                <w:sz w:val="24"/>
                <w:szCs w:val="24"/>
              </w:rPr>
              <w:fldChar w:fldCharType="separate"/>
            </w:r>
            <w:r>
              <w:rPr>
                <w:rFonts w:hAnsi="仿宋"/>
                <w:sz w:val="24"/>
                <w:szCs w:val="24"/>
              </w:rPr>
              <w:t>26</w:t>
            </w:r>
            <w:r>
              <w:rPr>
                <w:rFonts w:hAnsi="仿宋"/>
                <w:sz w:val="24"/>
                <w:szCs w:val="24"/>
              </w:rPr>
              <w:fldChar w:fldCharType="end"/>
            </w:r>
          </w:hyperlink>
        </w:p>
        <w:p w:rsidR="007108E7" w:rsidRDefault="00264D35">
          <w:pPr>
            <w:pStyle w:val="31"/>
            <w:tabs>
              <w:tab w:val="right" w:leader="dot" w:pos="8296"/>
            </w:tabs>
            <w:ind w:leftChars="-5" w:left="0" w:hangingChars="5" w:hanging="14"/>
            <w:rPr>
              <w:rFonts w:hAnsi="仿宋"/>
              <w:sz w:val="24"/>
              <w:szCs w:val="24"/>
            </w:rPr>
          </w:pPr>
          <w:hyperlink w:anchor="_Toc89075901" w:history="1">
            <w:r>
              <w:rPr>
                <w:rStyle w:val="af4"/>
                <w:rFonts w:hAnsi="仿宋"/>
                <w:sz w:val="24"/>
                <w:szCs w:val="24"/>
              </w:rPr>
              <w:t xml:space="preserve">2.6.3 </w:t>
            </w:r>
            <w:r>
              <w:rPr>
                <w:rStyle w:val="af4"/>
                <w:rFonts w:hAnsi="仿宋"/>
                <w:sz w:val="24"/>
                <w:szCs w:val="24"/>
              </w:rPr>
              <w:t>学生参加各级各类文艺、体育比赛情况</w:t>
            </w:r>
            <w:r>
              <w:rPr>
                <w:rFonts w:hAnsi="仿宋"/>
                <w:sz w:val="24"/>
                <w:szCs w:val="24"/>
              </w:rPr>
              <w:tab/>
            </w:r>
            <w:r>
              <w:rPr>
                <w:rFonts w:hAnsi="仿宋"/>
                <w:sz w:val="24"/>
                <w:szCs w:val="24"/>
              </w:rPr>
              <w:fldChar w:fldCharType="begin"/>
            </w:r>
            <w:r>
              <w:rPr>
                <w:rFonts w:hAnsi="仿宋"/>
                <w:sz w:val="24"/>
                <w:szCs w:val="24"/>
              </w:rPr>
              <w:instrText xml:space="preserve"> PAGEREF _Toc89075901 \h </w:instrText>
            </w:r>
            <w:r>
              <w:rPr>
                <w:rFonts w:hAnsi="仿宋"/>
                <w:sz w:val="24"/>
                <w:szCs w:val="24"/>
              </w:rPr>
            </w:r>
            <w:r>
              <w:rPr>
                <w:rFonts w:hAnsi="仿宋"/>
                <w:sz w:val="24"/>
                <w:szCs w:val="24"/>
              </w:rPr>
              <w:fldChar w:fldCharType="separate"/>
            </w:r>
            <w:r>
              <w:rPr>
                <w:rFonts w:hAnsi="仿宋"/>
                <w:sz w:val="24"/>
                <w:szCs w:val="24"/>
              </w:rPr>
              <w:t>27</w:t>
            </w:r>
            <w:r>
              <w:rPr>
                <w:rFonts w:hAnsi="仿宋"/>
                <w:sz w:val="24"/>
                <w:szCs w:val="24"/>
              </w:rPr>
              <w:fldChar w:fldCharType="end"/>
            </w:r>
          </w:hyperlink>
        </w:p>
        <w:p w:rsidR="007108E7" w:rsidRDefault="00264D35">
          <w:pPr>
            <w:pStyle w:val="11"/>
            <w:ind w:leftChars="-5" w:hangingChars="5" w:hanging="14"/>
            <w:rPr>
              <w:rFonts w:hAnsi="仿宋"/>
              <w:sz w:val="24"/>
              <w:szCs w:val="24"/>
            </w:rPr>
          </w:pPr>
          <w:hyperlink w:anchor="_Toc89075902" w:history="1">
            <w:r>
              <w:rPr>
                <w:rStyle w:val="af4"/>
                <w:rFonts w:hAnsi="仿宋"/>
                <w:sz w:val="24"/>
                <w:szCs w:val="24"/>
              </w:rPr>
              <w:t>第</w:t>
            </w:r>
            <w:r>
              <w:rPr>
                <w:rStyle w:val="af4"/>
                <w:rFonts w:hAnsi="仿宋"/>
                <w:sz w:val="24"/>
                <w:szCs w:val="24"/>
              </w:rPr>
              <w:t>3</w:t>
            </w:r>
            <w:r>
              <w:rPr>
                <w:rStyle w:val="af4"/>
                <w:rFonts w:hAnsi="仿宋"/>
                <w:sz w:val="24"/>
                <w:szCs w:val="24"/>
              </w:rPr>
              <w:t>部分</w:t>
            </w:r>
            <w:r>
              <w:rPr>
                <w:rStyle w:val="af4"/>
                <w:rFonts w:hAnsi="仿宋"/>
                <w:sz w:val="24"/>
                <w:szCs w:val="24"/>
              </w:rPr>
              <w:t xml:space="preserve"> </w:t>
            </w:r>
            <w:r>
              <w:rPr>
                <w:rStyle w:val="af4"/>
                <w:rFonts w:hAnsi="仿宋"/>
                <w:sz w:val="24"/>
                <w:szCs w:val="24"/>
              </w:rPr>
              <w:t>教学改革</w:t>
            </w:r>
            <w:r>
              <w:rPr>
                <w:rFonts w:hAnsi="仿宋"/>
                <w:sz w:val="24"/>
                <w:szCs w:val="24"/>
              </w:rPr>
              <w:tab/>
            </w:r>
            <w:r>
              <w:rPr>
                <w:rFonts w:hAnsi="仿宋"/>
                <w:sz w:val="24"/>
                <w:szCs w:val="24"/>
              </w:rPr>
              <w:fldChar w:fldCharType="begin"/>
            </w:r>
            <w:r>
              <w:rPr>
                <w:rFonts w:hAnsi="仿宋"/>
                <w:sz w:val="24"/>
                <w:szCs w:val="24"/>
              </w:rPr>
              <w:instrText xml:space="preserve"> PAGEREF _Toc89075902 \h </w:instrText>
            </w:r>
            <w:r>
              <w:rPr>
                <w:rFonts w:hAnsi="仿宋"/>
                <w:sz w:val="24"/>
                <w:szCs w:val="24"/>
              </w:rPr>
            </w:r>
            <w:r>
              <w:rPr>
                <w:rFonts w:hAnsi="仿宋"/>
                <w:sz w:val="24"/>
                <w:szCs w:val="24"/>
              </w:rPr>
              <w:fldChar w:fldCharType="separate"/>
            </w:r>
            <w:r>
              <w:rPr>
                <w:rFonts w:hAnsi="仿宋"/>
                <w:sz w:val="24"/>
                <w:szCs w:val="24"/>
              </w:rPr>
              <w:t>29</w:t>
            </w:r>
            <w:r>
              <w:rPr>
                <w:rFonts w:hAnsi="仿宋"/>
                <w:sz w:val="24"/>
                <w:szCs w:val="24"/>
              </w:rPr>
              <w:fldChar w:fldCharType="end"/>
            </w:r>
          </w:hyperlink>
        </w:p>
        <w:p w:rsidR="007108E7" w:rsidRDefault="00264D35">
          <w:pPr>
            <w:pStyle w:val="21"/>
            <w:ind w:leftChars="-5" w:hangingChars="5" w:hanging="14"/>
            <w:rPr>
              <w:rFonts w:hAnsi="仿宋"/>
              <w:sz w:val="24"/>
              <w:szCs w:val="24"/>
            </w:rPr>
          </w:pPr>
          <w:hyperlink w:anchor="_Toc89075903" w:history="1">
            <w:r>
              <w:rPr>
                <w:rStyle w:val="af4"/>
                <w:rFonts w:hAnsi="仿宋"/>
                <w:sz w:val="24"/>
                <w:szCs w:val="24"/>
              </w:rPr>
              <w:t xml:space="preserve">3.1 </w:t>
            </w:r>
            <w:r>
              <w:rPr>
                <w:rStyle w:val="af4"/>
                <w:rFonts w:hAnsi="仿宋"/>
                <w:sz w:val="24"/>
                <w:szCs w:val="24"/>
              </w:rPr>
              <w:t>专业（群）建设与升级</w:t>
            </w:r>
            <w:r>
              <w:rPr>
                <w:rFonts w:hAnsi="仿宋"/>
                <w:sz w:val="24"/>
                <w:szCs w:val="24"/>
              </w:rPr>
              <w:tab/>
            </w:r>
            <w:r>
              <w:rPr>
                <w:rFonts w:hAnsi="仿宋"/>
                <w:sz w:val="24"/>
                <w:szCs w:val="24"/>
              </w:rPr>
              <w:fldChar w:fldCharType="begin"/>
            </w:r>
            <w:r>
              <w:rPr>
                <w:rFonts w:hAnsi="仿宋"/>
                <w:sz w:val="24"/>
                <w:szCs w:val="24"/>
              </w:rPr>
              <w:instrText xml:space="preserve"> PAGEREF _Toc89075903 \h </w:instrText>
            </w:r>
            <w:r>
              <w:rPr>
                <w:rFonts w:hAnsi="仿宋"/>
                <w:sz w:val="24"/>
                <w:szCs w:val="24"/>
              </w:rPr>
            </w:r>
            <w:r>
              <w:rPr>
                <w:rFonts w:hAnsi="仿宋"/>
                <w:sz w:val="24"/>
                <w:szCs w:val="24"/>
              </w:rPr>
              <w:fldChar w:fldCharType="separate"/>
            </w:r>
            <w:r>
              <w:rPr>
                <w:rFonts w:hAnsi="仿宋"/>
                <w:sz w:val="24"/>
                <w:szCs w:val="24"/>
              </w:rPr>
              <w:t>29</w:t>
            </w:r>
            <w:r>
              <w:rPr>
                <w:rFonts w:hAnsi="仿宋"/>
                <w:sz w:val="24"/>
                <w:szCs w:val="24"/>
              </w:rPr>
              <w:fldChar w:fldCharType="end"/>
            </w:r>
          </w:hyperlink>
        </w:p>
        <w:p w:rsidR="007108E7" w:rsidRDefault="00264D35">
          <w:pPr>
            <w:pStyle w:val="31"/>
            <w:tabs>
              <w:tab w:val="right" w:leader="dot" w:pos="8296"/>
            </w:tabs>
            <w:ind w:leftChars="-5" w:left="0" w:hangingChars="5" w:hanging="14"/>
            <w:rPr>
              <w:rFonts w:hAnsi="仿宋"/>
              <w:sz w:val="24"/>
              <w:szCs w:val="24"/>
            </w:rPr>
          </w:pPr>
          <w:hyperlink w:anchor="_Toc89075904" w:history="1">
            <w:r>
              <w:rPr>
                <w:rStyle w:val="af4"/>
                <w:rFonts w:hAnsi="仿宋"/>
                <w:sz w:val="24"/>
                <w:szCs w:val="24"/>
              </w:rPr>
              <w:t xml:space="preserve">3.1.1 </w:t>
            </w:r>
            <w:r>
              <w:rPr>
                <w:rStyle w:val="af4"/>
                <w:rFonts w:hAnsi="仿宋"/>
                <w:sz w:val="24"/>
                <w:szCs w:val="24"/>
              </w:rPr>
              <w:t>优化专业结构，完善动态调整机制</w:t>
            </w:r>
            <w:r>
              <w:rPr>
                <w:rFonts w:hAnsi="仿宋"/>
                <w:sz w:val="24"/>
                <w:szCs w:val="24"/>
              </w:rPr>
              <w:tab/>
            </w:r>
            <w:r>
              <w:rPr>
                <w:rFonts w:hAnsi="仿宋"/>
                <w:sz w:val="24"/>
                <w:szCs w:val="24"/>
              </w:rPr>
              <w:fldChar w:fldCharType="begin"/>
            </w:r>
            <w:r>
              <w:rPr>
                <w:rFonts w:hAnsi="仿宋"/>
                <w:sz w:val="24"/>
                <w:szCs w:val="24"/>
              </w:rPr>
              <w:instrText xml:space="preserve"> PAGEREF _Toc89075904 \h </w:instrText>
            </w:r>
            <w:r>
              <w:rPr>
                <w:rFonts w:hAnsi="仿宋"/>
                <w:sz w:val="24"/>
                <w:szCs w:val="24"/>
              </w:rPr>
            </w:r>
            <w:r>
              <w:rPr>
                <w:rFonts w:hAnsi="仿宋"/>
                <w:sz w:val="24"/>
                <w:szCs w:val="24"/>
              </w:rPr>
              <w:fldChar w:fldCharType="separate"/>
            </w:r>
            <w:r>
              <w:rPr>
                <w:rFonts w:hAnsi="仿宋"/>
                <w:sz w:val="24"/>
                <w:szCs w:val="24"/>
              </w:rPr>
              <w:t>29</w:t>
            </w:r>
            <w:r>
              <w:rPr>
                <w:rFonts w:hAnsi="仿宋"/>
                <w:sz w:val="24"/>
                <w:szCs w:val="24"/>
              </w:rPr>
              <w:fldChar w:fldCharType="end"/>
            </w:r>
          </w:hyperlink>
        </w:p>
        <w:p w:rsidR="007108E7" w:rsidRDefault="00264D35">
          <w:pPr>
            <w:pStyle w:val="31"/>
            <w:tabs>
              <w:tab w:val="right" w:leader="dot" w:pos="8296"/>
            </w:tabs>
            <w:ind w:leftChars="-5" w:left="0" w:hangingChars="5" w:hanging="14"/>
            <w:rPr>
              <w:rFonts w:hAnsi="仿宋"/>
              <w:sz w:val="24"/>
              <w:szCs w:val="24"/>
            </w:rPr>
          </w:pPr>
          <w:hyperlink w:anchor="_Toc89075905" w:history="1">
            <w:r>
              <w:rPr>
                <w:rStyle w:val="af4"/>
                <w:rFonts w:hAnsi="仿宋"/>
                <w:sz w:val="24"/>
                <w:szCs w:val="24"/>
              </w:rPr>
              <w:t xml:space="preserve">3.1.2 </w:t>
            </w:r>
            <w:r>
              <w:rPr>
                <w:rStyle w:val="af4"/>
                <w:rFonts w:hAnsi="仿宋"/>
                <w:sz w:val="24"/>
                <w:szCs w:val="24"/>
              </w:rPr>
              <w:t>多方协同，建立健全专业群可持续发展机制</w:t>
            </w:r>
            <w:r>
              <w:rPr>
                <w:rFonts w:hAnsi="仿宋"/>
                <w:sz w:val="24"/>
                <w:szCs w:val="24"/>
              </w:rPr>
              <w:tab/>
            </w:r>
            <w:r>
              <w:rPr>
                <w:rFonts w:hAnsi="仿宋"/>
                <w:sz w:val="24"/>
                <w:szCs w:val="24"/>
              </w:rPr>
              <w:fldChar w:fldCharType="begin"/>
            </w:r>
            <w:r>
              <w:rPr>
                <w:rFonts w:hAnsi="仿宋"/>
                <w:sz w:val="24"/>
                <w:szCs w:val="24"/>
              </w:rPr>
              <w:instrText xml:space="preserve"> PAGEREF _Toc89075905 \h </w:instrText>
            </w:r>
            <w:r>
              <w:rPr>
                <w:rFonts w:hAnsi="仿宋"/>
                <w:sz w:val="24"/>
                <w:szCs w:val="24"/>
              </w:rPr>
            </w:r>
            <w:r>
              <w:rPr>
                <w:rFonts w:hAnsi="仿宋"/>
                <w:sz w:val="24"/>
                <w:szCs w:val="24"/>
              </w:rPr>
              <w:fldChar w:fldCharType="separate"/>
            </w:r>
            <w:r>
              <w:rPr>
                <w:rFonts w:hAnsi="仿宋"/>
                <w:sz w:val="24"/>
                <w:szCs w:val="24"/>
              </w:rPr>
              <w:t>30</w:t>
            </w:r>
            <w:r>
              <w:rPr>
                <w:rFonts w:hAnsi="仿宋"/>
                <w:sz w:val="24"/>
                <w:szCs w:val="24"/>
              </w:rPr>
              <w:fldChar w:fldCharType="end"/>
            </w:r>
          </w:hyperlink>
        </w:p>
        <w:p w:rsidR="007108E7" w:rsidRDefault="00264D35">
          <w:pPr>
            <w:pStyle w:val="31"/>
            <w:tabs>
              <w:tab w:val="right" w:leader="dot" w:pos="8296"/>
            </w:tabs>
            <w:ind w:leftChars="-5" w:left="0" w:hangingChars="5" w:hanging="14"/>
            <w:rPr>
              <w:rFonts w:hAnsi="仿宋"/>
              <w:sz w:val="24"/>
              <w:szCs w:val="24"/>
            </w:rPr>
          </w:pPr>
          <w:hyperlink w:anchor="_Toc89075906" w:history="1">
            <w:r>
              <w:rPr>
                <w:rStyle w:val="af4"/>
                <w:rFonts w:hAnsi="仿宋"/>
                <w:sz w:val="24"/>
                <w:szCs w:val="24"/>
              </w:rPr>
              <w:t xml:space="preserve">3.1.3 </w:t>
            </w:r>
            <w:r>
              <w:rPr>
                <w:rStyle w:val="af4"/>
                <w:rFonts w:hAnsi="仿宋"/>
                <w:sz w:val="24"/>
                <w:szCs w:val="24"/>
              </w:rPr>
              <w:t>打造特色专业群</w:t>
            </w:r>
            <w:r>
              <w:rPr>
                <w:rFonts w:hAnsi="仿宋"/>
                <w:sz w:val="24"/>
                <w:szCs w:val="24"/>
              </w:rPr>
              <w:tab/>
            </w:r>
            <w:r>
              <w:rPr>
                <w:rFonts w:hAnsi="仿宋"/>
                <w:sz w:val="24"/>
                <w:szCs w:val="24"/>
              </w:rPr>
              <w:fldChar w:fldCharType="begin"/>
            </w:r>
            <w:r>
              <w:rPr>
                <w:rFonts w:hAnsi="仿宋"/>
                <w:sz w:val="24"/>
                <w:szCs w:val="24"/>
              </w:rPr>
              <w:instrText xml:space="preserve"> PAGEREF _Toc89075906 \h </w:instrText>
            </w:r>
            <w:r>
              <w:rPr>
                <w:rFonts w:hAnsi="仿宋"/>
                <w:sz w:val="24"/>
                <w:szCs w:val="24"/>
              </w:rPr>
            </w:r>
            <w:r>
              <w:rPr>
                <w:rFonts w:hAnsi="仿宋"/>
                <w:sz w:val="24"/>
                <w:szCs w:val="24"/>
              </w:rPr>
              <w:fldChar w:fldCharType="separate"/>
            </w:r>
            <w:r>
              <w:rPr>
                <w:rFonts w:hAnsi="仿宋"/>
                <w:sz w:val="24"/>
                <w:szCs w:val="24"/>
              </w:rPr>
              <w:t>31</w:t>
            </w:r>
            <w:r>
              <w:rPr>
                <w:rFonts w:hAnsi="仿宋"/>
                <w:sz w:val="24"/>
                <w:szCs w:val="24"/>
              </w:rPr>
              <w:fldChar w:fldCharType="end"/>
            </w:r>
          </w:hyperlink>
        </w:p>
        <w:p w:rsidR="007108E7" w:rsidRDefault="00264D35">
          <w:pPr>
            <w:pStyle w:val="21"/>
            <w:ind w:leftChars="-5" w:hangingChars="5" w:hanging="14"/>
            <w:rPr>
              <w:rFonts w:hAnsi="仿宋"/>
              <w:sz w:val="24"/>
              <w:szCs w:val="24"/>
            </w:rPr>
          </w:pPr>
          <w:hyperlink w:anchor="_Toc89075907" w:history="1">
            <w:r>
              <w:rPr>
                <w:rStyle w:val="af4"/>
                <w:rFonts w:hAnsi="仿宋"/>
                <w:sz w:val="24"/>
                <w:szCs w:val="24"/>
              </w:rPr>
              <w:t xml:space="preserve">3.2 </w:t>
            </w:r>
            <w:r>
              <w:rPr>
                <w:rStyle w:val="af4"/>
                <w:rFonts w:hAnsi="仿宋"/>
                <w:sz w:val="24"/>
                <w:szCs w:val="24"/>
              </w:rPr>
              <w:t>课程建设</w:t>
            </w:r>
            <w:r>
              <w:rPr>
                <w:rFonts w:hAnsi="仿宋"/>
                <w:sz w:val="24"/>
                <w:szCs w:val="24"/>
              </w:rPr>
              <w:tab/>
            </w:r>
            <w:r>
              <w:rPr>
                <w:rFonts w:hAnsi="仿宋"/>
                <w:sz w:val="24"/>
                <w:szCs w:val="24"/>
              </w:rPr>
              <w:fldChar w:fldCharType="begin"/>
            </w:r>
            <w:r>
              <w:rPr>
                <w:rFonts w:hAnsi="仿宋"/>
                <w:sz w:val="24"/>
                <w:szCs w:val="24"/>
              </w:rPr>
              <w:instrText xml:space="preserve"> PAGEREF _Toc89075907 \h </w:instrText>
            </w:r>
            <w:r>
              <w:rPr>
                <w:rFonts w:hAnsi="仿宋"/>
                <w:sz w:val="24"/>
                <w:szCs w:val="24"/>
              </w:rPr>
            </w:r>
            <w:r>
              <w:rPr>
                <w:rFonts w:hAnsi="仿宋"/>
                <w:sz w:val="24"/>
                <w:szCs w:val="24"/>
              </w:rPr>
              <w:fldChar w:fldCharType="separate"/>
            </w:r>
            <w:r>
              <w:rPr>
                <w:rFonts w:hAnsi="仿宋"/>
                <w:sz w:val="24"/>
                <w:szCs w:val="24"/>
              </w:rPr>
              <w:t>32</w:t>
            </w:r>
            <w:r>
              <w:rPr>
                <w:rFonts w:hAnsi="仿宋"/>
                <w:sz w:val="24"/>
                <w:szCs w:val="24"/>
              </w:rPr>
              <w:fldChar w:fldCharType="end"/>
            </w:r>
          </w:hyperlink>
        </w:p>
        <w:p w:rsidR="007108E7" w:rsidRDefault="00264D35">
          <w:pPr>
            <w:pStyle w:val="31"/>
            <w:tabs>
              <w:tab w:val="right" w:leader="dot" w:pos="8296"/>
            </w:tabs>
            <w:ind w:leftChars="-5" w:left="0" w:hangingChars="5" w:hanging="14"/>
            <w:rPr>
              <w:rFonts w:hAnsi="仿宋"/>
              <w:sz w:val="24"/>
              <w:szCs w:val="24"/>
            </w:rPr>
          </w:pPr>
          <w:hyperlink w:anchor="_Toc89075908" w:history="1">
            <w:r>
              <w:rPr>
                <w:rStyle w:val="af4"/>
                <w:rFonts w:hAnsi="仿宋"/>
                <w:sz w:val="24"/>
                <w:szCs w:val="24"/>
              </w:rPr>
              <w:t xml:space="preserve">3.2.1 </w:t>
            </w:r>
            <w:r>
              <w:rPr>
                <w:rStyle w:val="af4"/>
                <w:rFonts w:hAnsi="仿宋"/>
                <w:sz w:val="24"/>
                <w:szCs w:val="24"/>
              </w:rPr>
              <w:t>课程类型、数量</w:t>
            </w:r>
            <w:r>
              <w:rPr>
                <w:rFonts w:hAnsi="仿宋"/>
                <w:sz w:val="24"/>
                <w:szCs w:val="24"/>
              </w:rPr>
              <w:tab/>
            </w:r>
            <w:r>
              <w:rPr>
                <w:rFonts w:hAnsi="仿宋"/>
                <w:sz w:val="24"/>
                <w:szCs w:val="24"/>
              </w:rPr>
              <w:fldChar w:fldCharType="begin"/>
            </w:r>
            <w:r>
              <w:rPr>
                <w:rFonts w:hAnsi="仿宋"/>
                <w:sz w:val="24"/>
                <w:szCs w:val="24"/>
              </w:rPr>
              <w:instrText xml:space="preserve"> PAGEREF _Toc89075908 \h </w:instrText>
            </w:r>
            <w:r>
              <w:rPr>
                <w:rFonts w:hAnsi="仿宋"/>
                <w:sz w:val="24"/>
                <w:szCs w:val="24"/>
              </w:rPr>
            </w:r>
            <w:r>
              <w:rPr>
                <w:rFonts w:hAnsi="仿宋"/>
                <w:sz w:val="24"/>
                <w:szCs w:val="24"/>
              </w:rPr>
              <w:fldChar w:fldCharType="separate"/>
            </w:r>
            <w:r>
              <w:rPr>
                <w:rFonts w:hAnsi="仿宋"/>
                <w:sz w:val="24"/>
                <w:szCs w:val="24"/>
              </w:rPr>
              <w:t>32</w:t>
            </w:r>
            <w:r>
              <w:rPr>
                <w:rFonts w:hAnsi="仿宋"/>
                <w:sz w:val="24"/>
                <w:szCs w:val="24"/>
              </w:rPr>
              <w:fldChar w:fldCharType="end"/>
            </w:r>
          </w:hyperlink>
        </w:p>
        <w:p w:rsidR="007108E7" w:rsidRDefault="00264D35">
          <w:pPr>
            <w:pStyle w:val="31"/>
            <w:tabs>
              <w:tab w:val="right" w:leader="dot" w:pos="8296"/>
            </w:tabs>
            <w:ind w:leftChars="-5" w:left="0" w:hangingChars="5" w:hanging="14"/>
            <w:rPr>
              <w:rFonts w:hAnsi="仿宋"/>
              <w:sz w:val="24"/>
              <w:szCs w:val="24"/>
            </w:rPr>
          </w:pPr>
          <w:hyperlink w:anchor="_Toc89075909" w:history="1">
            <w:r>
              <w:rPr>
                <w:rStyle w:val="af4"/>
                <w:rFonts w:hAnsi="仿宋"/>
                <w:sz w:val="24"/>
                <w:szCs w:val="24"/>
              </w:rPr>
              <w:t xml:space="preserve">3.2.2 </w:t>
            </w:r>
            <w:r>
              <w:rPr>
                <w:rStyle w:val="af4"/>
                <w:rFonts w:hAnsi="仿宋"/>
                <w:sz w:val="24"/>
                <w:szCs w:val="24"/>
              </w:rPr>
              <w:t>引领示范，打造精品课程</w:t>
            </w:r>
            <w:r>
              <w:rPr>
                <w:rFonts w:hAnsi="仿宋"/>
                <w:sz w:val="24"/>
                <w:szCs w:val="24"/>
              </w:rPr>
              <w:tab/>
            </w:r>
            <w:r>
              <w:rPr>
                <w:rFonts w:hAnsi="仿宋"/>
                <w:sz w:val="24"/>
                <w:szCs w:val="24"/>
              </w:rPr>
              <w:fldChar w:fldCharType="begin"/>
            </w:r>
            <w:r>
              <w:rPr>
                <w:rFonts w:hAnsi="仿宋"/>
                <w:sz w:val="24"/>
                <w:szCs w:val="24"/>
              </w:rPr>
              <w:instrText xml:space="preserve"> PAGEREF _Toc89075909 \h </w:instrText>
            </w:r>
            <w:r>
              <w:rPr>
                <w:rFonts w:hAnsi="仿宋"/>
                <w:sz w:val="24"/>
                <w:szCs w:val="24"/>
              </w:rPr>
            </w:r>
            <w:r>
              <w:rPr>
                <w:rFonts w:hAnsi="仿宋"/>
                <w:sz w:val="24"/>
                <w:szCs w:val="24"/>
              </w:rPr>
              <w:fldChar w:fldCharType="separate"/>
            </w:r>
            <w:r>
              <w:rPr>
                <w:rFonts w:hAnsi="仿宋"/>
                <w:sz w:val="24"/>
                <w:szCs w:val="24"/>
              </w:rPr>
              <w:t>33</w:t>
            </w:r>
            <w:r>
              <w:rPr>
                <w:rFonts w:hAnsi="仿宋"/>
                <w:sz w:val="24"/>
                <w:szCs w:val="24"/>
              </w:rPr>
              <w:fldChar w:fldCharType="end"/>
            </w:r>
          </w:hyperlink>
        </w:p>
        <w:p w:rsidR="007108E7" w:rsidRDefault="00264D35">
          <w:pPr>
            <w:pStyle w:val="31"/>
            <w:tabs>
              <w:tab w:val="right" w:leader="dot" w:pos="8296"/>
            </w:tabs>
            <w:ind w:leftChars="-5" w:left="0" w:hangingChars="5" w:hanging="14"/>
            <w:rPr>
              <w:rFonts w:hAnsi="仿宋"/>
              <w:sz w:val="24"/>
              <w:szCs w:val="24"/>
            </w:rPr>
          </w:pPr>
          <w:hyperlink w:anchor="_Toc89075910" w:history="1">
            <w:r>
              <w:rPr>
                <w:rStyle w:val="af4"/>
                <w:rFonts w:hAnsi="仿宋"/>
                <w:sz w:val="24"/>
                <w:szCs w:val="24"/>
              </w:rPr>
              <w:t xml:space="preserve">3.2.3 </w:t>
            </w:r>
            <w:r>
              <w:rPr>
                <w:rStyle w:val="af4"/>
                <w:rFonts w:hAnsi="仿宋"/>
                <w:sz w:val="24"/>
                <w:szCs w:val="24"/>
              </w:rPr>
              <w:t>思政课与课程思政协调育人</w:t>
            </w:r>
            <w:r>
              <w:rPr>
                <w:rFonts w:hAnsi="仿宋"/>
                <w:sz w:val="24"/>
                <w:szCs w:val="24"/>
              </w:rPr>
              <w:tab/>
            </w:r>
            <w:r>
              <w:rPr>
                <w:rFonts w:hAnsi="仿宋"/>
                <w:sz w:val="24"/>
                <w:szCs w:val="24"/>
              </w:rPr>
              <w:fldChar w:fldCharType="begin"/>
            </w:r>
            <w:r>
              <w:rPr>
                <w:rFonts w:hAnsi="仿宋"/>
                <w:sz w:val="24"/>
                <w:szCs w:val="24"/>
              </w:rPr>
              <w:instrText xml:space="preserve"> PAGEREF _Toc89075910 \h </w:instrText>
            </w:r>
            <w:r>
              <w:rPr>
                <w:rFonts w:hAnsi="仿宋"/>
                <w:sz w:val="24"/>
                <w:szCs w:val="24"/>
              </w:rPr>
            </w:r>
            <w:r>
              <w:rPr>
                <w:rFonts w:hAnsi="仿宋"/>
                <w:sz w:val="24"/>
                <w:szCs w:val="24"/>
              </w:rPr>
              <w:fldChar w:fldCharType="separate"/>
            </w:r>
            <w:r>
              <w:rPr>
                <w:rFonts w:hAnsi="仿宋"/>
                <w:sz w:val="24"/>
                <w:szCs w:val="24"/>
              </w:rPr>
              <w:t>34</w:t>
            </w:r>
            <w:r>
              <w:rPr>
                <w:rFonts w:hAnsi="仿宋"/>
                <w:sz w:val="24"/>
                <w:szCs w:val="24"/>
              </w:rPr>
              <w:fldChar w:fldCharType="end"/>
            </w:r>
          </w:hyperlink>
        </w:p>
        <w:p w:rsidR="007108E7" w:rsidRDefault="00264D35">
          <w:pPr>
            <w:pStyle w:val="21"/>
            <w:ind w:leftChars="-5" w:hangingChars="5" w:hanging="14"/>
            <w:rPr>
              <w:rFonts w:hAnsi="仿宋"/>
              <w:sz w:val="24"/>
              <w:szCs w:val="24"/>
            </w:rPr>
          </w:pPr>
          <w:hyperlink w:anchor="_Toc89075911" w:history="1">
            <w:r>
              <w:rPr>
                <w:rStyle w:val="af4"/>
                <w:rFonts w:hAnsi="仿宋" w:cs="仿宋"/>
                <w:sz w:val="24"/>
                <w:szCs w:val="24"/>
              </w:rPr>
              <w:t>3.3</w:t>
            </w:r>
            <w:r>
              <w:rPr>
                <w:rStyle w:val="af4"/>
                <w:rFonts w:hAnsi="仿宋"/>
                <w:sz w:val="24"/>
                <w:szCs w:val="24"/>
              </w:rPr>
              <w:t xml:space="preserve"> </w:t>
            </w:r>
            <w:r>
              <w:rPr>
                <w:rStyle w:val="af4"/>
                <w:rFonts w:hAnsi="仿宋"/>
                <w:sz w:val="24"/>
                <w:szCs w:val="24"/>
              </w:rPr>
              <w:t>教学方法与模式改革</w:t>
            </w:r>
            <w:r>
              <w:rPr>
                <w:rFonts w:hAnsi="仿宋"/>
                <w:sz w:val="24"/>
                <w:szCs w:val="24"/>
              </w:rPr>
              <w:tab/>
            </w:r>
            <w:r>
              <w:rPr>
                <w:rFonts w:hAnsi="仿宋"/>
                <w:sz w:val="24"/>
                <w:szCs w:val="24"/>
              </w:rPr>
              <w:fldChar w:fldCharType="begin"/>
            </w:r>
            <w:r>
              <w:rPr>
                <w:rFonts w:hAnsi="仿宋"/>
                <w:sz w:val="24"/>
                <w:szCs w:val="24"/>
              </w:rPr>
              <w:instrText xml:space="preserve"> PAGEREF _Toc89075911 \h </w:instrText>
            </w:r>
            <w:r>
              <w:rPr>
                <w:rFonts w:hAnsi="仿宋"/>
                <w:sz w:val="24"/>
                <w:szCs w:val="24"/>
              </w:rPr>
            </w:r>
            <w:r>
              <w:rPr>
                <w:rFonts w:hAnsi="仿宋"/>
                <w:sz w:val="24"/>
                <w:szCs w:val="24"/>
              </w:rPr>
              <w:fldChar w:fldCharType="separate"/>
            </w:r>
            <w:r>
              <w:rPr>
                <w:rFonts w:hAnsi="仿宋"/>
                <w:sz w:val="24"/>
                <w:szCs w:val="24"/>
              </w:rPr>
              <w:t>34</w:t>
            </w:r>
            <w:r>
              <w:rPr>
                <w:rFonts w:hAnsi="仿宋"/>
                <w:sz w:val="24"/>
                <w:szCs w:val="24"/>
              </w:rPr>
              <w:fldChar w:fldCharType="end"/>
            </w:r>
          </w:hyperlink>
        </w:p>
        <w:p w:rsidR="007108E7" w:rsidRDefault="00264D35">
          <w:pPr>
            <w:pStyle w:val="31"/>
            <w:tabs>
              <w:tab w:val="right" w:leader="dot" w:pos="8296"/>
            </w:tabs>
            <w:ind w:leftChars="-5" w:left="0" w:hangingChars="5" w:hanging="14"/>
            <w:rPr>
              <w:rFonts w:hAnsi="仿宋"/>
              <w:sz w:val="24"/>
              <w:szCs w:val="24"/>
            </w:rPr>
          </w:pPr>
          <w:hyperlink w:anchor="_Toc89075912" w:history="1">
            <w:r>
              <w:rPr>
                <w:rStyle w:val="af4"/>
                <w:rFonts w:hAnsi="仿宋"/>
                <w:sz w:val="24"/>
                <w:szCs w:val="24"/>
              </w:rPr>
              <w:t xml:space="preserve">3.3.1 </w:t>
            </w:r>
            <w:r>
              <w:rPr>
                <w:rStyle w:val="af4"/>
                <w:rFonts w:hAnsi="仿宋"/>
                <w:sz w:val="24"/>
                <w:szCs w:val="24"/>
              </w:rPr>
              <w:t>推进教学资源库建设，丰富教学资源</w:t>
            </w:r>
            <w:r>
              <w:rPr>
                <w:rFonts w:hAnsi="仿宋"/>
                <w:sz w:val="24"/>
                <w:szCs w:val="24"/>
              </w:rPr>
              <w:tab/>
            </w:r>
            <w:r>
              <w:rPr>
                <w:rFonts w:hAnsi="仿宋"/>
                <w:sz w:val="24"/>
                <w:szCs w:val="24"/>
              </w:rPr>
              <w:fldChar w:fldCharType="begin"/>
            </w:r>
            <w:r>
              <w:rPr>
                <w:rFonts w:hAnsi="仿宋"/>
                <w:sz w:val="24"/>
                <w:szCs w:val="24"/>
              </w:rPr>
              <w:instrText xml:space="preserve"> PAGEREF _Toc89075912 \h </w:instrText>
            </w:r>
            <w:r>
              <w:rPr>
                <w:rFonts w:hAnsi="仿宋"/>
                <w:sz w:val="24"/>
                <w:szCs w:val="24"/>
              </w:rPr>
            </w:r>
            <w:r>
              <w:rPr>
                <w:rFonts w:hAnsi="仿宋"/>
                <w:sz w:val="24"/>
                <w:szCs w:val="24"/>
              </w:rPr>
              <w:fldChar w:fldCharType="separate"/>
            </w:r>
            <w:r>
              <w:rPr>
                <w:rFonts w:hAnsi="仿宋"/>
                <w:sz w:val="24"/>
                <w:szCs w:val="24"/>
              </w:rPr>
              <w:t>35</w:t>
            </w:r>
            <w:r>
              <w:rPr>
                <w:rFonts w:hAnsi="仿宋"/>
                <w:sz w:val="24"/>
                <w:szCs w:val="24"/>
              </w:rPr>
              <w:fldChar w:fldCharType="end"/>
            </w:r>
          </w:hyperlink>
        </w:p>
        <w:p w:rsidR="007108E7" w:rsidRDefault="00264D35">
          <w:pPr>
            <w:pStyle w:val="31"/>
            <w:tabs>
              <w:tab w:val="right" w:leader="dot" w:pos="8296"/>
            </w:tabs>
            <w:ind w:leftChars="-5" w:left="0" w:hangingChars="5" w:hanging="14"/>
            <w:rPr>
              <w:rFonts w:hAnsi="仿宋"/>
              <w:sz w:val="24"/>
              <w:szCs w:val="24"/>
            </w:rPr>
          </w:pPr>
          <w:hyperlink w:anchor="_Toc89075913" w:history="1">
            <w:r>
              <w:rPr>
                <w:rStyle w:val="af4"/>
                <w:rFonts w:hAnsi="仿宋"/>
                <w:sz w:val="24"/>
                <w:szCs w:val="24"/>
              </w:rPr>
              <w:t xml:space="preserve">3.3.2 </w:t>
            </w:r>
            <w:r>
              <w:rPr>
                <w:rStyle w:val="af4"/>
                <w:rFonts w:hAnsi="仿宋"/>
                <w:sz w:val="24"/>
                <w:szCs w:val="24"/>
              </w:rPr>
              <w:t>改善教学环境与条件，保障教学</w:t>
            </w:r>
            <w:r>
              <w:rPr>
                <w:rFonts w:hAnsi="仿宋"/>
                <w:sz w:val="24"/>
                <w:szCs w:val="24"/>
              </w:rPr>
              <w:tab/>
            </w:r>
            <w:r>
              <w:rPr>
                <w:rFonts w:hAnsi="仿宋"/>
                <w:sz w:val="24"/>
                <w:szCs w:val="24"/>
              </w:rPr>
              <w:fldChar w:fldCharType="begin"/>
            </w:r>
            <w:r>
              <w:rPr>
                <w:rFonts w:hAnsi="仿宋"/>
                <w:sz w:val="24"/>
                <w:szCs w:val="24"/>
              </w:rPr>
              <w:instrText xml:space="preserve"> PAGEREF _Toc89075913 \h </w:instrText>
            </w:r>
            <w:r>
              <w:rPr>
                <w:rFonts w:hAnsi="仿宋"/>
                <w:sz w:val="24"/>
                <w:szCs w:val="24"/>
              </w:rPr>
            </w:r>
            <w:r>
              <w:rPr>
                <w:rFonts w:hAnsi="仿宋"/>
                <w:sz w:val="24"/>
                <w:szCs w:val="24"/>
              </w:rPr>
              <w:fldChar w:fldCharType="separate"/>
            </w:r>
            <w:r>
              <w:rPr>
                <w:rFonts w:hAnsi="仿宋"/>
                <w:sz w:val="24"/>
                <w:szCs w:val="24"/>
              </w:rPr>
              <w:t>35</w:t>
            </w:r>
            <w:r>
              <w:rPr>
                <w:rFonts w:hAnsi="仿宋"/>
                <w:sz w:val="24"/>
                <w:szCs w:val="24"/>
              </w:rPr>
              <w:fldChar w:fldCharType="end"/>
            </w:r>
          </w:hyperlink>
        </w:p>
        <w:p w:rsidR="007108E7" w:rsidRDefault="00264D35">
          <w:pPr>
            <w:pStyle w:val="31"/>
            <w:tabs>
              <w:tab w:val="right" w:leader="dot" w:pos="8296"/>
            </w:tabs>
            <w:ind w:leftChars="-5" w:left="0" w:hangingChars="5" w:hanging="14"/>
            <w:rPr>
              <w:rFonts w:hAnsi="仿宋"/>
              <w:sz w:val="24"/>
              <w:szCs w:val="24"/>
            </w:rPr>
          </w:pPr>
          <w:hyperlink w:anchor="_Toc89075914" w:history="1">
            <w:r>
              <w:rPr>
                <w:rStyle w:val="af4"/>
                <w:rFonts w:hAnsi="仿宋"/>
                <w:sz w:val="24"/>
                <w:szCs w:val="24"/>
              </w:rPr>
              <w:t xml:space="preserve">3.3.3 </w:t>
            </w:r>
            <w:r>
              <w:rPr>
                <w:rStyle w:val="af4"/>
                <w:rFonts w:hAnsi="仿宋"/>
                <w:sz w:val="24"/>
                <w:szCs w:val="24"/>
              </w:rPr>
              <w:t>提升教师教学能力</w:t>
            </w:r>
            <w:r>
              <w:rPr>
                <w:rFonts w:hAnsi="仿宋"/>
                <w:sz w:val="24"/>
                <w:szCs w:val="24"/>
              </w:rPr>
              <w:tab/>
            </w:r>
            <w:r>
              <w:rPr>
                <w:rFonts w:hAnsi="仿宋"/>
                <w:sz w:val="24"/>
                <w:szCs w:val="24"/>
              </w:rPr>
              <w:fldChar w:fldCharType="begin"/>
            </w:r>
            <w:r>
              <w:rPr>
                <w:rFonts w:hAnsi="仿宋"/>
                <w:sz w:val="24"/>
                <w:szCs w:val="24"/>
              </w:rPr>
              <w:instrText xml:space="preserve"> PAGEREF _Toc89075914 \h </w:instrText>
            </w:r>
            <w:r>
              <w:rPr>
                <w:rFonts w:hAnsi="仿宋"/>
                <w:sz w:val="24"/>
                <w:szCs w:val="24"/>
              </w:rPr>
            </w:r>
            <w:r>
              <w:rPr>
                <w:rFonts w:hAnsi="仿宋"/>
                <w:sz w:val="24"/>
                <w:szCs w:val="24"/>
              </w:rPr>
              <w:fldChar w:fldCharType="separate"/>
            </w:r>
            <w:r>
              <w:rPr>
                <w:rFonts w:hAnsi="仿宋"/>
                <w:sz w:val="24"/>
                <w:szCs w:val="24"/>
              </w:rPr>
              <w:t>35</w:t>
            </w:r>
            <w:r>
              <w:rPr>
                <w:rFonts w:hAnsi="仿宋"/>
                <w:sz w:val="24"/>
                <w:szCs w:val="24"/>
              </w:rPr>
              <w:fldChar w:fldCharType="end"/>
            </w:r>
          </w:hyperlink>
        </w:p>
        <w:p w:rsidR="007108E7" w:rsidRDefault="00264D35">
          <w:pPr>
            <w:pStyle w:val="31"/>
            <w:tabs>
              <w:tab w:val="right" w:leader="dot" w:pos="8296"/>
            </w:tabs>
            <w:ind w:leftChars="-5" w:left="0" w:hangingChars="5" w:hanging="14"/>
            <w:rPr>
              <w:rFonts w:hAnsi="仿宋"/>
              <w:sz w:val="24"/>
              <w:szCs w:val="24"/>
            </w:rPr>
          </w:pPr>
          <w:hyperlink w:anchor="_Toc89075915" w:history="1">
            <w:r>
              <w:rPr>
                <w:rStyle w:val="af4"/>
                <w:rFonts w:hAnsi="仿宋"/>
                <w:sz w:val="24"/>
                <w:szCs w:val="24"/>
              </w:rPr>
              <w:t xml:space="preserve">3.3.4 </w:t>
            </w:r>
            <w:r>
              <w:rPr>
                <w:rStyle w:val="af4"/>
                <w:rFonts w:hAnsi="仿宋"/>
                <w:sz w:val="24"/>
                <w:szCs w:val="24"/>
              </w:rPr>
              <w:t>强化标准，推进</w:t>
            </w:r>
            <w:r>
              <w:rPr>
                <w:rStyle w:val="af4"/>
                <w:rFonts w:hAnsi="仿宋"/>
                <w:sz w:val="24"/>
                <w:szCs w:val="24"/>
              </w:rPr>
              <w:t>“</w:t>
            </w:r>
            <w:r>
              <w:rPr>
                <w:rStyle w:val="af4"/>
                <w:rFonts w:hAnsi="仿宋"/>
                <w:sz w:val="24"/>
                <w:szCs w:val="24"/>
              </w:rPr>
              <w:t>双基</w:t>
            </w:r>
            <w:r>
              <w:rPr>
                <w:rStyle w:val="af4"/>
                <w:rFonts w:hAnsi="仿宋"/>
                <w:sz w:val="24"/>
                <w:szCs w:val="24"/>
              </w:rPr>
              <w:t>”</w:t>
            </w:r>
            <w:r>
              <w:rPr>
                <w:rStyle w:val="af4"/>
                <w:rFonts w:hAnsi="仿宋"/>
                <w:sz w:val="24"/>
                <w:szCs w:val="24"/>
              </w:rPr>
              <w:t>建设</w:t>
            </w:r>
            <w:r>
              <w:rPr>
                <w:rFonts w:hAnsi="仿宋"/>
                <w:sz w:val="24"/>
                <w:szCs w:val="24"/>
              </w:rPr>
              <w:tab/>
            </w:r>
            <w:r>
              <w:rPr>
                <w:rFonts w:hAnsi="仿宋"/>
                <w:sz w:val="24"/>
                <w:szCs w:val="24"/>
              </w:rPr>
              <w:fldChar w:fldCharType="begin"/>
            </w:r>
            <w:r>
              <w:rPr>
                <w:rFonts w:hAnsi="仿宋"/>
                <w:sz w:val="24"/>
                <w:szCs w:val="24"/>
              </w:rPr>
              <w:instrText xml:space="preserve"> PAGEREF _Toc89075915 \h </w:instrText>
            </w:r>
            <w:r>
              <w:rPr>
                <w:rFonts w:hAnsi="仿宋"/>
                <w:sz w:val="24"/>
                <w:szCs w:val="24"/>
              </w:rPr>
            </w:r>
            <w:r>
              <w:rPr>
                <w:rFonts w:hAnsi="仿宋"/>
                <w:sz w:val="24"/>
                <w:szCs w:val="24"/>
              </w:rPr>
              <w:fldChar w:fldCharType="separate"/>
            </w:r>
            <w:r>
              <w:rPr>
                <w:rFonts w:hAnsi="仿宋"/>
                <w:sz w:val="24"/>
                <w:szCs w:val="24"/>
              </w:rPr>
              <w:t>36</w:t>
            </w:r>
            <w:r>
              <w:rPr>
                <w:rFonts w:hAnsi="仿宋"/>
                <w:sz w:val="24"/>
                <w:szCs w:val="24"/>
              </w:rPr>
              <w:fldChar w:fldCharType="end"/>
            </w:r>
          </w:hyperlink>
        </w:p>
        <w:p w:rsidR="007108E7" w:rsidRDefault="00264D35">
          <w:pPr>
            <w:pStyle w:val="31"/>
            <w:tabs>
              <w:tab w:val="right" w:leader="dot" w:pos="8296"/>
            </w:tabs>
            <w:ind w:leftChars="-5" w:left="0" w:hangingChars="5" w:hanging="14"/>
            <w:rPr>
              <w:rFonts w:hAnsi="仿宋"/>
              <w:sz w:val="24"/>
              <w:szCs w:val="24"/>
            </w:rPr>
          </w:pPr>
          <w:hyperlink w:anchor="_Toc89075916" w:history="1">
            <w:r>
              <w:rPr>
                <w:rStyle w:val="af4"/>
                <w:rFonts w:hAnsi="仿宋"/>
                <w:sz w:val="24"/>
                <w:szCs w:val="24"/>
              </w:rPr>
              <w:t xml:space="preserve">3.3.5 </w:t>
            </w:r>
            <w:r>
              <w:rPr>
                <w:rStyle w:val="af4"/>
                <w:rFonts w:hAnsi="仿宋"/>
                <w:sz w:val="24"/>
                <w:szCs w:val="24"/>
              </w:rPr>
              <w:t>改革人才培养模式，实施多阶段分层实践教学体系</w:t>
            </w:r>
            <w:r>
              <w:rPr>
                <w:rFonts w:hAnsi="仿宋"/>
                <w:sz w:val="24"/>
                <w:szCs w:val="24"/>
              </w:rPr>
              <w:tab/>
            </w:r>
            <w:r>
              <w:rPr>
                <w:rFonts w:hAnsi="仿宋"/>
                <w:sz w:val="24"/>
                <w:szCs w:val="24"/>
              </w:rPr>
              <w:fldChar w:fldCharType="begin"/>
            </w:r>
            <w:r>
              <w:rPr>
                <w:rFonts w:hAnsi="仿宋"/>
                <w:sz w:val="24"/>
                <w:szCs w:val="24"/>
              </w:rPr>
              <w:instrText xml:space="preserve"> PAGEREF _Toc89075916 \h </w:instrText>
            </w:r>
            <w:r>
              <w:rPr>
                <w:rFonts w:hAnsi="仿宋"/>
                <w:sz w:val="24"/>
                <w:szCs w:val="24"/>
              </w:rPr>
            </w:r>
            <w:r>
              <w:rPr>
                <w:rFonts w:hAnsi="仿宋"/>
                <w:sz w:val="24"/>
                <w:szCs w:val="24"/>
              </w:rPr>
              <w:fldChar w:fldCharType="separate"/>
            </w:r>
            <w:r>
              <w:rPr>
                <w:rFonts w:hAnsi="仿宋"/>
                <w:sz w:val="24"/>
                <w:szCs w:val="24"/>
              </w:rPr>
              <w:t>39</w:t>
            </w:r>
            <w:r>
              <w:rPr>
                <w:rFonts w:hAnsi="仿宋"/>
                <w:sz w:val="24"/>
                <w:szCs w:val="24"/>
              </w:rPr>
              <w:fldChar w:fldCharType="end"/>
            </w:r>
          </w:hyperlink>
        </w:p>
        <w:p w:rsidR="007108E7" w:rsidRDefault="00264D35">
          <w:pPr>
            <w:pStyle w:val="31"/>
            <w:tabs>
              <w:tab w:val="right" w:leader="dot" w:pos="8296"/>
            </w:tabs>
            <w:ind w:leftChars="-5" w:left="0" w:hangingChars="5" w:hanging="14"/>
            <w:rPr>
              <w:rFonts w:hAnsi="仿宋"/>
              <w:sz w:val="24"/>
              <w:szCs w:val="24"/>
            </w:rPr>
          </w:pPr>
          <w:hyperlink w:anchor="_Toc89075917" w:history="1">
            <w:r>
              <w:rPr>
                <w:rStyle w:val="af4"/>
                <w:rFonts w:hAnsi="仿宋"/>
                <w:sz w:val="24"/>
                <w:szCs w:val="24"/>
              </w:rPr>
              <w:t xml:space="preserve">3.3.6 </w:t>
            </w:r>
            <w:r>
              <w:rPr>
                <w:rStyle w:val="af4"/>
                <w:rFonts w:hAnsi="仿宋"/>
                <w:sz w:val="24"/>
                <w:szCs w:val="24"/>
              </w:rPr>
              <w:t>开展混合教学，推动线上线下融合</w:t>
            </w:r>
            <w:r>
              <w:rPr>
                <w:rFonts w:hAnsi="仿宋"/>
                <w:sz w:val="24"/>
                <w:szCs w:val="24"/>
              </w:rPr>
              <w:tab/>
            </w:r>
            <w:r>
              <w:rPr>
                <w:rFonts w:hAnsi="仿宋"/>
                <w:sz w:val="24"/>
                <w:szCs w:val="24"/>
              </w:rPr>
              <w:fldChar w:fldCharType="begin"/>
            </w:r>
            <w:r>
              <w:rPr>
                <w:rFonts w:hAnsi="仿宋"/>
                <w:sz w:val="24"/>
                <w:szCs w:val="24"/>
              </w:rPr>
              <w:instrText xml:space="preserve"> PAGEREF _Toc89075917 \h </w:instrText>
            </w:r>
            <w:r>
              <w:rPr>
                <w:rFonts w:hAnsi="仿宋"/>
                <w:sz w:val="24"/>
                <w:szCs w:val="24"/>
              </w:rPr>
            </w:r>
            <w:r>
              <w:rPr>
                <w:rFonts w:hAnsi="仿宋"/>
                <w:sz w:val="24"/>
                <w:szCs w:val="24"/>
              </w:rPr>
              <w:fldChar w:fldCharType="separate"/>
            </w:r>
            <w:r>
              <w:rPr>
                <w:rFonts w:hAnsi="仿宋"/>
                <w:sz w:val="24"/>
                <w:szCs w:val="24"/>
              </w:rPr>
              <w:t>40</w:t>
            </w:r>
            <w:r>
              <w:rPr>
                <w:rFonts w:hAnsi="仿宋"/>
                <w:sz w:val="24"/>
                <w:szCs w:val="24"/>
              </w:rPr>
              <w:fldChar w:fldCharType="end"/>
            </w:r>
          </w:hyperlink>
        </w:p>
        <w:p w:rsidR="007108E7" w:rsidRDefault="00264D35">
          <w:pPr>
            <w:pStyle w:val="31"/>
            <w:tabs>
              <w:tab w:val="right" w:leader="dot" w:pos="8296"/>
            </w:tabs>
            <w:ind w:leftChars="-5" w:left="0" w:hangingChars="5" w:hanging="14"/>
            <w:rPr>
              <w:rFonts w:hAnsi="仿宋"/>
              <w:sz w:val="24"/>
              <w:szCs w:val="24"/>
            </w:rPr>
          </w:pPr>
          <w:hyperlink w:anchor="_Toc89075918" w:history="1">
            <w:r>
              <w:rPr>
                <w:rStyle w:val="af4"/>
                <w:rFonts w:hAnsi="仿宋"/>
                <w:sz w:val="24"/>
                <w:szCs w:val="24"/>
              </w:rPr>
              <w:t xml:space="preserve">3.3.7 </w:t>
            </w:r>
            <w:r>
              <w:rPr>
                <w:rStyle w:val="af4"/>
                <w:rFonts w:hAnsi="仿宋"/>
                <w:sz w:val="24"/>
                <w:szCs w:val="24"/>
              </w:rPr>
              <w:t>深入推进</w:t>
            </w:r>
            <w:r>
              <w:rPr>
                <w:rStyle w:val="af4"/>
                <w:rFonts w:hAnsi="仿宋"/>
                <w:sz w:val="24"/>
                <w:szCs w:val="24"/>
              </w:rPr>
              <w:t>“1+X”</w:t>
            </w:r>
            <w:r>
              <w:rPr>
                <w:rStyle w:val="af4"/>
                <w:rFonts w:hAnsi="仿宋"/>
                <w:sz w:val="24"/>
                <w:szCs w:val="24"/>
              </w:rPr>
              <w:t>证书，实施书证融通</w:t>
            </w:r>
            <w:r>
              <w:rPr>
                <w:rFonts w:hAnsi="仿宋"/>
                <w:sz w:val="24"/>
                <w:szCs w:val="24"/>
              </w:rPr>
              <w:tab/>
            </w:r>
            <w:r>
              <w:rPr>
                <w:rFonts w:hAnsi="仿宋"/>
                <w:sz w:val="24"/>
                <w:szCs w:val="24"/>
              </w:rPr>
              <w:fldChar w:fldCharType="begin"/>
            </w:r>
            <w:r>
              <w:rPr>
                <w:rFonts w:hAnsi="仿宋"/>
                <w:sz w:val="24"/>
                <w:szCs w:val="24"/>
              </w:rPr>
              <w:instrText xml:space="preserve"> PAGEREF _Toc89075918 \h </w:instrText>
            </w:r>
            <w:r>
              <w:rPr>
                <w:rFonts w:hAnsi="仿宋"/>
                <w:sz w:val="24"/>
                <w:szCs w:val="24"/>
              </w:rPr>
            </w:r>
            <w:r>
              <w:rPr>
                <w:rFonts w:hAnsi="仿宋"/>
                <w:sz w:val="24"/>
                <w:szCs w:val="24"/>
              </w:rPr>
              <w:fldChar w:fldCharType="separate"/>
            </w:r>
            <w:r>
              <w:rPr>
                <w:rFonts w:hAnsi="仿宋"/>
                <w:sz w:val="24"/>
                <w:szCs w:val="24"/>
              </w:rPr>
              <w:t>42</w:t>
            </w:r>
            <w:r>
              <w:rPr>
                <w:rFonts w:hAnsi="仿宋"/>
                <w:sz w:val="24"/>
                <w:szCs w:val="24"/>
              </w:rPr>
              <w:fldChar w:fldCharType="end"/>
            </w:r>
          </w:hyperlink>
        </w:p>
        <w:p w:rsidR="007108E7" w:rsidRDefault="00264D35">
          <w:pPr>
            <w:pStyle w:val="21"/>
            <w:ind w:leftChars="-5" w:hangingChars="5" w:hanging="14"/>
            <w:rPr>
              <w:rFonts w:hAnsi="仿宋"/>
              <w:sz w:val="24"/>
              <w:szCs w:val="24"/>
            </w:rPr>
          </w:pPr>
          <w:hyperlink w:anchor="_Toc89075919" w:history="1">
            <w:r>
              <w:rPr>
                <w:rStyle w:val="af4"/>
                <w:rFonts w:hAnsi="仿宋"/>
                <w:sz w:val="24"/>
                <w:szCs w:val="24"/>
              </w:rPr>
              <w:t xml:space="preserve">3.4 </w:t>
            </w:r>
            <w:r>
              <w:rPr>
                <w:rStyle w:val="af4"/>
                <w:rFonts w:hAnsi="仿宋"/>
                <w:sz w:val="24"/>
                <w:szCs w:val="24"/>
              </w:rPr>
              <w:t>师资队伍建设</w:t>
            </w:r>
            <w:r>
              <w:rPr>
                <w:rFonts w:hAnsi="仿宋"/>
                <w:sz w:val="24"/>
                <w:szCs w:val="24"/>
              </w:rPr>
              <w:tab/>
            </w:r>
            <w:r>
              <w:rPr>
                <w:rFonts w:hAnsi="仿宋"/>
                <w:sz w:val="24"/>
                <w:szCs w:val="24"/>
              </w:rPr>
              <w:fldChar w:fldCharType="begin"/>
            </w:r>
            <w:r>
              <w:rPr>
                <w:rFonts w:hAnsi="仿宋"/>
                <w:sz w:val="24"/>
                <w:szCs w:val="24"/>
              </w:rPr>
              <w:instrText xml:space="preserve"> PAGEREF _Toc89075919 \h </w:instrText>
            </w:r>
            <w:r>
              <w:rPr>
                <w:rFonts w:hAnsi="仿宋"/>
                <w:sz w:val="24"/>
                <w:szCs w:val="24"/>
              </w:rPr>
            </w:r>
            <w:r>
              <w:rPr>
                <w:rFonts w:hAnsi="仿宋"/>
                <w:sz w:val="24"/>
                <w:szCs w:val="24"/>
              </w:rPr>
              <w:fldChar w:fldCharType="separate"/>
            </w:r>
            <w:r>
              <w:rPr>
                <w:rFonts w:hAnsi="仿宋"/>
                <w:sz w:val="24"/>
                <w:szCs w:val="24"/>
              </w:rPr>
              <w:t>43</w:t>
            </w:r>
            <w:r>
              <w:rPr>
                <w:rFonts w:hAnsi="仿宋"/>
                <w:sz w:val="24"/>
                <w:szCs w:val="24"/>
              </w:rPr>
              <w:fldChar w:fldCharType="end"/>
            </w:r>
          </w:hyperlink>
        </w:p>
        <w:p w:rsidR="007108E7" w:rsidRDefault="00264D35">
          <w:pPr>
            <w:pStyle w:val="31"/>
            <w:tabs>
              <w:tab w:val="right" w:leader="dot" w:pos="8296"/>
            </w:tabs>
            <w:ind w:leftChars="-5" w:left="0" w:hangingChars="5" w:hanging="14"/>
            <w:rPr>
              <w:rFonts w:hAnsi="仿宋"/>
              <w:sz w:val="24"/>
              <w:szCs w:val="24"/>
            </w:rPr>
          </w:pPr>
          <w:hyperlink w:anchor="_Toc89075920" w:history="1">
            <w:r>
              <w:rPr>
                <w:rStyle w:val="af4"/>
                <w:rFonts w:hAnsi="仿宋"/>
                <w:sz w:val="24"/>
                <w:szCs w:val="24"/>
              </w:rPr>
              <w:t xml:space="preserve">3.4.1 </w:t>
            </w:r>
            <w:r>
              <w:rPr>
                <w:rStyle w:val="af4"/>
                <w:rFonts w:hAnsi="仿宋"/>
                <w:sz w:val="24"/>
                <w:szCs w:val="24"/>
              </w:rPr>
              <w:t>开展师资培训，提高</w:t>
            </w:r>
            <w:r>
              <w:rPr>
                <w:rStyle w:val="af4"/>
                <w:rFonts w:hAnsi="仿宋"/>
                <w:sz w:val="24"/>
                <w:szCs w:val="24"/>
              </w:rPr>
              <w:t>“</w:t>
            </w:r>
            <w:r>
              <w:rPr>
                <w:rStyle w:val="af4"/>
                <w:rFonts w:hAnsi="仿宋"/>
                <w:sz w:val="24"/>
                <w:szCs w:val="24"/>
              </w:rPr>
              <w:t>双师</w:t>
            </w:r>
            <w:r>
              <w:rPr>
                <w:rStyle w:val="af4"/>
                <w:rFonts w:hAnsi="仿宋"/>
                <w:sz w:val="24"/>
                <w:szCs w:val="24"/>
              </w:rPr>
              <w:t>”</w:t>
            </w:r>
            <w:r>
              <w:rPr>
                <w:rStyle w:val="af4"/>
                <w:rFonts w:hAnsi="仿宋"/>
                <w:sz w:val="24"/>
                <w:szCs w:val="24"/>
              </w:rPr>
              <w:t>素质</w:t>
            </w:r>
            <w:r>
              <w:rPr>
                <w:rFonts w:hAnsi="仿宋"/>
                <w:sz w:val="24"/>
                <w:szCs w:val="24"/>
              </w:rPr>
              <w:tab/>
            </w:r>
            <w:r>
              <w:rPr>
                <w:rFonts w:hAnsi="仿宋"/>
                <w:sz w:val="24"/>
                <w:szCs w:val="24"/>
              </w:rPr>
              <w:fldChar w:fldCharType="begin"/>
            </w:r>
            <w:r>
              <w:rPr>
                <w:rFonts w:hAnsi="仿宋"/>
                <w:sz w:val="24"/>
                <w:szCs w:val="24"/>
              </w:rPr>
              <w:instrText xml:space="preserve"> PAGEREF _Toc89075920 \h </w:instrText>
            </w:r>
            <w:r>
              <w:rPr>
                <w:rFonts w:hAnsi="仿宋"/>
                <w:sz w:val="24"/>
                <w:szCs w:val="24"/>
              </w:rPr>
            </w:r>
            <w:r>
              <w:rPr>
                <w:rFonts w:hAnsi="仿宋"/>
                <w:sz w:val="24"/>
                <w:szCs w:val="24"/>
              </w:rPr>
              <w:fldChar w:fldCharType="separate"/>
            </w:r>
            <w:r>
              <w:rPr>
                <w:rFonts w:hAnsi="仿宋"/>
                <w:sz w:val="24"/>
                <w:szCs w:val="24"/>
              </w:rPr>
              <w:t>45</w:t>
            </w:r>
            <w:r>
              <w:rPr>
                <w:rFonts w:hAnsi="仿宋"/>
                <w:sz w:val="24"/>
                <w:szCs w:val="24"/>
              </w:rPr>
              <w:fldChar w:fldCharType="end"/>
            </w:r>
          </w:hyperlink>
        </w:p>
        <w:p w:rsidR="007108E7" w:rsidRDefault="00264D35">
          <w:pPr>
            <w:pStyle w:val="31"/>
            <w:tabs>
              <w:tab w:val="right" w:leader="dot" w:pos="8296"/>
            </w:tabs>
            <w:ind w:leftChars="-5" w:left="0" w:hangingChars="5" w:hanging="14"/>
            <w:rPr>
              <w:rFonts w:hAnsi="仿宋"/>
              <w:sz w:val="24"/>
              <w:szCs w:val="24"/>
            </w:rPr>
          </w:pPr>
          <w:hyperlink w:anchor="_Toc89075921" w:history="1">
            <w:r>
              <w:rPr>
                <w:rStyle w:val="af4"/>
                <w:rFonts w:hAnsi="仿宋"/>
                <w:sz w:val="24"/>
                <w:szCs w:val="24"/>
              </w:rPr>
              <w:t xml:space="preserve">3.4.2 </w:t>
            </w:r>
            <w:r>
              <w:rPr>
                <w:rStyle w:val="af4"/>
                <w:rFonts w:hAnsi="仿宋"/>
                <w:sz w:val="24"/>
                <w:szCs w:val="24"/>
              </w:rPr>
              <w:t>加强师德师风建设</w:t>
            </w:r>
            <w:r>
              <w:rPr>
                <w:rFonts w:hAnsi="仿宋"/>
                <w:sz w:val="24"/>
                <w:szCs w:val="24"/>
              </w:rPr>
              <w:tab/>
            </w:r>
            <w:r>
              <w:rPr>
                <w:rFonts w:hAnsi="仿宋"/>
                <w:sz w:val="24"/>
                <w:szCs w:val="24"/>
              </w:rPr>
              <w:fldChar w:fldCharType="begin"/>
            </w:r>
            <w:r>
              <w:rPr>
                <w:rFonts w:hAnsi="仿宋"/>
                <w:sz w:val="24"/>
                <w:szCs w:val="24"/>
              </w:rPr>
              <w:instrText xml:space="preserve"> PAGEREF _Toc89075921 \h </w:instrText>
            </w:r>
            <w:r>
              <w:rPr>
                <w:rFonts w:hAnsi="仿宋"/>
                <w:sz w:val="24"/>
                <w:szCs w:val="24"/>
              </w:rPr>
            </w:r>
            <w:r>
              <w:rPr>
                <w:rFonts w:hAnsi="仿宋"/>
                <w:sz w:val="24"/>
                <w:szCs w:val="24"/>
              </w:rPr>
              <w:fldChar w:fldCharType="separate"/>
            </w:r>
            <w:r>
              <w:rPr>
                <w:rFonts w:hAnsi="仿宋"/>
                <w:sz w:val="24"/>
                <w:szCs w:val="24"/>
              </w:rPr>
              <w:t>46</w:t>
            </w:r>
            <w:r>
              <w:rPr>
                <w:rFonts w:hAnsi="仿宋"/>
                <w:sz w:val="24"/>
                <w:szCs w:val="24"/>
              </w:rPr>
              <w:fldChar w:fldCharType="end"/>
            </w:r>
          </w:hyperlink>
        </w:p>
        <w:p w:rsidR="007108E7" w:rsidRDefault="00264D35">
          <w:pPr>
            <w:pStyle w:val="21"/>
            <w:ind w:leftChars="-5" w:hangingChars="5" w:hanging="14"/>
            <w:rPr>
              <w:rFonts w:hAnsi="仿宋"/>
              <w:sz w:val="24"/>
              <w:szCs w:val="24"/>
            </w:rPr>
          </w:pPr>
          <w:hyperlink w:anchor="_Toc89075922" w:history="1">
            <w:r>
              <w:rPr>
                <w:rStyle w:val="af4"/>
                <w:rFonts w:hAnsi="仿宋"/>
                <w:sz w:val="24"/>
                <w:szCs w:val="24"/>
              </w:rPr>
              <w:t xml:space="preserve">3.5 </w:t>
            </w:r>
            <w:r>
              <w:rPr>
                <w:rStyle w:val="af4"/>
                <w:rFonts w:hAnsi="仿宋"/>
                <w:sz w:val="24"/>
                <w:szCs w:val="24"/>
              </w:rPr>
              <w:t>教科研工作</w:t>
            </w:r>
            <w:r>
              <w:rPr>
                <w:rFonts w:hAnsi="仿宋"/>
                <w:sz w:val="24"/>
                <w:szCs w:val="24"/>
              </w:rPr>
              <w:tab/>
            </w:r>
            <w:r>
              <w:rPr>
                <w:rFonts w:hAnsi="仿宋"/>
                <w:sz w:val="24"/>
                <w:szCs w:val="24"/>
              </w:rPr>
              <w:fldChar w:fldCharType="begin"/>
            </w:r>
            <w:r>
              <w:rPr>
                <w:rFonts w:hAnsi="仿宋"/>
                <w:sz w:val="24"/>
                <w:szCs w:val="24"/>
              </w:rPr>
              <w:instrText xml:space="preserve"> PAGEREF _Toc89075922 \h </w:instrText>
            </w:r>
            <w:r>
              <w:rPr>
                <w:rFonts w:hAnsi="仿宋"/>
                <w:sz w:val="24"/>
                <w:szCs w:val="24"/>
              </w:rPr>
            </w:r>
            <w:r>
              <w:rPr>
                <w:rFonts w:hAnsi="仿宋"/>
                <w:sz w:val="24"/>
                <w:szCs w:val="24"/>
              </w:rPr>
              <w:fldChar w:fldCharType="separate"/>
            </w:r>
            <w:r>
              <w:rPr>
                <w:rFonts w:hAnsi="仿宋"/>
                <w:sz w:val="24"/>
                <w:szCs w:val="24"/>
              </w:rPr>
              <w:t>46</w:t>
            </w:r>
            <w:r>
              <w:rPr>
                <w:rFonts w:hAnsi="仿宋"/>
                <w:sz w:val="24"/>
                <w:szCs w:val="24"/>
              </w:rPr>
              <w:fldChar w:fldCharType="end"/>
            </w:r>
          </w:hyperlink>
        </w:p>
        <w:p w:rsidR="007108E7" w:rsidRDefault="00264D35">
          <w:pPr>
            <w:pStyle w:val="31"/>
            <w:tabs>
              <w:tab w:val="right" w:leader="dot" w:pos="8296"/>
            </w:tabs>
            <w:ind w:leftChars="-5" w:left="0" w:hangingChars="5" w:hanging="14"/>
            <w:rPr>
              <w:rFonts w:hAnsi="仿宋"/>
              <w:sz w:val="24"/>
              <w:szCs w:val="24"/>
            </w:rPr>
          </w:pPr>
          <w:hyperlink w:anchor="_Toc89075923" w:history="1">
            <w:r>
              <w:rPr>
                <w:rStyle w:val="af4"/>
                <w:rFonts w:hAnsi="仿宋"/>
                <w:sz w:val="24"/>
                <w:szCs w:val="24"/>
              </w:rPr>
              <w:t xml:space="preserve">3.5.1 </w:t>
            </w:r>
            <w:r>
              <w:rPr>
                <w:rStyle w:val="af4"/>
                <w:rFonts w:hAnsi="仿宋"/>
                <w:sz w:val="24"/>
                <w:szCs w:val="24"/>
              </w:rPr>
              <w:t>教科研管理</w:t>
            </w:r>
            <w:r>
              <w:rPr>
                <w:rFonts w:hAnsi="仿宋"/>
                <w:sz w:val="24"/>
                <w:szCs w:val="24"/>
              </w:rPr>
              <w:tab/>
            </w:r>
            <w:r>
              <w:rPr>
                <w:rFonts w:hAnsi="仿宋"/>
                <w:sz w:val="24"/>
                <w:szCs w:val="24"/>
              </w:rPr>
              <w:fldChar w:fldCharType="begin"/>
            </w:r>
            <w:r>
              <w:rPr>
                <w:rFonts w:hAnsi="仿宋"/>
                <w:sz w:val="24"/>
                <w:szCs w:val="24"/>
              </w:rPr>
              <w:instrText xml:space="preserve"> PAGEREF _Toc89075923 \h </w:instrText>
            </w:r>
            <w:r>
              <w:rPr>
                <w:rFonts w:hAnsi="仿宋"/>
                <w:sz w:val="24"/>
                <w:szCs w:val="24"/>
              </w:rPr>
            </w:r>
            <w:r>
              <w:rPr>
                <w:rFonts w:hAnsi="仿宋"/>
                <w:sz w:val="24"/>
                <w:szCs w:val="24"/>
              </w:rPr>
              <w:fldChar w:fldCharType="separate"/>
            </w:r>
            <w:r>
              <w:rPr>
                <w:rFonts w:hAnsi="仿宋"/>
                <w:sz w:val="24"/>
                <w:szCs w:val="24"/>
              </w:rPr>
              <w:t>46</w:t>
            </w:r>
            <w:r>
              <w:rPr>
                <w:rFonts w:hAnsi="仿宋"/>
                <w:sz w:val="24"/>
                <w:szCs w:val="24"/>
              </w:rPr>
              <w:fldChar w:fldCharType="end"/>
            </w:r>
          </w:hyperlink>
        </w:p>
        <w:p w:rsidR="007108E7" w:rsidRDefault="00264D35">
          <w:pPr>
            <w:pStyle w:val="31"/>
            <w:tabs>
              <w:tab w:val="right" w:leader="dot" w:pos="8296"/>
            </w:tabs>
            <w:ind w:leftChars="-5" w:left="0" w:hangingChars="5" w:hanging="14"/>
            <w:rPr>
              <w:rFonts w:hAnsi="仿宋"/>
              <w:sz w:val="24"/>
              <w:szCs w:val="24"/>
            </w:rPr>
          </w:pPr>
          <w:hyperlink w:anchor="_Toc89075924" w:history="1">
            <w:r>
              <w:rPr>
                <w:rStyle w:val="af4"/>
                <w:rFonts w:hAnsi="仿宋"/>
                <w:sz w:val="24"/>
                <w:szCs w:val="24"/>
              </w:rPr>
              <w:t xml:space="preserve">3.5.2 </w:t>
            </w:r>
            <w:r>
              <w:rPr>
                <w:rStyle w:val="af4"/>
                <w:rFonts w:hAnsi="仿宋"/>
                <w:sz w:val="24"/>
                <w:szCs w:val="24"/>
              </w:rPr>
              <w:t>教科研成果</w:t>
            </w:r>
            <w:r>
              <w:rPr>
                <w:rFonts w:hAnsi="仿宋"/>
                <w:sz w:val="24"/>
                <w:szCs w:val="24"/>
              </w:rPr>
              <w:tab/>
            </w:r>
            <w:r>
              <w:rPr>
                <w:rFonts w:hAnsi="仿宋"/>
                <w:sz w:val="24"/>
                <w:szCs w:val="24"/>
              </w:rPr>
              <w:fldChar w:fldCharType="begin"/>
            </w:r>
            <w:r>
              <w:rPr>
                <w:rFonts w:hAnsi="仿宋"/>
                <w:sz w:val="24"/>
                <w:szCs w:val="24"/>
              </w:rPr>
              <w:instrText xml:space="preserve"> PAGEREF _Toc89075924 \h </w:instrText>
            </w:r>
            <w:r>
              <w:rPr>
                <w:rFonts w:hAnsi="仿宋"/>
                <w:sz w:val="24"/>
                <w:szCs w:val="24"/>
              </w:rPr>
            </w:r>
            <w:r>
              <w:rPr>
                <w:rFonts w:hAnsi="仿宋"/>
                <w:sz w:val="24"/>
                <w:szCs w:val="24"/>
              </w:rPr>
              <w:fldChar w:fldCharType="separate"/>
            </w:r>
            <w:r>
              <w:rPr>
                <w:rFonts w:hAnsi="仿宋"/>
                <w:sz w:val="24"/>
                <w:szCs w:val="24"/>
              </w:rPr>
              <w:t>46</w:t>
            </w:r>
            <w:r>
              <w:rPr>
                <w:rFonts w:hAnsi="仿宋"/>
                <w:sz w:val="24"/>
                <w:szCs w:val="24"/>
              </w:rPr>
              <w:fldChar w:fldCharType="end"/>
            </w:r>
          </w:hyperlink>
        </w:p>
        <w:p w:rsidR="007108E7" w:rsidRDefault="00264D35">
          <w:pPr>
            <w:pStyle w:val="21"/>
            <w:ind w:leftChars="-5" w:hangingChars="5" w:hanging="14"/>
            <w:rPr>
              <w:rFonts w:hAnsi="仿宋"/>
              <w:sz w:val="24"/>
              <w:szCs w:val="24"/>
            </w:rPr>
          </w:pPr>
          <w:hyperlink w:anchor="_Toc89075925" w:history="1">
            <w:r>
              <w:rPr>
                <w:rStyle w:val="af4"/>
                <w:rFonts w:hAnsi="仿宋"/>
                <w:sz w:val="24"/>
                <w:szCs w:val="24"/>
              </w:rPr>
              <w:t xml:space="preserve">3.6 </w:t>
            </w:r>
            <w:r>
              <w:rPr>
                <w:rStyle w:val="af4"/>
                <w:rFonts w:hAnsi="仿宋"/>
                <w:sz w:val="24"/>
                <w:szCs w:val="24"/>
              </w:rPr>
              <w:t>产教融合校企双元育人</w:t>
            </w:r>
            <w:r>
              <w:rPr>
                <w:rFonts w:hAnsi="仿宋"/>
                <w:sz w:val="24"/>
                <w:szCs w:val="24"/>
              </w:rPr>
              <w:tab/>
            </w:r>
            <w:r>
              <w:rPr>
                <w:rFonts w:hAnsi="仿宋"/>
                <w:sz w:val="24"/>
                <w:szCs w:val="24"/>
              </w:rPr>
              <w:fldChar w:fldCharType="begin"/>
            </w:r>
            <w:r>
              <w:rPr>
                <w:rFonts w:hAnsi="仿宋"/>
                <w:sz w:val="24"/>
                <w:szCs w:val="24"/>
              </w:rPr>
              <w:instrText xml:space="preserve"> PAGEREF _Toc89075925 \h </w:instrText>
            </w:r>
            <w:r>
              <w:rPr>
                <w:rFonts w:hAnsi="仿宋"/>
                <w:sz w:val="24"/>
                <w:szCs w:val="24"/>
              </w:rPr>
            </w:r>
            <w:r>
              <w:rPr>
                <w:rFonts w:hAnsi="仿宋"/>
                <w:sz w:val="24"/>
                <w:szCs w:val="24"/>
              </w:rPr>
              <w:fldChar w:fldCharType="separate"/>
            </w:r>
            <w:r>
              <w:rPr>
                <w:rFonts w:hAnsi="仿宋"/>
                <w:sz w:val="24"/>
                <w:szCs w:val="24"/>
              </w:rPr>
              <w:t>47</w:t>
            </w:r>
            <w:r>
              <w:rPr>
                <w:rFonts w:hAnsi="仿宋"/>
                <w:sz w:val="24"/>
                <w:szCs w:val="24"/>
              </w:rPr>
              <w:fldChar w:fldCharType="end"/>
            </w:r>
          </w:hyperlink>
        </w:p>
        <w:p w:rsidR="007108E7" w:rsidRDefault="00264D35">
          <w:pPr>
            <w:pStyle w:val="31"/>
            <w:tabs>
              <w:tab w:val="right" w:leader="dot" w:pos="8296"/>
            </w:tabs>
            <w:ind w:leftChars="-5" w:left="0" w:hangingChars="5" w:hanging="14"/>
            <w:rPr>
              <w:rFonts w:hAnsi="仿宋"/>
              <w:sz w:val="24"/>
              <w:szCs w:val="24"/>
            </w:rPr>
          </w:pPr>
          <w:hyperlink w:anchor="_Toc89075926" w:history="1">
            <w:r>
              <w:rPr>
                <w:rStyle w:val="af4"/>
                <w:rFonts w:hAnsi="仿宋"/>
                <w:sz w:val="24"/>
                <w:szCs w:val="24"/>
              </w:rPr>
              <w:t xml:space="preserve">3.6.1 </w:t>
            </w:r>
            <w:r>
              <w:rPr>
                <w:rStyle w:val="af4"/>
                <w:rFonts w:hAnsi="仿宋"/>
                <w:sz w:val="24"/>
                <w:szCs w:val="24"/>
              </w:rPr>
              <w:t>深化合作，订单培养</w:t>
            </w:r>
            <w:r>
              <w:rPr>
                <w:rFonts w:hAnsi="仿宋"/>
                <w:sz w:val="24"/>
                <w:szCs w:val="24"/>
              </w:rPr>
              <w:tab/>
            </w:r>
            <w:r>
              <w:rPr>
                <w:rFonts w:hAnsi="仿宋"/>
                <w:sz w:val="24"/>
                <w:szCs w:val="24"/>
              </w:rPr>
              <w:fldChar w:fldCharType="begin"/>
            </w:r>
            <w:r>
              <w:rPr>
                <w:rFonts w:hAnsi="仿宋"/>
                <w:sz w:val="24"/>
                <w:szCs w:val="24"/>
              </w:rPr>
              <w:instrText xml:space="preserve"> PAGEREF _Toc89075926 \h </w:instrText>
            </w:r>
            <w:r>
              <w:rPr>
                <w:rFonts w:hAnsi="仿宋"/>
                <w:sz w:val="24"/>
                <w:szCs w:val="24"/>
              </w:rPr>
            </w:r>
            <w:r>
              <w:rPr>
                <w:rFonts w:hAnsi="仿宋"/>
                <w:sz w:val="24"/>
                <w:szCs w:val="24"/>
              </w:rPr>
              <w:fldChar w:fldCharType="separate"/>
            </w:r>
            <w:r>
              <w:rPr>
                <w:rFonts w:hAnsi="仿宋"/>
                <w:sz w:val="24"/>
                <w:szCs w:val="24"/>
              </w:rPr>
              <w:t>47</w:t>
            </w:r>
            <w:r>
              <w:rPr>
                <w:rFonts w:hAnsi="仿宋"/>
                <w:sz w:val="24"/>
                <w:szCs w:val="24"/>
              </w:rPr>
              <w:fldChar w:fldCharType="end"/>
            </w:r>
          </w:hyperlink>
        </w:p>
        <w:p w:rsidR="007108E7" w:rsidRDefault="00264D35">
          <w:pPr>
            <w:pStyle w:val="31"/>
            <w:tabs>
              <w:tab w:val="right" w:leader="dot" w:pos="8296"/>
            </w:tabs>
            <w:ind w:leftChars="-5" w:left="0" w:hangingChars="5" w:hanging="14"/>
            <w:rPr>
              <w:rFonts w:hAnsi="仿宋"/>
              <w:sz w:val="24"/>
              <w:szCs w:val="24"/>
            </w:rPr>
          </w:pPr>
          <w:hyperlink w:anchor="_Toc89075927" w:history="1">
            <w:r>
              <w:rPr>
                <w:rStyle w:val="af4"/>
                <w:rFonts w:hAnsi="仿宋"/>
                <w:sz w:val="24"/>
                <w:szCs w:val="24"/>
              </w:rPr>
              <w:t xml:space="preserve">3.6.2 </w:t>
            </w:r>
            <w:r>
              <w:rPr>
                <w:rStyle w:val="af4"/>
                <w:rFonts w:hAnsi="仿宋"/>
                <w:sz w:val="24"/>
                <w:szCs w:val="24"/>
              </w:rPr>
              <w:t>深入推进</w:t>
            </w:r>
            <w:r>
              <w:rPr>
                <w:rStyle w:val="af4"/>
                <w:rFonts w:hAnsi="仿宋"/>
                <w:sz w:val="24"/>
                <w:szCs w:val="24"/>
              </w:rPr>
              <w:t>1+X</w:t>
            </w:r>
            <w:r>
              <w:rPr>
                <w:rStyle w:val="af4"/>
                <w:rFonts w:hAnsi="仿宋"/>
                <w:sz w:val="24"/>
                <w:szCs w:val="24"/>
              </w:rPr>
              <w:t>证书试点</w:t>
            </w:r>
            <w:r>
              <w:rPr>
                <w:rFonts w:hAnsi="仿宋"/>
                <w:sz w:val="24"/>
                <w:szCs w:val="24"/>
              </w:rPr>
              <w:tab/>
            </w:r>
            <w:r>
              <w:rPr>
                <w:rFonts w:hAnsi="仿宋"/>
                <w:sz w:val="24"/>
                <w:szCs w:val="24"/>
              </w:rPr>
              <w:fldChar w:fldCharType="begin"/>
            </w:r>
            <w:r>
              <w:rPr>
                <w:rFonts w:hAnsi="仿宋"/>
                <w:sz w:val="24"/>
                <w:szCs w:val="24"/>
              </w:rPr>
              <w:instrText xml:space="preserve"> PAGEREF _Toc89075927 \h </w:instrText>
            </w:r>
            <w:r>
              <w:rPr>
                <w:rFonts w:hAnsi="仿宋"/>
                <w:sz w:val="24"/>
                <w:szCs w:val="24"/>
              </w:rPr>
            </w:r>
            <w:r>
              <w:rPr>
                <w:rFonts w:hAnsi="仿宋"/>
                <w:sz w:val="24"/>
                <w:szCs w:val="24"/>
              </w:rPr>
              <w:fldChar w:fldCharType="separate"/>
            </w:r>
            <w:r>
              <w:rPr>
                <w:rFonts w:hAnsi="仿宋"/>
                <w:sz w:val="24"/>
                <w:szCs w:val="24"/>
              </w:rPr>
              <w:t>52</w:t>
            </w:r>
            <w:r>
              <w:rPr>
                <w:rFonts w:hAnsi="仿宋"/>
                <w:sz w:val="24"/>
                <w:szCs w:val="24"/>
              </w:rPr>
              <w:fldChar w:fldCharType="end"/>
            </w:r>
          </w:hyperlink>
        </w:p>
        <w:p w:rsidR="007108E7" w:rsidRDefault="00264D35">
          <w:pPr>
            <w:pStyle w:val="31"/>
            <w:tabs>
              <w:tab w:val="right" w:leader="dot" w:pos="8296"/>
            </w:tabs>
            <w:ind w:leftChars="-5" w:left="0" w:hangingChars="5" w:hanging="14"/>
            <w:rPr>
              <w:rFonts w:hAnsi="仿宋"/>
              <w:sz w:val="24"/>
              <w:szCs w:val="24"/>
            </w:rPr>
          </w:pPr>
          <w:hyperlink w:anchor="_Toc89075928" w:history="1">
            <w:r>
              <w:rPr>
                <w:rStyle w:val="af4"/>
                <w:rFonts w:hAnsi="仿宋"/>
                <w:sz w:val="24"/>
                <w:szCs w:val="24"/>
              </w:rPr>
              <w:t xml:space="preserve">3.6.3 </w:t>
            </w:r>
            <w:r>
              <w:rPr>
                <w:rStyle w:val="af4"/>
                <w:rFonts w:hAnsi="仿宋"/>
                <w:sz w:val="24"/>
                <w:szCs w:val="24"/>
              </w:rPr>
              <w:t>校企双轮驱动，开展现代学徒制培养</w:t>
            </w:r>
            <w:r>
              <w:rPr>
                <w:rFonts w:hAnsi="仿宋"/>
                <w:sz w:val="24"/>
                <w:szCs w:val="24"/>
              </w:rPr>
              <w:tab/>
            </w:r>
            <w:r>
              <w:rPr>
                <w:rFonts w:hAnsi="仿宋"/>
                <w:sz w:val="24"/>
                <w:szCs w:val="24"/>
              </w:rPr>
              <w:fldChar w:fldCharType="begin"/>
            </w:r>
            <w:r>
              <w:rPr>
                <w:rFonts w:hAnsi="仿宋"/>
                <w:sz w:val="24"/>
                <w:szCs w:val="24"/>
              </w:rPr>
              <w:instrText xml:space="preserve"> PAGEREF _Toc89075928 \h </w:instrText>
            </w:r>
            <w:r>
              <w:rPr>
                <w:rFonts w:hAnsi="仿宋"/>
                <w:sz w:val="24"/>
                <w:szCs w:val="24"/>
              </w:rPr>
            </w:r>
            <w:r>
              <w:rPr>
                <w:rFonts w:hAnsi="仿宋"/>
                <w:sz w:val="24"/>
                <w:szCs w:val="24"/>
              </w:rPr>
              <w:fldChar w:fldCharType="separate"/>
            </w:r>
            <w:r>
              <w:rPr>
                <w:rFonts w:hAnsi="仿宋"/>
                <w:sz w:val="24"/>
                <w:szCs w:val="24"/>
              </w:rPr>
              <w:t>54</w:t>
            </w:r>
            <w:r>
              <w:rPr>
                <w:rFonts w:hAnsi="仿宋"/>
                <w:sz w:val="24"/>
                <w:szCs w:val="24"/>
              </w:rPr>
              <w:fldChar w:fldCharType="end"/>
            </w:r>
          </w:hyperlink>
        </w:p>
        <w:p w:rsidR="007108E7" w:rsidRDefault="00264D35">
          <w:pPr>
            <w:pStyle w:val="31"/>
            <w:tabs>
              <w:tab w:val="right" w:leader="dot" w:pos="8296"/>
            </w:tabs>
            <w:ind w:leftChars="-5" w:left="0" w:hangingChars="5" w:hanging="14"/>
            <w:rPr>
              <w:rFonts w:hAnsi="仿宋"/>
              <w:sz w:val="24"/>
              <w:szCs w:val="24"/>
            </w:rPr>
          </w:pPr>
          <w:hyperlink w:anchor="_Toc89075929" w:history="1">
            <w:r>
              <w:rPr>
                <w:rStyle w:val="af4"/>
                <w:rFonts w:hAnsi="仿宋"/>
                <w:sz w:val="24"/>
                <w:szCs w:val="24"/>
              </w:rPr>
              <w:t xml:space="preserve">3.6.4 </w:t>
            </w:r>
            <w:r>
              <w:rPr>
                <w:rStyle w:val="af4"/>
                <w:rFonts w:hAnsi="仿宋"/>
                <w:sz w:val="24"/>
                <w:szCs w:val="24"/>
              </w:rPr>
              <w:t>校企共建商学院</w:t>
            </w:r>
            <w:r>
              <w:rPr>
                <w:rFonts w:hAnsi="仿宋"/>
                <w:sz w:val="24"/>
                <w:szCs w:val="24"/>
              </w:rPr>
              <w:tab/>
            </w:r>
            <w:r>
              <w:rPr>
                <w:rFonts w:hAnsi="仿宋"/>
                <w:sz w:val="24"/>
                <w:szCs w:val="24"/>
              </w:rPr>
              <w:fldChar w:fldCharType="begin"/>
            </w:r>
            <w:r>
              <w:rPr>
                <w:rFonts w:hAnsi="仿宋"/>
                <w:sz w:val="24"/>
                <w:szCs w:val="24"/>
              </w:rPr>
              <w:instrText xml:space="preserve"> PAGEREF _Toc89075929 \h </w:instrText>
            </w:r>
            <w:r>
              <w:rPr>
                <w:rFonts w:hAnsi="仿宋"/>
                <w:sz w:val="24"/>
                <w:szCs w:val="24"/>
              </w:rPr>
            </w:r>
            <w:r>
              <w:rPr>
                <w:rFonts w:hAnsi="仿宋"/>
                <w:sz w:val="24"/>
                <w:szCs w:val="24"/>
              </w:rPr>
              <w:fldChar w:fldCharType="separate"/>
            </w:r>
            <w:r>
              <w:rPr>
                <w:rFonts w:hAnsi="仿宋"/>
                <w:sz w:val="24"/>
                <w:szCs w:val="24"/>
              </w:rPr>
              <w:t>58</w:t>
            </w:r>
            <w:r>
              <w:rPr>
                <w:rFonts w:hAnsi="仿宋"/>
                <w:sz w:val="24"/>
                <w:szCs w:val="24"/>
              </w:rPr>
              <w:fldChar w:fldCharType="end"/>
            </w:r>
          </w:hyperlink>
        </w:p>
        <w:p w:rsidR="007108E7" w:rsidRDefault="00264D35">
          <w:pPr>
            <w:pStyle w:val="11"/>
            <w:ind w:leftChars="-5" w:hangingChars="5" w:hanging="14"/>
            <w:rPr>
              <w:rFonts w:hAnsi="仿宋"/>
              <w:sz w:val="24"/>
              <w:szCs w:val="24"/>
            </w:rPr>
          </w:pPr>
          <w:hyperlink w:anchor="_Toc89075930" w:history="1">
            <w:r>
              <w:rPr>
                <w:rStyle w:val="af4"/>
                <w:rFonts w:hAnsi="仿宋"/>
                <w:sz w:val="24"/>
                <w:szCs w:val="24"/>
              </w:rPr>
              <w:t>第</w:t>
            </w:r>
            <w:r>
              <w:rPr>
                <w:rStyle w:val="af4"/>
                <w:rFonts w:hAnsi="仿宋"/>
                <w:sz w:val="24"/>
                <w:szCs w:val="24"/>
              </w:rPr>
              <w:t>4</w:t>
            </w:r>
            <w:r>
              <w:rPr>
                <w:rStyle w:val="af4"/>
                <w:rFonts w:hAnsi="仿宋"/>
                <w:sz w:val="24"/>
                <w:szCs w:val="24"/>
              </w:rPr>
              <w:t>部分</w:t>
            </w:r>
            <w:r>
              <w:rPr>
                <w:rStyle w:val="af4"/>
                <w:rFonts w:hAnsi="仿宋"/>
                <w:sz w:val="24"/>
                <w:szCs w:val="24"/>
              </w:rPr>
              <w:t xml:space="preserve"> </w:t>
            </w:r>
            <w:r>
              <w:rPr>
                <w:rStyle w:val="af4"/>
                <w:rFonts w:hAnsi="仿宋"/>
                <w:sz w:val="24"/>
                <w:szCs w:val="24"/>
              </w:rPr>
              <w:t>政策保障</w:t>
            </w:r>
            <w:r>
              <w:rPr>
                <w:rFonts w:hAnsi="仿宋"/>
                <w:sz w:val="24"/>
                <w:szCs w:val="24"/>
              </w:rPr>
              <w:tab/>
            </w:r>
            <w:r>
              <w:rPr>
                <w:rFonts w:hAnsi="仿宋"/>
                <w:sz w:val="24"/>
                <w:szCs w:val="24"/>
              </w:rPr>
              <w:fldChar w:fldCharType="begin"/>
            </w:r>
            <w:r>
              <w:rPr>
                <w:rFonts w:hAnsi="仿宋"/>
                <w:sz w:val="24"/>
                <w:szCs w:val="24"/>
              </w:rPr>
              <w:instrText xml:space="preserve"> PAGEREF _Toc89075930 \h </w:instrText>
            </w:r>
            <w:r>
              <w:rPr>
                <w:rFonts w:hAnsi="仿宋"/>
                <w:sz w:val="24"/>
                <w:szCs w:val="24"/>
              </w:rPr>
            </w:r>
            <w:r>
              <w:rPr>
                <w:rFonts w:hAnsi="仿宋"/>
                <w:sz w:val="24"/>
                <w:szCs w:val="24"/>
              </w:rPr>
              <w:fldChar w:fldCharType="separate"/>
            </w:r>
            <w:r>
              <w:rPr>
                <w:rFonts w:hAnsi="仿宋"/>
                <w:sz w:val="24"/>
                <w:szCs w:val="24"/>
              </w:rPr>
              <w:t>60</w:t>
            </w:r>
            <w:r>
              <w:rPr>
                <w:rFonts w:hAnsi="仿宋"/>
                <w:sz w:val="24"/>
                <w:szCs w:val="24"/>
              </w:rPr>
              <w:fldChar w:fldCharType="end"/>
            </w:r>
          </w:hyperlink>
        </w:p>
        <w:p w:rsidR="007108E7" w:rsidRDefault="00264D35">
          <w:pPr>
            <w:pStyle w:val="21"/>
            <w:ind w:leftChars="-5" w:hangingChars="5" w:hanging="14"/>
            <w:rPr>
              <w:rFonts w:hAnsi="仿宋"/>
              <w:sz w:val="24"/>
              <w:szCs w:val="24"/>
            </w:rPr>
          </w:pPr>
          <w:hyperlink w:anchor="_Toc89075931" w:history="1">
            <w:r>
              <w:rPr>
                <w:rStyle w:val="af4"/>
                <w:rFonts w:hAnsi="仿宋"/>
                <w:sz w:val="24"/>
                <w:szCs w:val="24"/>
              </w:rPr>
              <w:t xml:space="preserve">4.1 </w:t>
            </w:r>
            <w:r>
              <w:rPr>
                <w:rStyle w:val="af4"/>
                <w:rFonts w:hAnsi="仿宋"/>
                <w:sz w:val="24"/>
                <w:szCs w:val="24"/>
              </w:rPr>
              <w:t>政府引导</w:t>
            </w:r>
            <w:r>
              <w:rPr>
                <w:rFonts w:hAnsi="仿宋"/>
                <w:sz w:val="24"/>
                <w:szCs w:val="24"/>
              </w:rPr>
              <w:tab/>
            </w:r>
            <w:r>
              <w:rPr>
                <w:rFonts w:hAnsi="仿宋"/>
                <w:sz w:val="24"/>
                <w:szCs w:val="24"/>
              </w:rPr>
              <w:fldChar w:fldCharType="begin"/>
            </w:r>
            <w:r>
              <w:rPr>
                <w:rFonts w:hAnsi="仿宋"/>
                <w:sz w:val="24"/>
                <w:szCs w:val="24"/>
              </w:rPr>
              <w:instrText xml:space="preserve"> PAGEREF _Toc89075931 \h </w:instrText>
            </w:r>
            <w:r>
              <w:rPr>
                <w:rFonts w:hAnsi="仿宋"/>
                <w:sz w:val="24"/>
                <w:szCs w:val="24"/>
              </w:rPr>
            </w:r>
            <w:r>
              <w:rPr>
                <w:rFonts w:hAnsi="仿宋"/>
                <w:sz w:val="24"/>
                <w:szCs w:val="24"/>
              </w:rPr>
              <w:fldChar w:fldCharType="separate"/>
            </w:r>
            <w:r>
              <w:rPr>
                <w:rFonts w:hAnsi="仿宋"/>
                <w:sz w:val="24"/>
                <w:szCs w:val="24"/>
              </w:rPr>
              <w:t>60</w:t>
            </w:r>
            <w:r>
              <w:rPr>
                <w:rFonts w:hAnsi="仿宋"/>
                <w:sz w:val="24"/>
                <w:szCs w:val="24"/>
              </w:rPr>
              <w:fldChar w:fldCharType="end"/>
            </w:r>
          </w:hyperlink>
        </w:p>
        <w:p w:rsidR="007108E7" w:rsidRDefault="00264D35">
          <w:pPr>
            <w:pStyle w:val="21"/>
            <w:ind w:leftChars="-5" w:hangingChars="5" w:hanging="14"/>
            <w:rPr>
              <w:rFonts w:hAnsi="仿宋"/>
              <w:sz w:val="24"/>
              <w:szCs w:val="24"/>
            </w:rPr>
          </w:pPr>
          <w:hyperlink w:anchor="_Toc89075932" w:history="1">
            <w:r>
              <w:rPr>
                <w:rStyle w:val="af4"/>
                <w:rFonts w:hAnsi="仿宋"/>
                <w:sz w:val="24"/>
                <w:szCs w:val="24"/>
              </w:rPr>
              <w:t xml:space="preserve">4.2 </w:t>
            </w:r>
            <w:r>
              <w:rPr>
                <w:rStyle w:val="af4"/>
                <w:rFonts w:hAnsi="仿宋"/>
                <w:sz w:val="24"/>
                <w:szCs w:val="24"/>
              </w:rPr>
              <w:t>政策落实</w:t>
            </w:r>
            <w:r>
              <w:rPr>
                <w:rFonts w:hAnsi="仿宋"/>
                <w:sz w:val="24"/>
                <w:szCs w:val="24"/>
              </w:rPr>
              <w:tab/>
            </w:r>
            <w:r>
              <w:rPr>
                <w:rFonts w:hAnsi="仿宋"/>
                <w:sz w:val="24"/>
                <w:szCs w:val="24"/>
              </w:rPr>
              <w:fldChar w:fldCharType="begin"/>
            </w:r>
            <w:r>
              <w:rPr>
                <w:rFonts w:hAnsi="仿宋"/>
                <w:sz w:val="24"/>
                <w:szCs w:val="24"/>
              </w:rPr>
              <w:instrText xml:space="preserve"> PAGEREF _Toc89075932 \h </w:instrText>
            </w:r>
            <w:r>
              <w:rPr>
                <w:rFonts w:hAnsi="仿宋"/>
                <w:sz w:val="24"/>
                <w:szCs w:val="24"/>
              </w:rPr>
            </w:r>
            <w:r>
              <w:rPr>
                <w:rFonts w:hAnsi="仿宋"/>
                <w:sz w:val="24"/>
                <w:szCs w:val="24"/>
              </w:rPr>
              <w:fldChar w:fldCharType="separate"/>
            </w:r>
            <w:r>
              <w:rPr>
                <w:rFonts w:hAnsi="仿宋"/>
                <w:sz w:val="24"/>
                <w:szCs w:val="24"/>
              </w:rPr>
              <w:t>60</w:t>
            </w:r>
            <w:r>
              <w:rPr>
                <w:rFonts w:hAnsi="仿宋"/>
                <w:sz w:val="24"/>
                <w:szCs w:val="24"/>
              </w:rPr>
              <w:fldChar w:fldCharType="end"/>
            </w:r>
          </w:hyperlink>
        </w:p>
        <w:p w:rsidR="007108E7" w:rsidRDefault="00264D35">
          <w:pPr>
            <w:pStyle w:val="21"/>
            <w:ind w:leftChars="-5" w:hangingChars="5" w:hanging="14"/>
            <w:rPr>
              <w:rFonts w:hAnsi="仿宋"/>
              <w:sz w:val="24"/>
              <w:szCs w:val="24"/>
            </w:rPr>
          </w:pPr>
          <w:hyperlink w:anchor="_Toc89075933" w:history="1">
            <w:r>
              <w:rPr>
                <w:rStyle w:val="af4"/>
                <w:rFonts w:hAnsi="仿宋"/>
                <w:sz w:val="24"/>
                <w:szCs w:val="24"/>
              </w:rPr>
              <w:t xml:space="preserve">4.3 </w:t>
            </w:r>
            <w:r>
              <w:rPr>
                <w:rStyle w:val="af4"/>
                <w:rFonts w:hAnsi="仿宋"/>
                <w:sz w:val="24"/>
                <w:szCs w:val="24"/>
              </w:rPr>
              <w:t>财政专项落实与成效</w:t>
            </w:r>
            <w:r>
              <w:rPr>
                <w:rFonts w:hAnsi="仿宋"/>
                <w:sz w:val="24"/>
                <w:szCs w:val="24"/>
              </w:rPr>
              <w:tab/>
            </w:r>
            <w:r>
              <w:rPr>
                <w:rFonts w:hAnsi="仿宋"/>
                <w:sz w:val="24"/>
                <w:szCs w:val="24"/>
              </w:rPr>
              <w:fldChar w:fldCharType="begin"/>
            </w:r>
            <w:r>
              <w:rPr>
                <w:rFonts w:hAnsi="仿宋"/>
                <w:sz w:val="24"/>
                <w:szCs w:val="24"/>
              </w:rPr>
              <w:instrText xml:space="preserve"> PAGEREF _Toc89075933 \h </w:instrText>
            </w:r>
            <w:r>
              <w:rPr>
                <w:rFonts w:hAnsi="仿宋"/>
                <w:sz w:val="24"/>
                <w:szCs w:val="24"/>
              </w:rPr>
            </w:r>
            <w:r>
              <w:rPr>
                <w:rFonts w:hAnsi="仿宋"/>
                <w:sz w:val="24"/>
                <w:szCs w:val="24"/>
              </w:rPr>
              <w:fldChar w:fldCharType="separate"/>
            </w:r>
            <w:r>
              <w:rPr>
                <w:rFonts w:hAnsi="仿宋"/>
                <w:sz w:val="24"/>
                <w:szCs w:val="24"/>
              </w:rPr>
              <w:t>61</w:t>
            </w:r>
            <w:r>
              <w:rPr>
                <w:rFonts w:hAnsi="仿宋"/>
                <w:sz w:val="24"/>
                <w:szCs w:val="24"/>
              </w:rPr>
              <w:fldChar w:fldCharType="end"/>
            </w:r>
          </w:hyperlink>
        </w:p>
        <w:p w:rsidR="007108E7" w:rsidRDefault="00264D35">
          <w:pPr>
            <w:pStyle w:val="21"/>
            <w:ind w:leftChars="-5" w:hangingChars="5" w:hanging="14"/>
            <w:rPr>
              <w:rFonts w:hAnsi="仿宋"/>
              <w:sz w:val="24"/>
              <w:szCs w:val="24"/>
            </w:rPr>
          </w:pPr>
          <w:hyperlink w:anchor="_Toc89075934" w:history="1">
            <w:r>
              <w:rPr>
                <w:rStyle w:val="af4"/>
                <w:rFonts w:hAnsi="仿宋"/>
                <w:sz w:val="24"/>
                <w:szCs w:val="24"/>
              </w:rPr>
              <w:t xml:space="preserve">4.4 </w:t>
            </w:r>
            <w:r>
              <w:rPr>
                <w:rStyle w:val="af4"/>
                <w:rFonts w:hAnsi="仿宋"/>
                <w:sz w:val="24"/>
                <w:szCs w:val="24"/>
              </w:rPr>
              <w:t>质量保障落实与成效</w:t>
            </w:r>
            <w:r>
              <w:rPr>
                <w:rFonts w:hAnsi="仿宋"/>
                <w:sz w:val="24"/>
                <w:szCs w:val="24"/>
              </w:rPr>
              <w:tab/>
            </w:r>
            <w:r>
              <w:rPr>
                <w:rFonts w:hAnsi="仿宋"/>
                <w:sz w:val="24"/>
                <w:szCs w:val="24"/>
              </w:rPr>
              <w:fldChar w:fldCharType="begin"/>
            </w:r>
            <w:r>
              <w:rPr>
                <w:rFonts w:hAnsi="仿宋"/>
                <w:sz w:val="24"/>
                <w:szCs w:val="24"/>
              </w:rPr>
              <w:instrText xml:space="preserve"> PAGER</w:instrText>
            </w:r>
            <w:r>
              <w:rPr>
                <w:rFonts w:hAnsi="仿宋"/>
                <w:sz w:val="24"/>
                <w:szCs w:val="24"/>
              </w:rPr>
              <w:instrText xml:space="preserve">EF _Toc89075934 \h </w:instrText>
            </w:r>
            <w:r>
              <w:rPr>
                <w:rFonts w:hAnsi="仿宋"/>
                <w:sz w:val="24"/>
                <w:szCs w:val="24"/>
              </w:rPr>
            </w:r>
            <w:r>
              <w:rPr>
                <w:rFonts w:hAnsi="仿宋"/>
                <w:sz w:val="24"/>
                <w:szCs w:val="24"/>
              </w:rPr>
              <w:fldChar w:fldCharType="separate"/>
            </w:r>
            <w:r>
              <w:rPr>
                <w:rFonts w:hAnsi="仿宋"/>
                <w:sz w:val="24"/>
                <w:szCs w:val="24"/>
              </w:rPr>
              <w:t>61</w:t>
            </w:r>
            <w:r>
              <w:rPr>
                <w:rFonts w:hAnsi="仿宋"/>
                <w:sz w:val="24"/>
                <w:szCs w:val="24"/>
              </w:rPr>
              <w:fldChar w:fldCharType="end"/>
            </w:r>
          </w:hyperlink>
        </w:p>
        <w:p w:rsidR="007108E7" w:rsidRDefault="00264D35">
          <w:pPr>
            <w:pStyle w:val="21"/>
            <w:ind w:leftChars="-5" w:hangingChars="5" w:hanging="14"/>
            <w:rPr>
              <w:rFonts w:hAnsi="仿宋"/>
              <w:sz w:val="24"/>
              <w:szCs w:val="24"/>
            </w:rPr>
          </w:pPr>
          <w:hyperlink w:anchor="_Toc89075935" w:history="1">
            <w:r>
              <w:rPr>
                <w:rStyle w:val="af4"/>
                <w:rFonts w:hAnsi="仿宋"/>
                <w:sz w:val="24"/>
                <w:szCs w:val="24"/>
              </w:rPr>
              <w:t xml:space="preserve">4.5 </w:t>
            </w:r>
            <w:r>
              <w:rPr>
                <w:rStyle w:val="af4"/>
                <w:rFonts w:hAnsi="仿宋"/>
                <w:sz w:val="24"/>
                <w:szCs w:val="24"/>
              </w:rPr>
              <w:t>党建工作保障学院发展</w:t>
            </w:r>
            <w:r>
              <w:rPr>
                <w:rFonts w:hAnsi="仿宋"/>
                <w:sz w:val="24"/>
                <w:szCs w:val="24"/>
              </w:rPr>
              <w:tab/>
            </w:r>
            <w:r>
              <w:rPr>
                <w:rFonts w:hAnsi="仿宋"/>
                <w:sz w:val="24"/>
                <w:szCs w:val="24"/>
              </w:rPr>
              <w:fldChar w:fldCharType="begin"/>
            </w:r>
            <w:r>
              <w:rPr>
                <w:rFonts w:hAnsi="仿宋"/>
                <w:sz w:val="24"/>
                <w:szCs w:val="24"/>
              </w:rPr>
              <w:instrText xml:space="preserve"> PAGEREF _Toc89075935 \h </w:instrText>
            </w:r>
            <w:r>
              <w:rPr>
                <w:rFonts w:hAnsi="仿宋"/>
                <w:sz w:val="24"/>
                <w:szCs w:val="24"/>
              </w:rPr>
            </w:r>
            <w:r>
              <w:rPr>
                <w:rFonts w:hAnsi="仿宋"/>
                <w:sz w:val="24"/>
                <w:szCs w:val="24"/>
              </w:rPr>
              <w:fldChar w:fldCharType="separate"/>
            </w:r>
            <w:r>
              <w:rPr>
                <w:rFonts w:hAnsi="仿宋"/>
                <w:sz w:val="24"/>
                <w:szCs w:val="24"/>
              </w:rPr>
              <w:t>62</w:t>
            </w:r>
            <w:r>
              <w:rPr>
                <w:rFonts w:hAnsi="仿宋"/>
                <w:sz w:val="24"/>
                <w:szCs w:val="24"/>
              </w:rPr>
              <w:fldChar w:fldCharType="end"/>
            </w:r>
          </w:hyperlink>
        </w:p>
        <w:p w:rsidR="007108E7" w:rsidRDefault="00264D35">
          <w:pPr>
            <w:pStyle w:val="31"/>
            <w:tabs>
              <w:tab w:val="right" w:leader="dot" w:pos="8296"/>
            </w:tabs>
            <w:ind w:leftChars="-5" w:left="0" w:hangingChars="5" w:hanging="14"/>
            <w:rPr>
              <w:rFonts w:hAnsi="仿宋"/>
              <w:sz w:val="24"/>
              <w:szCs w:val="24"/>
            </w:rPr>
          </w:pPr>
          <w:hyperlink w:anchor="_Toc89075936" w:history="1">
            <w:r>
              <w:rPr>
                <w:rStyle w:val="af4"/>
                <w:rFonts w:hAnsi="仿宋" w:cs="宋体"/>
                <w:sz w:val="24"/>
                <w:szCs w:val="24"/>
              </w:rPr>
              <w:t>4.5.1</w:t>
            </w:r>
            <w:r>
              <w:rPr>
                <w:rStyle w:val="af4"/>
                <w:rFonts w:hAnsi="仿宋"/>
                <w:sz w:val="24"/>
                <w:szCs w:val="24"/>
              </w:rPr>
              <w:t xml:space="preserve"> </w:t>
            </w:r>
            <w:r>
              <w:rPr>
                <w:rStyle w:val="af4"/>
                <w:rFonts w:hAnsi="仿宋"/>
                <w:sz w:val="24"/>
                <w:szCs w:val="24"/>
              </w:rPr>
              <w:t>突出党的领导核心地位，牢牢掌握社会主义办学方向</w:t>
            </w:r>
            <w:r>
              <w:rPr>
                <w:rFonts w:hAnsi="仿宋"/>
                <w:sz w:val="24"/>
                <w:szCs w:val="24"/>
              </w:rPr>
              <w:tab/>
            </w:r>
            <w:r>
              <w:rPr>
                <w:rFonts w:hAnsi="仿宋"/>
                <w:sz w:val="24"/>
                <w:szCs w:val="24"/>
              </w:rPr>
              <w:fldChar w:fldCharType="begin"/>
            </w:r>
            <w:r>
              <w:rPr>
                <w:rFonts w:hAnsi="仿宋"/>
                <w:sz w:val="24"/>
                <w:szCs w:val="24"/>
              </w:rPr>
              <w:instrText xml:space="preserve"> PAGEREF _Toc89075936 \h </w:instrText>
            </w:r>
            <w:r>
              <w:rPr>
                <w:rFonts w:hAnsi="仿宋"/>
                <w:sz w:val="24"/>
                <w:szCs w:val="24"/>
              </w:rPr>
            </w:r>
            <w:r>
              <w:rPr>
                <w:rFonts w:hAnsi="仿宋"/>
                <w:sz w:val="24"/>
                <w:szCs w:val="24"/>
              </w:rPr>
              <w:fldChar w:fldCharType="separate"/>
            </w:r>
            <w:r>
              <w:rPr>
                <w:rFonts w:hAnsi="仿宋"/>
                <w:sz w:val="24"/>
                <w:szCs w:val="24"/>
              </w:rPr>
              <w:t>62</w:t>
            </w:r>
            <w:r>
              <w:rPr>
                <w:rFonts w:hAnsi="仿宋"/>
                <w:sz w:val="24"/>
                <w:szCs w:val="24"/>
              </w:rPr>
              <w:fldChar w:fldCharType="end"/>
            </w:r>
          </w:hyperlink>
        </w:p>
        <w:p w:rsidR="007108E7" w:rsidRDefault="00264D35">
          <w:pPr>
            <w:pStyle w:val="31"/>
            <w:tabs>
              <w:tab w:val="right" w:leader="dot" w:pos="8296"/>
            </w:tabs>
            <w:ind w:leftChars="-5" w:left="0" w:hangingChars="5" w:hanging="14"/>
            <w:rPr>
              <w:rFonts w:hAnsi="仿宋"/>
              <w:sz w:val="24"/>
              <w:szCs w:val="24"/>
            </w:rPr>
          </w:pPr>
          <w:hyperlink w:anchor="_Toc89075937" w:history="1">
            <w:r>
              <w:rPr>
                <w:rStyle w:val="af4"/>
                <w:rFonts w:hAnsi="仿宋"/>
                <w:sz w:val="24"/>
                <w:szCs w:val="24"/>
              </w:rPr>
              <w:t xml:space="preserve">4.5.2 </w:t>
            </w:r>
            <w:r>
              <w:rPr>
                <w:rStyle w:val="af4"/>
                <w:rFonts w:hAnsi="仿宋"/>
                <w:sz w:val="24"/>
                <w:szCs w:val="24"/>
              </w:rPr>
              <w:t>坚持政治建设统领地位，深入开展党史学习教育活动</w:t>
            </w:r>
            <w:r>
              <w:rPr>
                <w:rFonts w:hAnsi="仿宋"/>
                <w:sz w:val="24"/>
                <w:szCs w:val="24"/>
              </w:rPr>
              <w:tab/>
            </w:r>
            <w:r>
              <w:rPr>
                <w:rFonts w:hAnsi="仿宋"/>
                <w:sz w:val="24"/>
                <w:szCs w:val="24"/>
              </w:rPr>
              <w:fldChar w:fldCharType="begin"/>
            </w:r>
            <w:r>
              <w:rPr>
                <w:rFonts w:hAnsi="仿宋"/>
                <w:sz w:val="24"/>
                <w:szCs w:val="24"/>
              </w:rPr>
              <w:instrText xml:space="preserve"> PAGEREF _Toc89075937 \h </w:instrText>
            </w:r>
            <w:r>
              <w:rPr>
                <w:rFonts w:hAnsi="仿宋"/>
                <w:sz w:val="24"/>
                <w:szCs w:val="24"/>
              </w:rPr>
            </w:r>
            <w:r>
              <w:rPr>
                <w:rFonts w:hAnsi="仿宋"/>
                <w:sz w:val="24"/>
                <w:szCs w:val="24"/>
              </w:rPr>
              <w:fldChar w:fldCharType="separate"/>
            </w:r>
            <w:r>
              <w:rPr>
                <w:rFonts w:hAnsi="仿宋"/>
                <w:sz w:val="24"/>
                <w:szCs w:val="24"/>
              </w:rPr>
              <w:t>62</w:t>
            </w:r>
            <w:r>
              <w:rPr>
                <w:rFonts w:hAnsi="仿宋"/>
                <w:sz w:val="24"/>
                <w:szCs w:val="24"/>
              </w:rPr>
              <w:fldChar w:fldCharType="end"/>
            </w:r>
          </w:hyperlink>
        </w:p>
        <w:p w:rsidR="007108E7" w:rsidRDefault="00264D35">
          <w:pPr>
            <w:pStyle w:val="31"/>
            <w:tabs>
              <w:tab w:val="right" w:leader="dot" w:pos="8296"/>
            </w:tabs>
            <w:ind w:leftChars="-5" w:left="0" w:hangingChars="5" w:hanging="14"/>
            <w:rPr>
              <w:rFonts w:hAnsi="仿宋"/>
              <w:sz w:val="24"/>
              <w:szCs w:val="24"/>
            </w:rPr>
          </w:pPr>
          <w:hyperlink w:anchor="_Toc89075938" w:history="1">
            <w:r>
              <w:rPr>
                <w:rStyle w:val="af4"/>
                <w:rFonts w:hAnsi="仿宋"/>
                <w:sz w:val="24"/>
                <w:szCs w:val="24"/>
              </w:rPr>
              <w:t xml:space="preserve">4.5.3 </w:t>
            </w:r>
            <w:r>
              <w:rPr>
                <w:rStyle w:val="af4"/>
                <w:rFonts w:hAnsi="仿宋"/>
                <w:sz w:val="24"/>
                <w:szCs w:val="24"/>
              </w:rPr>
              <w:t>强化思想政治工作，推进</w:t>
            </w:r>
            <w:r>
              <w:rPr>
                <w:rStyle w:val="af4"/>
                <w:rFonts w:hAnsi="仿宋"/>
                <w:sz w:val="24"/>
                <w:szCs w:val="24"/>
              </w:rPr>
              <w:t>“</w:t>
            </w:r>
            <w:r>
              <w:rPr>
                <w:rStyle w:val="af4"/>
                <w:rFonts w:hAnsi="仿宋"/>
                <w:sz w:val="24"/>
                <w:szCs w:val="24"/>
              </w:rPr>
              <w:t>三全育人</w:t>
            </w:r>
            <w:r>
              <w:rPr>
                <w:rStyle w:val="af4"/>
                <w:rFonts w:hAnsi="仿宋"/>
                <w:sz w:val="24"/>
                <w:szCs w:val="24"/>
              </w:rPr>
              <w:t>”</w:t>
            </w:r>
            <w:r>
              <w:rPr>
                <w:rStyle w:val="af4"/>
                <w:rFonts w:hAnsi="仿宋"/>
                <w:sz w:val="24"/>
                <w:szCs w:val="24"/>
              </w:rPr>
              <w:t>综合改革</w:t>
            </w:r>
            <w:r>
              <w:rPr>
                <w:rFonts w:hAnsi="仿宋"/>
                <w:sz w:val="24"/>
                <w:szCs w:val="24"/>
              </w:rPr>
              <w:tab/>
            </w:r>
            <w:r>
              <w:rPr>
                <w:rFonts w:hAnsi="仿宋"/>
                <w:sz w:val="24"/>
                <w:szCs w:val="24"/>
              </w:rPr>
              <w:fldChar w:fldCharType="begin"/>
            </w:r>
            <w:r>
              <w:rPr>
                <w:rFonts w:hAnsi="仿宋"/>
                <w:sz w:val="24"/>
                <w:szCs w:val="24"/>
              </w:rPr>
              <w:instrText xml:space="preserve"> PAGEREF _Toc89075938 \h </w:instrText>
            </w:r>
            <w:r>
              <w:rPr>
                <w:rFonts w:hAnsi="仿宋"/>
                <w:sz w:val="24"/>
                <w:szCs w:val="24"/>
              </w:rPr>
            </w:r>
            <w:r>
              <w:rPr>
                <w:rFonts w:hAnsi="仿宋"/>
                <w:sz w:val="24"/>
                <w:szCs w:val="24"/>
              </w:rPr>
              <w:fldChar w:fldCharType="separate"/>
            </w:r>
            <w:r>
              <w:rPr>
                <w:rFonts w:hAnsi="仿宋"/>
                <w:sz w:val="24"/>
                <w:szCs w:val="24"/>
              </w:rPr>
              <w:t>62</w:t>
            </w:r>
            <w:r>
              <w:rPr>
                <w:rFonts w:hAnsi="仿宋"/>
                <w:sz w:val="24"/>
                <w:szCs w:val="24"/>
              </w:rPr>
              <w:fldChar w:fldCharType="end"/>
            </w:r>
          </w:hyperlink>
        </w:p>
        <w:p w:rsidR="007108E7" w:rsidRDefault="00264D35">
          <w:pPr>
            <w:pStyle w:val="31"/>
            <w:tabs>
              <w:tab w:val="right" w:leader="dot" w:pos="8296"/>
            </w:tabs>
            <w:ind w:leftChars="-5" w:left="0" w:hangingChars="5" w:hanging="14"/>
            <w:rPr>
              <w:rFonts w:hAnsi="仿宋"/>
              <w:sz w:val="24"/>
              <w:szCs w:val="24"/>
            </w:rPr>
          </w:pPr>
          <w:hyperlink w:anchor="_Toc89075939" w:history="1">
            <w:r>
              <w:rPr>
                <w:rStyle w:val="af4"/>
                <w:rFonts w:hAnsi="仿宋"/>
                <w:sz w:val="24"/>
                <w:szCs w:val="24"/>
              </w:rPr>
              <w:t xml:space="preserve">4.5.4 </w:t>
            </w:r>
            <w:r>
              <w:rPr>
                <w:rStyle w:val="af4"/>
                <w:rFonts w:hAnsi="仿宋"/>
                <w:sz w:val="24"/>
                <w:szCs w:val="24"/>
              </w:rPr>
              <w:t>统筹推进基层组织建设，增强院系基层组织政治功能</w:t>
            </w:r>
            <w:r>
              <w:rPr>
                <w:rFonts w:hAnsi="仿宋"/>
                <w:sz w:val="24"/>
                <w:szCs w:val="24"/>
              </w:rPr>
              <w:tab/>
            </w:r>
            <w:r>
              <w:rPr>
                <w:rFonts w:hAnsi="仿宋"/>
                <w:sz w:val="24"/>
                <w:szCs w:val="24"/>
              </w:rPr>
              <w:fldChar w:fldCharType="begin"/>
            </w:r>
            <w:r>
              <w:rPr>
                <w:rFonts w:hAnsi="仿宋"/>
                <w:sz w:val="24"/>
                <w:szCs w:val="24"/>
              </w:rPr>
              <w:instrText xml:space="preserve"> PAGEREF _Toc89075939 \h </w:instrText>
            </w:r>
            <w:r>
              <w:rPr>
                <w:rFonts w:hAnsi="仿宋"/>
                <w:sz w:val="24"/>
                <w:szCs w:val="24"/>
              </w:rPr>
            </w:r>
            <w:r>
              <w:rPr>
                <w:rFonts w:hAnsi="仿宋"/>
                <w:sz w:val="24"/>
                <w:szCs w:val="24"/>
              </w:rPr>
              <w:fldChar w:fldCharType="separate"/>
            </w:r>
            <w:r>
              <w:rPr>
                <w:rFonts w:hAnsi="仿宋"/>
                <w:sz w:val="24"/>
                <w:szCs w:val="24"/>
              </w:rPr>
              <w:t>63</w:t>
            </w:r>
            <w:r>
              <w:rPr>
                <w:rFonts w:hAnsi="仿宋"/>
                <w:sz w:val="24"/>
                <w:szCs w:val="24"/>
              </w:rPr>
              <w:fldChar w:fldCharType="end"/>
            </w:r>
          </w:hyperlink>
        </w:p>
        <w:p w:rsidR="007108E7" w:rsidRDefault="00264D35">
          <w:pPr>
            <w:pStyle w:val="31"/>
            <w:tabs>
              <w:tab w:val="right" w:leader="dot" w:pos="8296"/>
            </w:tabs>
            <w:ind w:leftChars="-5" w:left="0" w:hangingChars="5" w:hanging="14"/>
            <w:rPr>
              <w:rFonts w:hAnsi="仿宋"/>
              <w:sz w:val="24"/>
              <w:szCs w:val="24"/>
            </w:rPr>
          </w:pPr>
          <w:hyperlink w:anchor="_Toc89075940" w:history="1">
            <w:r>
              <w:rPr>
                <w:rStyle w:val="af4"/>
                <w:rFonts w:hAnsi="仿宋"/>
                <w:sz w:val="24"/>
                <w:szCs w:val="24"/>
              </w:rPr>
              <w:t>4.5.</w:t>
            </w:r>
            <w:r>
              <w:rPr>
                <w:rStyle w:val="af4"/>
                <w:rFonts w:hAnsi="仿宋"/>
                <w:sz w:val="24"/>
                <w:szCs w:val="24"/>
              </w:rPr>
              <w:t xml:space="preserve">5 </w:t>
            </w:r>
            <w:r>
              <w:rPr>
                <w:rStyle w:val="af4"/>
                <w:rFonts w:hAnsi="仿宋"/>
                <w:sz w:val="24"/>
                <w:szCs w:val="24"/>
              </w:rPr>
              <w:t>坚持正确选人用人导向，激发党员干部干事创业热情</w:t>
            </w:r>
            <w:r>
              <w:rPr>
                <w:rFonts w:hAnsi="仿宋"/>
                <w:sz w:val="24"/>
                <w:szCs w:val="24"/>
              </w:rPr>
              <w:tab/>
            </w:r>
            <w:r>
              <w:rPr>
                <w:rFonts w:hAnsi="仿宋"/>
                <w:sz w:val="24"/>
                <w:szCs w:val="24"/>
              </w:rPr>
              <w:fldChar w:fldCharType="begin"/>
            </w:r>
            <w:r>
              <w:rPr>
                <w:rFonts w:hAnsi="仿宋"/>
                <w:sz w:val="24"/>
                <w:szCs w:val="24"/>
              </w:rPr>
              <w:instrText xml:space="preserve"> PAGEREF _Toc89075940 \h </w:instrText>
            </w:r>
            <w:r>
              <w:rPr>
                <w:rFonts w:hAnsi="仿宋"/>
                <w:sz w:val="24"/>
                <w:szCs w:val="24"/>
              </w:rPr>
            </w:r>
            <w:r>
              <w:rPr>
                <w:rFonts w:hAnsi="仿宋"/>
                <w:sz w:val="24"/>
                <w:szCs w:val="24"/>
              </w:rPr>
              <w:fldChar w:fldCharType="separate"/>
            </w:r>
            <w:r>
              <w:rPr>
                <w:rFonts w:hAnsi="仿宋"/>
                <w:sz w:val="24"/>
                <w:szCs w:val="24"/>
              </w:rPr>
              <w:t>66</w:t>
            </w:r>
            <w:r>
              <w:rPr>
                <w:rFonts w:hAnsi="仿宋"/>
                <w:sz w:val="24"/>
                <w:szCs w:val="24"/>
              </w:rPr>
              <w:fldChar w:fldCharType="end"/>
            </w:r>
          </w:hyperlink>
        </w:p>
        <w:p w:rsidR="007108E7" w:rsidRDefault="00264D35">
          <w:pPr>
            <w:pStyle w:val="31"/>
            <w:tabs>
              <w:tab w:val="right" w:leader="dot" w:pos="8296"/>
            </w:tabs>
            <w:ind w:leftChars="-5" w:left="0" w:hangingChars="5" w:hanging="14"/>
            <w:rPr>
              <w:rFonts w:hAnsi="仿宋"/>
              <w:sz w:val="24"/>
              <w:szCs w:val="24"/>
            </w:rPr>
          </w:pPr>
          <w:hyperlink w:anchor="_Toc89075941" w:history="1">
            <w:r>
              <w:rPr>
                <w:rStyle w:val="af4"/>
                <w:rFonts w:hAnsi="仿宋"/>
                <w:sz w:val="24"/>
                <w:szCs w:val="24"/>
              </w:rPr>
              <w:t xml:space="preserve">4.5.6 </w:t>
            </w:r>
            <w:r>
              <w:rPr>
                <w:rStyle w:val="af4"/>
                <w:rFonts w:hAnsi="仿宋"/>
                <w:sz w:val="24"/>
                <w:szCs w:val="24"/>
              </w:rPr>
              <w:t>推进党风廉政建设，发挥警示教育治本功效</w:t>
            </w:r>
            <w:r>
              <w:rPr>
                <w:rFonts w:hAnsi="仿宋"/>
                <w:sz w:val="24"/>
                <w:szCs w:val="24"/>
              </w:rPr>
              <w:tab/>
            </w:r>
            <w:r>
              <w:rPr>
                <w:rFonts w:hAnsi="仿宋"/>
                <w:sz w:val="24"/>
                <w:szCs w:val="24"/>
              </w:rPr>
              <w:fldChar w:fldCharType="begin"/>
            </w:r>
            <w:r>
              <w:rPr>
                <w:rFonts w:hAnsi="仿宋"/>
                <w:sz w:val="24"/>
                <w:szCs w:val="24"/>
              </w:rPr>
              <w:instrText xml:space="preserve"> PAGEREF _Toc89075941 \h </w:instrText>
            </w:r>
            <w:r>
              <w:rPr>
                <w:rFonts w:hAnsi="仿宋"/>
                <w:sz w:val="24"/>
                <w:szCs w:val="24"/>
              </w:rPr>
            </w:r>
            <w:r>
              <w:rPr>
                <w:rFonts w:hAnsi="仿宋"/>
                <w:sz w:val="24"/>
                <w:szCs w:val="24"/>
              </w:rPr>
              <w:fldChar w:fldCharType="separate"/>
            </w:r>
            <w:r>
              <w:rPr>
                <w:rFonts w:hAnsi="仿宋"/>
                <w:sz w:val="24"/>
                <w:szCs w:val="24"/>
              </w:rPr>
              <w:t>66</w:t>
            </w:r>
            <w:r>
              <w:rPr>
                <w:rFonts w:hAnsi="仿宋"/>
                <w:sz w:val="24"/>
                <w:szCs w:val="24"/>
              </w:rPr>
              <w:fldChar w:fldCharType="end"/>
            </w:r>
          </w:hyperlink>
        </w:p>
        <w:p w:rsidR="007108E7" w:rsidRDefault="00264D35">
          <w:pPr>
            <w:pStyle w:val="11"/>
            <w:ind w:leftChars="-5" w:hangingChars="5" w:hanging="14"/>
            <w:rPr>
              <w:rFonts w:hAnsi="仿宋"/>
              <w:sz w:val="24"/>
              <w:szCs w:val="24"/>
            </w:rPr>
          </w:pPr>
          <w:hyperlink w:anchor="_Toc89075942" w:history="1">
            <w:r>
              <w:rPr>
                <w:rStyle w:val="af4"/>
                <w:rFonts w:hAnsi="仿宋"/>
                <w:sz w:val="24"/>
                <w:szCs w:val="24"/>
              </w:rPr>
              <w:t>第</w:t>
            </w:r>
            <w:r>
              <w:rPr>
                <w:rStyle w:val="af4"/>
                <w:rFonts w:hAnsi="仿宋"/>
                <w:sz w:val="24"/>
                <w:szCs w:val="24"/>
              </w:rPr>
              <w:t>5</w:t>
            </w:r>
            <w:r>
              <w:rPr>
                <w:rStyle w:val="af4"/>
                <w:rFonts w:hAnsi="仿宋"/>
                <w:sz w:val="24"/>
                <w:szCs w:val="24"/>
              </w:rPr>
              <w:t>部分</w:t>
            </w:r>
            <w:r>
              <w:rPr>
                <w:rStyle w:val="af4"/>
                <w:rFonts w:hAnsi="仿宋"/>
                <w:sz w:val="24"/>
                <w:szCs w:val="24"/>
              </w:rPr>
              <w:t xml:space="preserve"> </w:t>
            </w:r>
            <w:r>
              <w:rPr>
                <w:rStyle w:val="af4"/>
                <w:rFonts w:hAnsi="仿宋"/>
                <w:sz w:val="24"/>
                <w:szCs w:val="24"/>
              </w:rPr>
              <w:t>国际交流合作</w:t>
            </w:r>
            <w:r>
              <w:rPr>
                <w:rFonts w:hAnsi="仿宋"/>
                <w:sz w:val="24"/>
                <w:szCs w:val="24"/>
              </w:rPr>
              <w:tab/>
            </w:r>
            <w:r>
              <w:rPr>
                <w:rFonts w:hAnsi="仿宋"/>
                <w:sz w:val="24"/>
                <w:szCs w:val="24"/>
              </w:rPr>
              <w:fldChar w:fldCharType="begin"/>
            </w:r>
            <w:r>
              <w:rPr>
                <w:rFonts w:hAnsi="仿宋"/>
                <w:sz w:val="24"/>
                <w:szCs w:val="24"/>
              </w:rPr>
              <w:instrText xml:space="preserve"> PAGEREF _Toc89075942 \h </w:instrText>
            </w:r>
            <w:r>
              <w:rPr>
                <w:rFonts w:hAnsi="仿宋"/>
                <w:sz w:val="24"/>
                <w:szCs w:val="24"/>
              </w:rPr>
            </w:r>
            <w:r>
              <w:rPr>
                <w:rFonts w:hAnsi="仿宋"/>
                <w:sz w:val="24"/>
                <w:szCs w:val="24"/>
              </w:rPr>
              <w:fldChar w:fldCharType="separate"/>
            </w:r>
            <w:r>
              <w:rPr>
                <w:rFonts w:hAnsi="仿宋"/>
                <w:sz w:val="24"/>
                <w:szCs w:val="24"/>
              </w:rPr>
              <w:t>67</w:t>
            </w:r>
            <w:r>
              <w:rPr>
                <w:rFonts w:hAnsi="仿宋"/>
                <w:sz w:val="24"/>
                <w:szCs w:val="24"/>
              </w:rPr>
              <w:fldChar w:fldCharType="end"/>
            </w:r>
          </w:hyperlink>
        </w:p>
        <w:p w:rsidR="007108E7" w:rsidRDefault="00264D35">
          <w:pPr>
            <w:pStyle w:val="11"/>
            <w:ind w:leftChars="-5" w:hangingChars="5" w:hanging="14"/>
            <w:rPr>
              <w:rFonts w:hAnsi="仿宋"/>
              <w:sz w:val="24"/>
              <w:szCs w:val="24"/>
            </w:rPr>
          </w:pPr>
          <w:hyperlink w:anchor="_Toc89075943" w:history="1">
            <w:r>
              <w:rPr>
                <w:rStyle w:val="af4"/>
                <w:rFonts w:hAnsi="仿宋"/>
                <w:sz w:val="24"/>
                <w:szCs w:val="24"/>
              </w:rPr>
              <w:t>第</w:t>
            </w:r>
            <w:r>
              <w:rPr>
                <w:rStyle w:val="af4"/>
                <w:rFonts w:hAnsi="仿宋"/>
                <w:sz w:val="24"/>
                <w:szCs w:val="24"/>
              </w:rPr>
              <w:t>6</w:t>
            </w:r>
            <w:r>
              <w:rPr>
                <w:rStyle w:val="af4"/>
                <w:rFonts w:hAnsi="仿宋"/>
                <w:sz w:val="24"/>
                <w:szCs w:val="24"/>
              </w:rPr>
              <w:t>部分</w:t>
            </w:r>
            <w:r>
              <w:rPr>
                <w:rStyle w:val="af4"/>
                <w:rFonts w:hAnsi="仿宋"/>
                <w:sz w:val="24"/>
                <w:szCs w:val="24"/>
              </w:rPr>
              <w:t xml:space="preserve"> </w:t>
            </w:r>
            <w:r>
              <w:rPr>
                <w:rStyle w:val="af4"/>
                <w:rFonts w:hAnsi="仿宋"/>
                <w:sz w:val="24"/>
                <w:szCs w:val="24"/>
              </w:rPr>
              <w:t>服务贡献</w:t>
            </w:r>
            <w:r>
              <w:rPr>
                <w:rFonts w:hAnsi="仿宋"/>
                <w:sz w:val="24"/>
                <w:szCs w:val="24"/>
              </w:rPr>
              <w:tab/>
            </w:r>
            <w:r>
              <w:rPr>
                <w:rFonts w:hAnsi="仿宋"/>
                <w:sz w:val="24"/>
                <w:szCs w:val="24"/>
              </w:rPr>
              <w:fldChar w:fldCharType="begin"/>
            </w:r>
            <w:r>
              <w:rPr>
                <w:rFonts w:hAnsi="仿宋"/>
                <w:sz w:val="24"/>
                <w:szCs w:val="24"/>
              </w:rPr>
              <w:instrText xml:space="preserve"> PAGEREF _Toc89075943 \h </w:instrText>
            </w:r>
            <w:r>
              <w:rPr>
                <w:rFonts w:hAnsi="仿宋"/>
                <w:sz w:val="24"/>
                <w:szCs w:val="24"/>
              </w:rPr>
            </w:r>
            <w:r>
              <w:rPr>
                <w:rFonts w:hAnsi="仿宋"/>
                <w:sz w:val="24"/>
                <w:szCs w:val="24"/>
              </w:rPr>
              <w:fldChar w:fldCharType="separate"/>
            </w:r>
            <w:r>
              <w:rPr>
                <w:rFonts w:hAnsi="仿宋"/>
                <w:sz w:val="24"/>
                <w:szCs w:val="24"/>
              </w:rPr>
              <w:t>68</w:t>
            </w:r>
            <w:r>
              <w:rPr>
                <w:rFonts w:hAnsi="仿宋"/>
                <w:sz w:val="24"/>
                <w:szCs w:val="24"/>
              </w:rPr>
              <w:fldChar w:fldCharType="end"/>
            </w:r>
          </w:hyperlink>
        </w:p>
        <w:p w:rsidR="007108E7" w:rsidRDefault="00264D35">
          <w:pPr>
            <w:pStyle w:val="21"/>
            <w:ind w:leftChars="-5" w:hangingChars="5" w:hanging="14"/>
            <w:rPr>
              <w:rFonts w:hAnsi="仿宋"/>
              <w:sz w:val="24"/>
              <w:szCs w:val="24"/>
            </w:rPr>
          </w:pPr>
          <w:hyperlink w:anchor="_Toc89075944" w:history="1">
            <w:r>
              <w:rPr>
                <w:rStyle w:val="af4"/>
                <w:rFonts w:hAnsi="仿宋"/>
                <w:sz w:val="24"/>
                <w:szCs w:val="24"/>
              </w:rPr>
              <w:t xml:space="preserve">6.1 </w:t>
            </w:r>
            <w:r>
              <w:rPr>
                <w:rStyle w:val="af4"/>
                <w:rFonts w:hAnsi="仿宋"/>
                <w:sz w:val="24"/>
                <w:szCs w:val="24"/>
              </w:rPr>
              <w:t>服务地方经济</w:t>
            </w:r>
            <w:r>
              <w:rPr>
                <w:rFonts w:hAnsi="仿宋"/>
                <w:sz w:val="24"/>
                <w:szCs w:val="24"/>
              </w:rPr>
              <w:tab/>
            </w:r>
            <w:r>
              <w:rPr>
                <w:rFonts w:hAnsi="仿宋"/>
                <w:sz w:val="24"/>
                <w:szCs w:val="24"/>
              </w:rPr>
              <w:fldChar w:fldCharType="begin"/>
            </w:r>
            <w:r>
              <w:rPr>
                <w:rFonts w:hAnsi="仿宋"/>
                <w:sz w:val="24"/>
                <w:szCs w:val="24"/>
              </w:rPr>
              <w:instrText xml:space="preserve"> PAGEREF _Toc89075944 \h </w:instrText>
            </w:r>
            <w:r>
              <w:rPr>
                <w:rFonts w:hAnsi="仿宋"/>
                <w:sz w:val="24"/>
                <w:szCs w:val="24"/>
              </w:rPr>
            </w:r>
            <w:r>
              <w:rPr>
                <w:rFonts w:hAnsi="仿宋"/>
                <w:sz w:val="24"/>
                <w:szCs w:val="24"/>
              </w:rPr>
              <w:fldChar w:fldCharType="separate"/>
            </w:r>
            <w:r>
              <w:rPr>
                <w:rFonts w:hAnsi="仿宋"/>
                <w:sz w:val="24"/>
                <w:szCs w:val="24"/>
              </w:rPr>
              <w:t>68</w:t>
            </w:r>
            <w:r>
              <w:rPr>
                <w:rFonts w:hAnsi="仿宋"/>
                <w:sz w:val="24"/>
                <w:szCs w:val="24"/>
              </w:rPr>
              <w:fldChar w:fldCharType="end"/>
            </w:r>
          </w:hyperlink>
        </w:p>
        <w:p w:rsidR="007108E7" w:rsidRDefault="00264D35">
          <w:pPr>
            <w:pStyle w:val="31"/>
            <w:tabs>
              <w:tab w:val="right" w:leader="dot" w:pos="8296"/>
            </w:tabs>
            <w:ind w:leftChars="-5" w:left="0" w:hangingChars="5" w:hanging="14"/>
            <w:rPr>
              <w:rFonts w:hAnsi="仿宋"/>
              <w:sz w:val="24"/>
              <w:szCs w:val="24"/>
            </w:rPr>
          </w:pPr>
          <w:hyperlink w:anchor="_Toc89075945" w:history="1">
            <w:r>
              <w:rPr>
                <w:rStyle w:val="af4"/>
                <w:rFonts w:hAnsi="仿宋"/>
                <w:sz w:val="24"/>
                <w:szCs w:val="24"/>
              </w:rPr>
              <w:t xml:space="preserve">6.1.1 </w:t>
            </w:r>
            <w:r>
              <w:rPr>
                <w:rStyle w:val="af4"/>
                <w:rFonts w:hAnsi="仿宋"/>
                <w:sz w:val="24"/>
                <w:szCs w:val="24"/>
              </w:rPr>
              <w:t>落实高职扩招任务</w:t>
            </w:r>
            <w:r>
              <w:rPr>
                <w:rFonts w:hAnsi="仿宋"/>
                <w:sz w:val="24"/>
                <w:szCs w:val="24"/>
              </w:rPr>
              <w:tab/>
            </w:r>
            <w:r>
              <w:rPr>
                <w:rFonts w:hAnsi="仿宋"/>
                <w:sz w:val="24"/>
                <w:szCs w:val="24"/>
              </w:rPr>
              <w:fldChar w:fldCharType="begin"/>
            </w:r>
            <w:r>
              <w:rPr>
                <w:rFonts w:hAnsi="仿宋"/>
                <w:sz w:val="24"/>
                <w:szCs w:val="24"/>
              </w:rPr>
              <w:instrText xml:space="preserve"> PAGEREF _Toc89075945 \h </w:instrText>
            </w:r>
            <w:r>
              <w:rPr>
                <w:rFonts w:hAnsi="仿宋"/>
                <w:sz w:val="24"/>
                <w:szCs w:val="24"/>
              </w:rPr>
            </w:r>
            <w:r>
              <w:rPr>
                <w:rFonts w:hAnsi="仿宋"/>
                <w:sz w:val="24"/>
                <w:szCs w:val="24"/>
              </w:rPr>
              <w:fldChar w:fldCharType="separate"/>
            </w:r>
            <w:r>
              <w:rPr>
                <w:rFonts w:hAnsi="仿宋"/>
                <w:sz w:val="24"/>
                <w:szCs w:val="24"/>
              </w:rPr>
              <w:t>68</w:t>
            </w:r>
            <w:r>
              <w:rPr>
                <w:rFonts w:hAnsi="仿宋"/>
                <w:sz w:val="24"/>
                <w:szCs w:val="24"/>
              </w:rPr>
              <w:fldChar w:fldCharType="end"/>
            </w:r>
          </w:hyperlink>
        </w:p>
        <w:p w:rsidR="007108E7" w:rsidRDefault="00264D35">
          <w:pPr>
            <w:pStyle w:val="31"/>
            <w:tabs>
              <w:tab w:val="right" w:leader="dot" w:pos="8296"/>
            </w:tabs>
            <w:ind w:leftChars="-5" w:left="0" w:hangingChars="5" w:hanging="14"/>
            <w:rPr>
              <w:rFonts w:hAnsi="仿宋"/>
              <w:sz w:val="24"/>
              <w:szCs w:val="24"/>
            </w:rPr>
          </w:pPr>
          <w:hyperlink w:anchor="_Toc89075946" w:history="1">
            <w:r>
              <w:rPr>
                <w:rStyle w:val="af4"/>
                <w:rFonts w:hAnsi="仿宋"/>
                <w:sz w:val="24"/>
                <w:szCs w:val="24"/>
              </w:rPr>
              <w:t xml:space="preserve">6.1.2 </w:t>
            </w:r>
            <w:r>
              <w:rPr>
                <w:rStyle w:val="af4"/>
                <w:rFonts w:hAnsi="仿宋"/>
                <w:sz w:val="24"/>
                <w:szCs w:val="24"/>
              </w:rPr>
              <w:t>为兄弟院校和省属企业开展</w:t>
            </w:r>
            <w:r>
              <w:rPr>
                <w:rStyle w:val="af4"/>
                <w:rFonts w:hAnsi="仿宋"/>
                <w:sz w:val="24"/>
                <w:szCs w:val="24"/>
              </w:rPr>
              <w:t>系列培训</w:t>
            </w:r>
            <w:r>
              <w:rPr>
                <w:rFonts w:hAnsi="仿宋"/>
                <w:sz w:val="24"/>
                <w:szCs w:val="24"/>
              </w:rPr>
              <w:tab/>
            </w:r>
            <w:r>
              <w:rPr>
                <w:rFonts w:hAnsi="仿宋"/>
                <w:sz w:val="24"/>
                <w:szCs w:val="24"/>
              </w:rPr>
              <w:fldChar w:fldCharType="begin"/>
            </w:r>
            <w:r>
              <w:rPr>
                <w:rFonts w:hAnsi="仿宋"/>
                <w:sz w:val="24"/>
                <w:szCs w:val="24"/>
              </w:rPr>
              <w:instrText xml:space="preserve"> PAGEREF _Toc89075946 \h </w:instrText>
            </w:r>
            <w:r>
              <w:rPr>
                <w:rFonts w:hAnsi="仿宋"/>
                <w:sz w:val="24"/>
                <w:szCs w:val="24"/>
              </w:rPr>
            </w:r>
            <w:r>
              <w:rPr>
                <w:rFonts w:hAnsi="仿宋"/>
                <w:sz w:val="24"/>
                <w:szCs w:val="24"/>
              </w:rPr>
              <w:fldChar w:fldCharType="separate"/>
            </w:r>
            <w:r>
              <w:rPr>
                <w:rFonts w:hAnsi="仿宋"/>
                <w:sz w:val="24"/>
                <w:szCs w:val="24"/>
              </w:rPr>
              <w:t>68</w:t>
            </w:r>
            <w:r>
              <w:rPr>
                <w:rFonts w:hAnsi="仿宋"/>
                <w:sz w:val="24"/>
                <w:szCs w:val="24"/>
              </w:rPr>
              <w:fldChar w:fldCharType="end"/>
            </w:r>
          </w:hyperlink>
        </w:p>
        <w:p w:rsidR="007108E7" w:rsidRDefault="00264D35">
          <w:pPr>
            <w:pStyle w:val="31"/>
            <w:tabs>
              <w:tab w:val="right" w:leader="dot" w:pos="8296"/>
            </w:tabs>
            <w:ind w:leftChars="-5" w:left="0" w:hangingChars="5" w:hanging="14"/>
            <w:rPr>
              <w:rFonts w:hAnsi="仿宋"/>
              <w:sz w:val="24"/>
              <w:szCs w:val="24"/>
            </w:rPr>
          </w:pPr>
          <w:hyperlink w:anchor="_Toc89075947" w:history="1">
            <w:r>
              <w:rPr>
                <w:rStyle w:val="af4"/>
                <w:rFonts w:hAnsi="仿宋"/>
                <w:sz w:val="24"/>
                <w:szCs w:val="24"/>
              </w:rPr>
              <w:t xml:space="preserve">6.1.3 </w:t>
            </w:r>
            <w:r>
              <w:rPr>
                <w:rStyle w:val="af4"/>
                <w:rFonts w:hAnsi="仿宋"/>
                <w:sz w:val="24"/>
                <w:szCs w:val="24"/>
              </w:rPr>
              <w:t>打造红色牌，助力乡村振兴</w:t>
            </w:r>
            <w:r>
              <w:rPr>
                <w:rFonts w:hAnsi="仿宋"/>
                <w:sz w:val="24"/>
                <w:szCs w:val="24"/>
              </w:rPr>
              <w:tab/>
            </w:r>
            <w:r>
              <w:rPr>
                <w:rFonts w:hAnsi="仿宋"/>
                <w:sz w:val="24"/>
                <w:szCs w:val="24"/>
              </w:rPr>
              <w:fldChar w:fldCharType="begin"/>
            </w:r>
            <w:r>
              <w:rPr>
                <w:rFonts w:hAnsi="仿宋"/>
                <w:sz w:val="24"/>
                <w:szCs w:val="24"/>
              </w:rPr>
              <w:instrText xml:space="preserve"> PAGEREF _Toc89075947 \h </w:instrText>
            </w:r>
            <w:r>
              <w:rPr>
                <w:rFonts w:hAnsi="仿宋"/>
                <w:sz w:val="24"/>
                <w:szCs w:val="24"/>
              </w:rPr>
            </w:r>
            <w:r>
              <w:rPr>
                <w:rFonts w:hAnsi="仿宋"/>
                <w:sz w:val="24"/>
                <w:szCs w:val="24"/>
              </w:rPr>
              <w:fldChar w:fldCharType="separate"/>
            </w:r>
            <w:r>
              <w:rPr>
                <w:rFonts w:hAnsi="仿宋"/>
                <w:sz w:val="24"/>
                <w:szCs w:val="24"/>
              </w:rPr>
              <w:t>73</w:t>
            </w:r>
            <w:r>
              <w:rPr>
                <w:rFonts w:hAnsi="仿宋"/>
                <w:sz w:val="24"/>
                <w:szCs w:val="24"/>
              </w:rPr>
              <w:fldChar w:fldCharType="end"/>
            </w:r>
          </w:hyperlink>
        </w:p>
        <w:p w:rsidR="007108E7" w:rsidRDefault="00264D35">
          <w:pPr>
            <w:pStyle w:val="31"/>
            <w:tabs>
              <w:tab w:val="right" w:leader="dot" w:pos="8296"/>
            </w:tabs>
            <w:ind w:leftChars="-5" w:left="0" w:hangingChars="5" w:hanging="14"/>
            <w:rPr>
              <w:rFonts w:hAnsi="仿宋"/>
              <w:sz w:val="24"/>
              <w:szCs w:val="24"/>
            </w:rPr>
          </w:pPr>
          <w:hyperlink w:anchor="_Toc89075948" w:history="1">
            <w:r>
              <w:rPr>
                <w:rStyle w:val="af4"/>
                <w:rFonts w:hAnsi="仿宋"/>
                <w:sz w:val="24"/>
                <w:szCs w:val="24"/>
              </w:rPr>
              <w:t xml:space="preserve">6.1.4 </w:t>
            </w:r>
            <w:r>
              <w:rPr>
                <w:rStyle w:val="af4"/>
                <w:rFonts w:hAnsi="仿宋"/>
                <w:sz w:val="24"/>
                <w:szCs w:val="24"/>
              </w:rPr>
              <w:t>教学做一体，助力乡村振兴</w:t>
            </w:r>
            <w:r>
              <w:rPr>
                <w:rFonts w:hAnsi="仿宋"/>
                <w:sz w:val="24"/>
                <w:szCs w:val="24"/>
              </w:rPr>
              <w:tab/>
            </w:r>
            <w:r>
              <w:rPr>
                <w:rFonts w:hAnsi="仿宋"/>
                <w:sz w:val="24"/>
                <w:szCs w:val="24"/>
              </w:rPr>
              <w:fldChar w:fldCharType="begin"/>
            </w:r>
            <w:r>
              <w:rPr>
                <w:rFonts w:hAnsi="仿宋"/>
                <w:sz w:val="24"/>
                <w:szCs w:val="24"/>
              </w:rPr>
              <w:instrText xml:space="preserve"> PAGEREF _Toc89075948 \h </w:instrText>
            </w:r>
            <w:r>
              <w:rPr>
                <w:rFonts w:hAnsi="仿宋"/>
                <w:sz w:val="24"/>
                <w:szCs w:val="24"/>
              </w:rPr>
            </w:r>
            <w:r>
              <w:rPr>
                <w:rFonts w:hAnsi="仿宋"/>
                <w:sz w:val="24"/>
                <w:szCs w:val="24"/>
              </w:rPr>
              <w:fldChar w:fldCharType="separate"/>
            </w:r>
            <w:r>
              <w:rPr>
                <w:rFonts w:hAnsi="仿宋"/>
                <w:sz w:val="24"/>
                <w:szCs w:val="24"/>
              </w:rPr>
              <w:t>77</w:t>
            </w:r>
            <w:r>
              <w:rPr>
                <w:rFonts w:hAnsi="仿宋"/>
                <w:sz w:val="24"/>
                <w:szCs w:val="24"/>
              </w:rPr>
              <w:fldChar w:fldCharType="end"/>
            </w:r>
          </w:hyperlink>
        </w:p>
        <w:p w:rsidR="007108E7" w:rsidRDefault="00264D35">
          <w:pPr>
            <w:pStyle w:val="11"/>
            <w:ind w:leftChars="-5" w:hangingChars="5" w:hanging="14"/>
            <w:rPr>
              <w:rFonts w:hAnsi="仿宋"/>
              <w:sz w:val="24"/>
              <w:szCs w:val="24"/>
            </w:rPr>
          </w:pPr>
          <w:hyperlink w:anchor="_Toc89075949" w:history="1">
            <w:r>
              <w:rPr>
                <w:rStyle w:val="af4"/>
                <w:rFonts w:hAnsi="仿宋"/>
                <w:sz w:val="24"/>
                <w:szCs w:val="24"/>
              </w:rPr>
              <w:t>第</w:t>
            </w:r>
            <w:r>
              <w:rPr>
                <w:rStyle w:val="af4"/>
                <w:rFonts w:hAnsi="仿宋"/>
                <w:sz w:val="24"/>
                <w:szCs w:val="24"/>
              </w:rPr>
              <w:t>7</w:t>
            </w:r>
            <w:r>
              <w:rPr>
                <w:rStyle w:val="af4"/>
                <w:rFonts w:hAnsi="仿宋"/>
                <w:sz w:val="24"/>
                <w:szCs w:val="24"/>
              </w:rPr>
              <w:t>部分</w:t>
            </w:r>
            <w:r>
              <w:rPr>
                <w:rStyle w:val="af4"/>
                <w:rFonts w:hAnsi="仿宋"/>
                <w:sz w:val="24"/>
                <w:szCs w:val="24"/>
              </w:rPr>
              <w:t xml:space="preserve"> </w:t>
            </w:r>
            <w:r>
              <w:rPr>
                <w:rStyle w:val="af4"/>
                <w:rFonts w:hAnsi="仿宋"/>
                <w:sz w:val="24"/>
                <w:szCs w:val="24"/>
              </w:rPr>
              <w:t>面临挑战</w:t>
            </w:r>
            <w:r>
              <w:rPr>
                <w:rFonts w:hAnsi="仿宋"/>
                <w:sz w:val="24"/>
                <w:szCs w:val="24"/>
              </w:rPr>
              <w:tab/>
            </w:r>
            <w:r>
              <w:rPr>
                <w:rFonts w:hAnsi="仿宋"/>
                <w:sz w:val="24"/>
                <w:szCs w:val="24"/>
              </w:rPr>
              <w:fldChar w:fldCharType="begin"/>
            </w:r>
            <w:r>
              <w:rPr>
                <w:rFonts w:hAnsi="仿宋"/>
                <w:sz w:val="24"/>
                <w:szCs w:val="24"/>
              </w:rPr>
              <w:instrText xml:space="preserve"> PAGEREF _Toc89075949 \h </w:instrText>
            </w:r>
            <w:r>
              <w:rPr>
                <w:rFonts w:hAnsi="仿宋"/>
                <w:sz w:val="24"/>
                <w:szCs w:val="24"/>
              </w:rPr>
            </w:r>
            <w:r>
              <w:rPr>
                <w:rFonts w:hAnsi="仿宋"/>
                <w:sz w:val="24"/>
                <w:szCs w:val="24"/>
              </w:rPr>
              <w:fldChar w:fldCharType="separate"/>
            </w:r>
            <w:r>
              <w:rPr>
                <w:rFonts w:hAnsi="仿宋"/>
                <w:sz w:val="24"/>
                <w:szCs w:val="24"/>
              </w:rPr>
              <w:t>85</w:t>
            </w:r>
            <w:r>
              <w:rPr>
                <w:rFonts w:hAnsi="仿宋"/>
                <w:sz w:val="24"/>
                <w:szCs w:val="24"/>
              </w:rPr>
              <w:fldChar w:fldCharType="end"/>
            </w:r>
          </w:hyperlink>
        </w:p>
        <w:p w:rsidR="007108E7" w:rsidRDefault="00264D35">
          <w:pPr>
            <w:pStyle w:val="21"/>
            <w:ind w:leftChars="-5" w:hangingChars="5" w:hanging="14"/>
            <w:rPr>
              <w:rFonts w:hAnsi="仿宋"/>
              <w:sz w:val="24"/>
              <w:szCs w:val="24"/>
            </w:rPr>
          </w:pPr>
          <w:hyperlink w:anchor="_Toc89075950" w:history="1">
            <w:r>
              <w:rPr>
                <w:rStyle w:val="af4"/>
                <w:rFonts w:hAnsi="仿宋"/>
                <w:sz w:val="24"/>
                <w:szCs w:val="24"/>
              </w:rPr>
              <w:t xml:space="preserve">7.1 </w:t>
            </w:r>
            <w:r>
              <w:rPr>
                <w:rStyle w:val="af4"/>
                <w:rFonts w:hAnsi="仿宋"/>
                <w:sz w:val="24"/>
                <w:szCs w:val="24"/>
              </w:rPr>
              <w:t>面临的机遇</w:t>
            </w:r>
            <w:r>
              <w:rPr>
                <w:rFonts w:hAnsi="仿宋"/>
                <w:sz w:val="24"/>
                <w:szCs w:val="24"/>
              </w:rPr>
              <w:tab/>
            </w:r>
            <w:r>
              <w:rPr>
                <w:rFonts w:hAnsi="仿宋"/>
                <w:sz w:val="24"/>
                <w:szCs w:val="24"/>
              </w:rPr>
              <w:fldChar w:fldCharType="begin"/>
            </w:r>
            <w:r>
              <w:rPr>
                <w:rFonts w:hAnsi="仿宋"/>
                <w:sz w:val="24"/>
                <w:szCs w:val="24"/>
              </w:rPr>
              <w:instrText xml:space="preserve"> PAGEREF _Toc89075950 \h </w:instrText>
            </w:r>
            <w:r>
              <w:rPr>
                <w:rFonts w:hAnsi="仿宋"/>
                <w:sz w:val="24"/>
                <w:szCs w:val="24"/>
              </w:rPr>
            </w:r>
            <w:r>
              <w:rPr>
                <w:rFonts w:hAnsi="仿宋"/>
                <w:sz w:val="24"/>
                <w:szCs w:val="24"/>
              </w:rPr>
              <w:fldChar w:fldCharType="separate"/>
            </w:r>
            <w:r>
              <w:rPr>
                <w:rFonts w:hAnsi="仿宋"/>
                <w:sz w:val="24"/>
                <w:szCs w:val="24"/>
              </w:rPr>
              <w:t>85</w:t>
            </w:r>
            <w:r>
              <w:rPr>
                <w:rFonts w:hAnsi="仿宋"/>
                <w:sz w:val="24"/>
                <w:szCs w:val="24"/>
              </w:rPr>
              <w:fldChar w:fldCharType="end"/>
            </w:r>
          </w:hyperlink>
        </w:p>
        <w:p w:rsidR="007108E7" w:rsidRDefault="00264D35">
          <w:pPr>
            <w:pStyle w:val="31"/>
            <w:tabs>
              <w:tab w:val="right" w:leader="dot" w:pos="8296"/>
            </w:tabs>
            <w:ind w:leftChars="-5" w:left="0" w:hangingChars="5" w:hanging="14"/>
            <w:rPr>
              <w:rFonts w:hAnsi="仿宋"/>
              <w:sz w:val="24"/>
              <w:szCs w:val="24"/>
            </w:rPr>
          </w:pPr>
          <w:hyperlink w:anchor="_Toc89075951" w:history="1">
            <w:r>
              <w:rPr>
                <w:rStyle w:val="af4"/>
                <w:rFonts w:hAnsi="仿宋"/>
                <w:sz w:val="24"/>
                <w:szCs w:val="24"/>
              </w:rPr>
              <w:t xml:space="preserve">7.1.1 </w:t>
            </w:r>
            <w:r>
              <w:rPr>
                <w:rStyle w:val="af4"/>
                <w:rFonts w:hAnsi="仿宋"/>
                <w:sz w:val="24"/>
                <w:szCs w:val="24"/>
              </w:rPr>
              <w:t>从全国职教形势看</w:t>
            </w:r>
            <w:r>
              <w:rPr>
                <w:rFonts w:hAnsi="仿宋"/>
                <w:sz w:val="24"/>
                <w:szCs w:val="24"/>
              </w:rPr>
              <w:tab/>
            </w:r>
            <w:r>
              <w:rPr>
                <w:rFonts w:hAnsi="仿宋"/>
                <w:sz w:val="24"/>
                <w:szCs w:val="24"/>
              </w:rPr>
              <w:fldChar w:fldCharType="begin"/>
            </w:r>
            <w:r>
              <w:rPr>
                <w:rFonts w:hAnsi="仿宋"/>
                <w:sz w:val="24"/>
                <w:szCs w:val="24"/>
              </w:rPr>
              <w:instrText xml:space="preserve"> PAGEREF _Toc89075951 \h </w:instrText>
            </w:r>
            <w:r>
              <w:rPr>
                <w:rFonts w:hAnsi="仿宋"/>
                <w:sz w:val="24"/>
                <w:szCs w:val="24"/>
              </w:rPr>
            </w:r>
            <w:r>
              <w:rPr>
                <w:rFonts w:hAnsi="仿宋"/>
                <w:sz w:val="24"/>
                <w:szCs w:val="24"/>
              </w:rPr>
              <w:fldChar w:fldCharType="separate"/>
            </w:r>
            <w:r>
              <w:rPr>
                <w:rFonts w:hAnsi="仿宋"/>
                <w:sz w:val="24"/>
                <w:szCs w:val="24"/>
              </w:rPr>
              <w:t>85</w:t>
            </w:r>
            <w:r>
              <w:rPr>
                <w:rFonts w:hAnsi="仿宋"/>
                <w:sz w:val="24"/>
                <w:szCs w:val="24"/>
              </w:rPr>
              <w:fldChar w:fldCharType="end"/>
            </w:r>
          </w:hyperlink>
        </w:p>
        <w:p w:rsidR="007108E7" w:rsidRDefault="00264D35">
          <w:pPr>
            <w:pStyle w:val="31"/>
            <w:tabs>
              <w:tab w:val="right" w:leader="dot" w:pos="8296"/>
            </w:tabs>
            <w:ind w:leftChars="-5" w:left="0" w:hangingChars="5" w:hanging="14"/>
            <w:rPr>
              <w:rFonts w:hAnsi="仿宋"/>
              <w:sz w:val="24"/>
              <w:szCs w:val="24"/>
            </w:rPr>
          </w:pPr>
          <w:hyperlink w:anchor="_Toc89075952" w:history="1">
            <w:r>
              <w:rPr>
                <w:rStyle w:val="af4"/>
                <w:rFonts w:hAnsi="仿宋"/>
                <w:sz w:val="24"/>
                <w:szCs w:val="24"/>
              </w:rPr>
              <w:t xml:space="preserve">7.1.2 </w:t>
            </w:r>
            <w:r>
              <w:rPr>
                <w:rStyle w:val="af4"/>
                <w:rFonts w:hAnsi="仿宋"/>
                <w:sz w:val="24"/>
                <w:szCs w:val="24"/>
              </w:rPr>
              <w:t>从区域经济发展看</w:t>
            </w:r>
            <w:r>
              <w:rPr>
                <w:rFonts w:hAnsi="仿宋"/>
                <w:sz w:val="24"/>
                <w:szCs w:val="24"/>
              </w:rPr>
              <w:tab/>
            </w:r>
            <w:r>
              <w:rPr>
                <w:rFonts w:hAnsi="仿宋"/>
                <w:sz w:val="24"/>
                <w:szCs w:val="24"/>
              </w:rPr>
              <w:fldChar w:fldCharType="begin"/>
            </w:r>
            <w:r>
              <w:rPr>
                <w:rFonts w:hAnsi="仿宋"/>
                <w:sz w:val="24"/>
                <w:szCs w:val="24"/>
              </w:rPr>
              <w:instrText xml:space="preserve"> PAGEREF _Toc89075952 \h </w:instrText>
            </w:r>
            <w:r>
              <w:rPr>
                <w:rFonts w:hAnsi="仿宋"/>
                <w:sz w:val="24"/>
                <w:szCs w:val="24"/>
              </w:rPr>
            </w:r>
            <w:r>
              <w:rPr>
                <w:rFonts w:hAnsi="仿宋"/>
                <w:sz w:val="24"/>
                <w:szCs w:val="24"/>
              </w:rPr>
              <w:fldChar w:fldCharType="separate"/>
            </w:r>
            <w:r>
              <w:rPr>
                <w:rFonts w:hAnsi="仿宋"/>
                <w:sz w:val="24"/>
                <w:szCs w:val="24"/>
              </w:rPr>
              <w:t>85</w:t>
            </w:r>
            <w:r>
              <w:rPr>
                <w:rFonts w:hAnsi="仿宋"/>
                <w:sz w:val="24"/>
                <w:szCs w:val="24"/>
              </w:rPr>
              <w:fldChar w:fldCharType="end"/>
            </w:r>
          </w:hyperlink>
        </w:p>
        <w:p w:rsidR="007108E7" w:rsidRDefault="00264D35">
          <w:pPr>
            <w:pStyle w:val="31"/>
            <w:tabs>
              <w:tab w:val="right" w:leader="dot" w:pos="8296"/>
            </w:tabs>
            <w:ind w:leftChars="-5" w:left="0" w:hangingChars="5" w:hanging="14"/>
            <w:rPr>
              <w:rFonts w:hAnsi="仿宋"/>
              <w:sz w:val="24"/>
              <w:szCs w:val="24"/>
            </w:rPr>
          </w:pPr>
          <w:hyperlink w:anchor="_Toc89075953" w:history="1">
            <w:r>
              <w:rPr>
                <w:rStyle w:val="af4"/>
                <w:rFonts w:hAnsi="仿宋"/>
                <w:sz w:val="24"/>
                <w:szCs w:val="24"/>
              </w:rPr>
              <w:t xml:space="preserve">7.1.3 </w:t>
            </w:r>
            <w:r>
              <w:rPr>
                <w:rStyle w:val="af4"/>
                <w:rFonts w:hAnsi="仿宋"/>
                <w:sz w:val="24"/>
                <w:szCs w:val="24"/>
              </w:rPr>
              <w:t>从学院发展看</w:t>
            </w:r>
            <w:r>
              <w:rPr>
                <w:rFonts w:hAnsi="仿宋"/>
                <w:sz w:val="24"/>
                <w:szCs w:val="24"/>
              </w:rPr>
              <w:tab/>
            </w:r>
            <w:r>
              <w:rPr>
                <w:rFonts w:hAnsi="仿宋"/>
                <w:sz w:val="24"/>
                <w:szCs w:val="24"/>
              </w:rPr>
              <w:fldChar w:fldCharType="begin"/>
            </w:r>
            <w:r>
              <w:rPr>
                <w:rFonts w:hAnsi="仿宋"/>
                <w:sz w:val="24"/>
                <w:szCs w:val="24"/>
              </w:rPr>
              <w:instrText xml:space="preserve"> PAGE</w:instrText>
            </w:r>
            <w:r>
              <w:rPr>
                <w:rFonts w:hAnsi="仿宋"/>
                <w:sz w:val="24"/>
                <w:szCs w:val="24"/>
              </w:rPr>
              <w:instrText xml:space="preserve">REF _Toc89075953 \h </w:instrText>
            </w:r>
            <w:r>
              <w:rPr>
                <w:rFonts w:hAnsi="仿宋"/>
                <w:sz w:val="24"/>
                <w:szCs w:val="24"/>
              </w:rPr>
            </w:r>
            <w:r>
              <w:rPr>
                <w:rFonts w:hAnsi="仿宋"/>
                <w:sz w:val="24"/>
                <w:szCs w:val="24"/>
              </w:rPr>
              <w:fldChar w:fldCharType="separate"/>
            </w:r>
            <w:r>
              <w:rPr>
                <w:rFonts w:hAnsi="仿宋"/>
                <w:sz w:val="24"/>
                <w:szCs w:val="24"/>
              </w:rPr>
              <w:t>86</w:t>
            </w:r>
            <w:r>
              <w:rPr>
                <w:rFonts w:hAnsi="仿宋"/>
                <w:sz w:val="24"/>
                <w:szCs w:val="24"/>
              </w:rPr>
              <w:fldChar w:fldCharType="end"/>
            </w:r>
          </w:hyperlink>
        </w:p>
        <w:p w:rsidR="007108E7" w:rsidRDefault="00264D35">
          <w:pPr>
            <w:pStyle w:val="21"/>
            <w:ind w:leftChars="-5" w:hangingChars="5" w:hanging="14"/>
            <w:rPr>
              <w:rFonts w:hAnsi="仿宋"/>
              <w:sz w:val="24"/>
              <w:szCs w:val="24"/>
            </w:rPr>
          </w:pPr>
          <w:hyperlink w:anchor="_Toc89075954" w:history="1">
            <w:r>
              <w:rPr>
                <w:rStyle w:val="af4"/>
                <w:rFonts w:hAnsi="仿宋"/>
                <w:sz w:val="24"/>
                <w:szCs w:val="24"/>
              </w:rPr>
              <w:t xml:space="preserve">7.2 </w:t>
            </w:r>
            <w:r>
              <w:rPr>
                <w:rStyle w:val="af4"/>
                <w:rFonts w:hAnsi="仿宋"/>
                <w:sz w:val="24"/>
                <w:szCs w:val="24"/>
              </w:rPr>
              <w:t>面临的挑战</w:t>
            </w:r>
            <w:r>
              <w:rPr>
                <w:rFonts w:hAnsi="仿宋"/>
                <w:sz w:val="24"/>
                <w:szCs w:val="24"/>
              </w:rPr>
              <w:tab/>
            </w:r>
            <w:r>
              <w:rPr>
                <w:rFonts w:hAnsi="仿宋"/>
                <w:sz w:val="24"/>
                <w:szCs w:val="24"/>
              </w:rPr>
              <w:fldChar w:fldCharType="begin"/>
            </w:r>
            <w:r>
              <w:rPr>
                <w:rFonts w:hAnsi="仿宋"/>
                <w:sz w:val="24"/>
                <w:szCs w:val="24"/>
              </w:rPr>
              <w:instrText xml:space="preserve"> PAGEREF _Toc89075954 \h </w:instrText>
            </w:r>
            <w:r>
              <w:rPr>
                <w:rFonts w:hAnsi="仿宋"/>
                <w:sz w:val="24"/>
                <w:szCs w:val="24"/>
              </w:rPr>
            </w:r>
            <w:r>
              <w:rPr>
                <w:rFonts w:hAnsi="仿宋"/>
                <w:sz w:val="24"/>
                <w:szCs w:val="24"/>
              </w:rPr>
              <w:fldChar w:fldCharType="separate"/>
            </w:r>
            <w:r>
              <w:rPr>
                <w:rFonts w:hAnsi="仿宋"/>
                <w:sz w:val="24"/>
                <w:szCs w:val="24"/>
              </w:rPr>
              <w:t>87</w:t>
            </w:r>
            <w:r>
              <w:rPr>
                <w:rFonts w:hAnsi="仿宋"/>
                <w:sz w:val="24"/>
                <w:szCs w:val="24"/>
              </w:rPr>
              <w:fldChar w:fldCharType="end"/>
            </w:r>
          </w:hyperlink>
        </w:p>
        <w:p w:rsidR="007108E7" w:rsidRDefault="00264D35">
          <w:pPr>
            <w:pStyle w:val="31"/>
            <w:tabs>
              <w:tab w:val="right" w:leader="dot" w:pos="8296"/>
            </w:tabs>
            <w:ind w:leftChars="-5" w:left="0" w:hangingChars="5" w:hanging="14"/>
            <w:rPr>
              <w:rFonts w:hAnsi="仿宋"/>
              <w:sz w:val="24"/>
              <w:szCs w:val="24"/>
            </w:rPr>
          </w:pPr>
          <w:hyperlink w:anchor="_Toc89075955" w:history="1">
            <w:r>
              <w:rPr>
                <w:rStyle w:val="af4"/>
                <w:rFonts w:hAnsi="仿宋"/>
                <w:sz w:val="24"/>
                <w:szCs w:val="24"/>
              </w:rPr>
              <w:t xml:space="preserve">7.2.1 </w:t>
            </w:r>
            <w:r>
              <w:rPr>
                <w:rStyle w:val="af4"/>
                <w:rFonts w:hAnsi="仿宋"/>
                <w:sz w:val="24"/>
                <w:szCs w:val="24"/>
              </w:rPr>
              <w:t>从外部来看</w:t>
            </w:r>
            <w:r>
              <w:rPr>
                <w:rFonts w:hAnsi="仿宋"/>
                <w:sz w:val="24"/>
                <w:szCs w:val="24"/>
              </w:rPr>
              <w:tab/>
            </w:r>
            <w:r>
              <w:rPr>
                <w:rFonts w:hAnsi="仿宋"/>
                <w:sz w:val="24"/>
                <w:szCs w:val="24"/>
              </w:rPr>
              <w:fldChar w:fldCharType="begin"/>
            </w:r>
            <w:r>
              <w:rPr>
                <w:rFonts w:hAnsi="仿宋"/>
                <w:sz w:val="24"/>
                <w:szCs w:val="24"/>
              </w:rPr>
              <w:instrText xml:space="preserve"> PAGEREF _Toc89075955 \h </w:instrText>
            </w:r>
            <w:r>
              <w:rPr>
                <w:rFonts w:hAnsi="仿宋"/>
                <w:sz w:val="24"/>
                <w:szCs w:val="24"/>
              </w:rPr>
            </w:r>
            <w:r>
              <w:rPr>
                <w:rFonts w:hAnsi="仿宋"/>
                <w:sz w:val="24"/>
                <w:szCs w:val="24"/>
              </w:rPr>
              <w:fldChar w:fldCharType="separate"/>
            </w:r>
            <w:r>
              <w:rPr>
                <w:rFonts w:hAnsi="仿宋"/>
                <w:sz w:val="24"/>
                <w:szCs w:val="24"/>
              </w:rPr>
              <w:t>87</w:t>
            </w:r>
            <w:r>
              <w:rPr>
                <w:rFonts w:hAnsi="仿宋"/>
                <w:sz w:val="24"/>
                <w:szCs w:val="24"/>
              </w:rPr>
              <w:fldChar w:fldCharType="end"/>
            </w:r>
          </w:hyperlink>
        </w:p>
        <w:p w:rsidR="007108E7" w:rsidRDefault="00264D35">
          <w:pPr>
            <w:pStyle w:val="31"/>
            <w:tabs>
              <w:tab w:val="right" w:leader="dot" w:pos="8296"/>
            </w:tabs>
            <w:ind w:leftChars="-5" w:left="0" w:hangingChars="5" w:hanging="14"/>
            <w:rPr>
              <w:rFonts w:hAnsi="仿宋"/>
              <w:sz w:val="24"/>
              <w:szCs w:val="24"/>
            </w:rPr>
          </w:pPr>
          <w:hyperlink w:anchor="_Toc89075956" w:history="1">
            <w:r>
              <w:rPr>
                <w:rStyle w:val="af4"/>
                <w:rFonts w:hAnsi="仿宋"/>
                <w:sz w:val="24"/>
                <w:szCs w:val="24"/>
              </w:rPr>
              <w:t xml:space="preserve">7.2.2 </w:t>
            </w:r>
            <w:r>
              <w:rPr>
                <w:rStyle w:val="af4"/>
                <w:rFonts w:hAnsi="仿宋"/>
                <w:sz w:val="24"/>
                <w:szCs w:val="24"/>
              </w:rPr>
              <w:t>从内部来看</w:t>
            </w:r>
            <w:r>
              <w:rPr>
                <w:rFonts w:hAnsi="仿宋"/>
                <w:sz w:val="24"/>
                <w:szCs w:val="24"/>
              </w:rPr>
              <w:tab/>
            </w:r>
            <w:r>
              <w:rPr>
                <w:rFonts w:hAnsi="仿宋"/>
                <w:sz w:val="24"/>
                <w:szCs w:val="24"/>
              </w:rPr>
              <w:fldChar w:fldCharType="begin"/>
            </w:r>
            <w:r>
              <w:rPr>
                <w:rFonts w:hAnsi="仿宋"/>
                <w:sz w:val="24"/>
                <w:szCs w:val="24"/>
              </w:rPr>
              <w:instrText xml:space="preserve"> PAGEREF _Toc89075956 \h </w:instrText>
            </w:r>
            <w:r>
              <w:rPr>
                <w:rFonts w:hAnsi="仿宋"/>
                <w:sz w:val="24"/>
                <w:szCs w:val="24"/>
              </w:rPr>
            </w:r>
            <w:r>
              <w:rPr>
                <w:rFonts w:hAnsi="仿宋"/>
                <w:sz w:val="24"/>
                <w:szCs w:val="24"/>
              </w:rPr>
              <w:fldChar w:fldCharType="separate"/>
            </w:r>
            <w:r>
              <w:rPr>
                <w:rFonts w:hAnsi="仿宋"/>
                <w:sz w:val="24"/>
                <w:szCs w:val="24"/>
              </w:rPr>
              <w:t>87</w:t>
            </w:r>
            <w:r>
              <w:rPr>
                <w:rFonts w:hAnsi="仿宋"/>
                <w:sz w:val="24"/>
                <w:szCs w:val="24"/>
              </w:rPr>
              <w:fldChar w:fldCharType="end"/>
            </w:r>
          </w:hyperlink>
        </w:p>
        <w:p w:rsidR="007108E7" w:rsidRDefault="00264D35">
          <w:pPr>
            <w:pStyle w:val="11"/>
            <w:ind w:leftChars="-5" w:hangingChars="5" w:hanging="14"/>
            <w:rPr>
              <w:rFonts w:hAnsi="仿宋"/>
              <w:sz w:val="24"/>
              <w:szCs w:val="24"/>
            </w:rPr>
          </w:pPr>
          <w:hyperlink w:anchor="_Toc89075957" w:history="1">
            <w:r>
              <w:rPr>
                <w:rStyle w:val="af4"/>
                <w:rFonts w:hAnsi="仿宋"/>
                <w:sz w:val="24"/>
                <w:szCs w:val="24"/>
              </w:rPr>
              <w:t>第</w:t>
            </w:r>
            <w:r>
              <w:rPr>
                <w:rStyle w:val="af4"/>
                <w:rFonts w:hAnsi="仿宋"/>
                <w:sz w:val="24"/>
                <w:szCs w:val="24"/>
              </w:rPr>
              <w:t>8</w:t>
            </w:r>
            <w:r>
              <w:rPr>
                <w:rStyle w:val="af4"/>
                <w:rFonts w:hAnsi="仿宋"/>
                <w:sz w:val="24"/>
                <w:szCs w:val="24"/>
              </w:rPr>
              <w:t>部分</w:t>
            </w:r>
            <w:r>
              <w:rPr>
                <w:rStyle w:val="af4"/>
                <w:rFonts w:hAnsi="仿宋"/>
                <w:sz w:val="24"/>
                <w:szCs w:val="24"/>
              </w:rPr>
              <w:t xml:space="preserve"> </w:t>
            </w:r>
            <w:r>
              <w:rPr>
                <w:rStyle w:val="af4"/>
                <w:rFonts w:hAnsi="仿宋"/>
                <w:sz w:val="24"/>
                <w:szCs w:val="24"/>
              </w:rPr>
              <w:t>附件</w:t>
            </w:r>
            <w:r>
              <w:rPr>
                <w:rFonts w:hAnsi="仿宋"/>
                <w:sz w:val="24"/>
                <w:szCs w:val="24"/>
              </w:rPr>
              <w:tab/>
            </w:r>
            <w:r>
              <w:rPr>
                <w:rFonts w:hAnsi="仿宋"/>
                <w:sz w:val="24"/>
                <w:szCs w:val="24"/>
              </w:rPr>
              <w:fldChar w:fldCharType="begin"/>
            </w:r>
            <w:r>
              <w:rPr>
                <w:rFonts w:hAnsi="仿宋"/>
                <w:sz w:val="24"/>
                <w:szCs w:val="24"/>
              </w:rPr>
              <w:instrText xml:space="preserve"> PAGEREF _Toc89075957 \h </w:instrText>
            </w:r>
            <w:r>
              <w:rPr>
                <w:rFonts w:hAnsi="仿宋"/>
                <w:sz w:val="24"/>
                <w:szCs w:val="24"/>
              </w:rPr>
            </w:r>
            <w:r>
              <w:rPr>
                <w:rFonts w:hAnsi="仿宋"/>
                <w:sz w:val="24"/>
                <w:szCs w:val="24"/>
              </w:rPr>
              <w:fldChar w:fldCharType="separate"/>
            </w:r>
            <w:r>
              <w:rPr>
                <w:rFonts w:hAnsi="仿宋"/>
                <w:sz w:val="24"/>
                <w:szCs w:val="24"/>
              </w:rPr>
              <w:t>89</w:t>
            </w:r>
            <w:r>
              <w:rPr>
                <w:rFonts w:hAnsi="仿宋"/>
                <w:sz w:val="24"/>
                <w:szCs w:val="24"/>
              </w:rPr>
              <w:fldChar w:fldCharType="end"/>
            </w:r>
          </w:hyperlink>
        </w:p>
        <w:p w:rsidR="007108E7" w:rsidRDefault="00264D35">
          <w:pPr>
            <w:pStyle w:val="21"/>
            <w:ind w:leftChars="-5" w:hangingChars="5" w:hanging="14"/>
            <w:rPr>
              <w:rFonts w:hAnsi="仿宋"/>
              <w:sz w:val="24"/>
              <w:szCs w:val="24"/>
            </w:rPr>
          </w:pPr>
          <w:hyperlink w:anchor="_Toc89075958" w:history="1">
            <w:r>
              <w:rPr>
                <w:rStyle w:val="af4"/>
                <w:rFonts w:hAnsi="仿宋"/>
                <w:sz w:val="24"/>
                <w:szCs w:val="24"/>
              </w:rPr>
              <w:t xml:space="preserve">8.1 </w:t>
            </w:r>
            <w:r>
              <w:rPr>
                <w:rStyle w:val="af4"/>
                <w:rFonts w:hAnsi="仿宋"/>
                <w:sz w:val="24"/>
                <w:szCs w:val="24"/>
              </w:rPr>
              <w:t>计分卡</w:t>
            </w:r>
            <w:r>
              <w:rPr>
                <w:rFonts w:hAnsi="仿宋"/>
                <w:sz w:val="24"/>
                <w:szCs w:val="24"/>
              </w:rPr>
              <w:tab/>
            </w:r>
            <w:r>
              <w:rPr>
                <w:rFonts w:hAnsi="仿宋"/>
                <w:sz w:val="24"/>
                <w:szCs w:val="24"/>
              </w:rPr>
              <w:fldChar w:fldCharType="begin"/>
            </w:r>
            <w:r>
              <w:rPr>
                <w:rFonts w:hAnsi="仿宋"/>
                <w:sz w:val="24"/>
                <w:szCs w:val="24"/>
              </w:rPr>
              <w:instrText xml:space="preserve"> PAGEREF _Toc89075958 \h </w:instrText>
            </w:r>
            <w:r>
              <w:rPr>
                <w:rFonts w:hAnsi="仿宋"/>
                <w:sz w:val="24"/>
                <w:szCs w:val="24"/>
              </w:rPr>
            </w:r>
            <w:r>
              <w:rPr>
                <w:rFonts w:hAnsi="仿宋"/>
                <w:sz w:val="24"/>
                <w:szCs w:val="24"/>
              </w:rPr>
              <w:fldChar w:fldCharType="separate"/>
            </w:r>
            <w:r>
              <w:rPr>
                <w:rFonts w:hAnsi="仿宋"/>
                <w:sz w:val="24"/>
                <w:szCs w:val="24"/>
              </w:rPr>
              <w:t>89</w:t>
            </w:r>
            <w:r>
              <w:rPr>
                <w:rFonts w:hAnsi="仿宋"/>
                <w:sz w:val="24"/>
                <w:szCs w:val="24"/>
              </w:rPr>
              <w:fldChar w:fldCharType="end"/>
            </w:r>
          </w:hyperlink>
        </w:p>
        <w:p w:rsidR="007108E7" w:rsidRDefault="00264D35">
          <w:pPr>
            <w:pStyle w:val="21"/>
            <w:ind w:leftChars="-5" w:hangingChars="5" w:hanging="14"/>
            <w:rPr>
              <w:rFonts w:hAnsi="仿宋"/>
              <w:sz w:val="24"/>
              <w:szCs w:val="24"/>
            </w:rPr>
          </w:pPr>
          <w:hyperlink w:anchor="_Toc89075959" w:history="1">
            <w:r>
              <w:rPr>
                <w:rStyle w:val="af4"/>
                <w:rFonts w:hAnsi="仿宋"/>
                <w:sz w:val="24"/>
                <w:szCs w:val="24"/>
              </w:rPr>
              <w:t xml:space="preserve">8.2 </w:t>
            </w:r>
            <w:r>
              <w:rPr>
                <w:rStyle w:val="af4"/>
                <w:rFonts w:hAnsi="仿宋"/>
                <w:sz w:val="24"/>
                <w:szCs w:val="24"/>
              </w:rPr>
              <w:t>学生反馈表</w:t>
            </w:r>
            <w:r>
              <w:rPr>
                <w:rFonts w:hAnsi="仿宋"/>
                <w:sz w:val="24"/>
                <w:szCs w:val="24"/>
              </w:rPr>
              <w:tab/>
            </w:r>
            <w:r>
              <w:rPr>
                <w:rFonts w:hAnsi="仿宋"/>
                <w:sz w:val="24"/>
                <w:szCs w:val="24"/>
              </w:rPr>
              <w:fldChar w:fldCharType="begin"/>
            </w:r>
            <w:r>
              <w:rPr>
                <w:rFonts w:hAnsi="仿宋"/>
                <w:sz w:val="24"/>
                <w:szCs w:val="24"/>
              </w:rPr>
              <w:instrText xml:space="preserve"> PAGEREF _Toc89075959 \h </w:instrText>
            </w:r>
            <w:r>
              <w:rPr>
                <w:rFonts w:hAnsi="仿宋"/>
                <w:sz w:val="24"/>
                <w:szCs w:val="24"/>
              </w:rPr>
            </w:r>
            <w:r>
              <w:rPr>
                <w:rFonts w:hAnsi="仿宋"/>
                <w:sz w:val="24"/>
                <w:szCs w:val="24"/>
              </w:rPr>
              <w:fldChar w:fldCharType="separate"/>
            </w:r>
            <w:r>
              <w:rPr>
                <w:rFonts w:hAnsi="仿宋"/>
                <w:sz w:val="24"/>
                <w:szCs w:val="24"/>
              </w:rPr>
              <w:t>90</w:t>
            </w:r>
            <w:r>
              <w:rPr>
                <w:rFonts w:hAnsi="仿宋"/>
                <w:sz w:val="24"/>
                <w:szCs w:val="24"/>
              </w:rPr>
              <w:fldChar w:fldCharType="end"/>
            </w:r>
          </w:hyperlink>
        </w:p>
        <w:p w:rsidR="007108E7" w:rsidRDefault="00264D35">
          <w:pPr>
            <w:pStyle w:val="21"/>
            <w:ind w:leftChars="-5" w:hangingChars="5" w:hanging="14"/>
            <w:rPr>
              <w:rFonts w:hAnsi="仿宋"/>
              <w:sz w:val="24"/>
              <w:szCs w:val="24"/>
            </w:rPr>
          </w:pPr>
          <w:hyperlink w:anchor="_Toc89075960" w:history="1">
            <w:r>
              <w:rPr>
                <w:rStyle w:val="af4"/>
                <w:rFonts w:hAnsi="仿宋"/>
                <w:sz w:val="24"/>
                <w:szCs w:val="24"/>
              </w:rPr>
              <w:t xml:space="preserve">8.3 </w:t>
            </w:r>
            <w:r>
              <w:rPr>
                <w:rStyle w:val="af4"/>
                <w:rFonts w:hAnsi="仿宋"/>
                <w:sz w:val="24"/>
                <w:szCs w:val="24"/>
              </w:rPr>
              <w:t>教学资源表</w:t>
            </w:r>
            <w:r>
              <w:rPr>
                <w:rFonts w:hAnsi="仿宋"/>
                <w:sz w:val="24"/>
                <w:szCs w:val="24"/>
              </w:rPr>
              <w:tab/>
            </w:r>
            <w:r>
              <w:rPr>
                <w:rFonts w:hAnsi="仿宋"/>
                <w:sz w:val="24"/>
                <w:szCs w:val="24"/>
              </w:rPr>
              <w:fldChar w:fldCharType="begin"/>
            </w:r>
            <w:r>
              <w:rPr>
                <w:rFonts w:hAnsi="仿宋"/>
                <w:sz w:val="24"/>
                <w:szCs w:val="24"/>
              </w:rPr>
              <w:instrText xml:space="preserve"> PAGEREF _Toc8</w:instrText>
            </w:r>
            <w:r>
              <w:rPr>
                <w:rFonts w:hAnsi="仿宋"/>
                <w:sz w:val="24"/>
                <w:szCs w:val="24"/>
              </w:rPr>
              <w:instrText xml:space="preserve">9075960 \h </w:instrText>
            </w:r>
            <w:r>
              <w:rPr>
                <w:rFonts w:hAnsi="仿宋"/>
                <w:sz w:val="24"/>
                <w:szCs w:val="24"/>
              </w:rPr>
            </w:r>
            <w:r>
              <w:rPr>
                <w:rFonts w:hAnsi="仿宋"/>
                <w:sz w:val="24"/>
                <w:szCs w:val="24"/>
              </w:rPr>
              <w:fldChar w:fldCharType="separate"/>
            </w:r>
            <w:r>
              <w:rPr>
                <w:rFonts w:hAnsi="仿宋"/>
                <w:sz w:val="24"/>
                <w:szCs w:val="24"/>
              </w:rPr>
              <w:t>91</w:t>
            </w:r>
            <w:r>
              <w:rPr>
                <w:rFonts w:hAnsi="仿宋"/>
                <w:sz w:val="24"/>
                <w:szCs w:val="24"/>
              </w:rPr>
              <w:fldChar w:fldCharType="end"/>
            </w:r>
          </w:hyperlink>
        </w:p>
        <w:p w:rsidR="007108E7" w:rsidRDefault="00264D35">
          <w:pPr>
            <w:pStyle w:val="21"/>
            <w:ind w:leftChars="-5" w:hangingChars="5" w:hanging="14"/>
            <w:rPr>
              <w:rFonts w:hAnsi="仿宋"/>
              <w:sz w:val="24"/>
              <w:szCs w:val="24"/>
            </w:rPr>
          </w:pPr>
          <w:hyperlink w:anchor="_Toc89075961" w:history="1">
            <w:r>
              <w:rPr>
                <w:rStyle w:val="af4"/>
                <w:rFonts w:hAnsi="仿宋"/>
                <w:sz w:val="24"/>
                <w:szCs w:val="24"/>
              </w:rPr>
              <w:t xml:space="preserve">8.4 </w:t>
            </w:r>
            <w:r>
              <w:rPr>
                <w:rStyle w:val="af4"/>
                <w:rFonts w:hAnsi="仿宋"/>
                <w:sz w:val="24"/>
                <w:szCs w:val="24"/>
              </w:rPr>
              <w:t>国际影响表</w:t>
            </w:r>
            <w:r>
              <w:rPr>
                <w:rFonts w:hAnsi="仿宋"/>
                <w:sz w:val="24"/>
                <w:szCs w:val="24"/>
              </w:rPr>
              <w:tab/>
            </w:r>
            <w:r>
              <w:rPr>
                <w:rFonts w:hAnsi="仿宋"/>
                <w:sz w:val="24"/>
                <w:szCs w:val="24"/>
              </w:rPr>
              <w:fldChar w:fldCharType="begin"/>
            </w:r>
            <w:r>
              <w:rPr>
                <w:rFonts w:hAnsi="仿宋"/>
                <w:sz w:val="24"/>
                <w:szCs w:val="24"/>
              </w:rPr>
              <w:instrText xml:space="preserve"> PAGEREF _Toc89075961 \h </w:instrText>
            </w:r>
            <w:r>
              <w:rPr>
                <w:rFonts w:hAnsi="仿宋"/>
                <w:sz w:val="24"/>
                <w:szCs w:val="24"/>
              </w:rPr>
            </w:r>
            <w:r>
              <w:rPr>
                <w:rFonts w:hAnsi="仿宋"/>
                <w:sz w:val="24"/>
                <w:szCs w:val="24"/>
              </w:rPr>
              <w:fldChar w:fldCharType="separate"/>
            </w:r>
            <w:r>
              <w:rPr>
                <w:rFonts w:hAnsi="仿宋"/>
                <w:sz w:val="24"/>
                <w:szCs w:val="24"/>
              </w:rPr>
              <w:t>92</w:t>
            </w:r>
            <w:r>
              <w:rPr>
                <w:rFonts w:hAnsi="仿宋"/>
                <w:sz w:val="24"/>
                <w:szCs w:val="24"/>
              </w:rPr>
              <w:fldChar w:fldCharType="end"/>
            </w:r>
          </w:hyperlink>
        </w:p>
        <w:p w:rsidR="007108E7" w:rsidRDefault="00264D35">
          <w:pPr>
            <w:pStyle w:val="21"/>
            <w:ind w:leftChars="-5" w:hangingChars="5" w:hanging="14"/>
            <w:rPr>
              <w:rFonts w:hAnsi="仿宋"/>
              <w:sz w:val="24"/>
              <w:szCs w:val="24"/>
            </w:rPr>
          </w:pPr>
          <w:hyperlink w:anchor="_Toc89075962" w:history="1">
            <w:r>
              <w:rPr>
                <w:rStyle w:val="af4"/>
                <w:rFonts w:hAnsi="仿宋"/>
                <w:sz w:val="24"/>
                <w:szCs w:val="24"/>
              </w:rPr>
              <w:t xml:space="preserve">8.5 </w:t>
            </w:r>
            <w:r>
              <w:rPr>
                <w:rStyle w:val="af4"/>
                <w:rFonts w:hAnsi="仿宋"/>
                <w:sz w:val="24"/>
                <w:szCs w:val="24"/>
              </w:rPr>
              <w:t>服务贡献</w:t>
            </w:r>
            <w:r>
              <w:rPr>
                <w:rStyle w:val="af4"/>
                <w:rFonts w:hAnsi="仿宋"/>
                <w:sz w:val="24"/>
                <w:szCs w:val="24"/>
              </w:rPr>
              <w:t>表</w:t>
            </w:r>
            <w:r>
              <w:rPr>
                <w:rFonts w:hAnsi="仿宋"/>
                <w:sz w:val="24"/>
                <w:szCs w:val="24"/>
              </w:rPr>
              <w:tab/>
            </w:r>
            <w:r>
              <w:rPr>
                <w:rFonts w:hAnsi="仿宋"/>
                <w:sz w:val="24"/>
                <w:szCs w:val="24"/>
              </w:rPr>
              <w:fldChar w:fldCharType="begin"/>
            </w:r>
            <w:r>
              <w:rPr>
                <w:rFonts w:hAnsi="仿宋"/>
                <w:sz w:val="24"/>
                <w:szCs w:val="24"/>
              </w:rPr>
              <w:instrText xml:space="preserve"> PAGEREF _Toc89075962 \h </w:instrText>
            </w:r>
            <w:r>
              <w:rPr>
                <w:rFonts w:hAnsi="仿宋"/>
                <w:sz w:val="24"/>
                <w:szCs w:val="24"/>
              </w:rPr>
            </w:r>
            <w:r>
              <w:rPr>
                <w:rFonts w:hAnsi="仿宋"/>
                <w:sz w:val="24"/>
                <w:szCs w:val="24"/>
              </w:rPr>
              <w:fldChar w:fldCharType="separate"/>
            </w:r>
            <w:r>
              <w:rPr>
                <w:rFonts w:hAnsi="仿宋"/>
                <w:sz w:val="24"/>
                <w:szCs w:val="24"/>
              </w:rPr>
              <w:t>93</w:t>
            </w:r>
            <w:r>
              <w:rPr>
                <w:rFonts w:hAnsi="仿宋"/>
                <w:sz w:val="24"/>
                <w:szCs w:val="24"/>
              </w:rPr>
              <w:fldChar w:fldCharType="end"/>
            </w:r>
          </w:hyperlink>
        </w:p>
        <w:p w:rsidR="007108E7" w:rsidRDefault="00264D35">
          <w:pPr>
            <w:pStyle w:val="21"/>
            <w:ind w:leftChars="-5" w:hangingChars="5" w:hanging="14"/>
            <w:rPr>
              <w:rFonts w:hAnsi="仿宋"/>
              <w:sz w:val="24"/>
              <w:szCs w:val="24"/>
            </w:rPr>
          </w:pPr>
          <w:hyperlink w:anchor="_Toc89075963" w:history="1">
            <w:r>
              <w:rPr>
                <w:rStyle w:val="af4"/>
                <w:rFonts w:hAnsi="仿宋"/>
                <w:sz w:val="24"/>
                <w:szCs w:val="24"/>
              </w:rPr>
              <w:t xml:space="preserve">8.6 </w:t>
            </w:r>
            <w:r>
              <w:rPr>
                <w:rStyle w:val="af4"/>
                <w:rFonts w:hAnsi="仿宋"/>
                <w:sz w:val="24"/>
                <w:szCs w:val="24"/>
              </w:rPr>
              <w:t>落实政策表</w:t>
            </w:r>
            <w:r>
              <w:rPr>
                <w:rFonts w:hAnsi="仿宋"/>
                <w:sz w:val="24"/>
                <w:szCs w:val="24"/>
              </w:rPr>
              <w:tab/>
            </w:r>
            <w:r>
              <w:rPr>
                <w:rFonts w:hAnsi="仿宋"/>
                <w:sz w:val="24"/>
                <w:szCs w:val="24"/>
              </w:rPr>
              <w:fldChar w:fldCharType="begin"/>
            </w:r>
            <w:r>
              <w:rPr>
                <w:rFonts w:hAnsi="仿宋"/>
                <w:sz w:val="24"/>
                <w:szCs w:val="24"/>
              </w:rPr>
              <w:instrText xml:space="preserve"> PAGEREF _Toc89075963 \h </w:instrText>
            </w:r>
            <w:r>
              <w:rPr>
                <w:rFonts w:hAnsi="仿宋"/>
                <w:sz w:val="24"/>
                <w:szCs w:val="24"/>
              </w:rPr>
            </w:r>
            <w:r>
              <w:rPr>
                <w:rFonts w:hAnsi="仿宋"/>
                <w:sz w:val="24"/>
                <w:szCs w:val="24"/>
              </w:rPr>
              <w:fldChar w:fldCharType="separate"/>
            </w:r>
            <w:r>
              <w:rPr>
                <w:rFonts w:hAnsi="仿宋"/>
                <w:sz w:val="24"/>
                <w:szCs w:val="24"/>
              </w:rPr>
              <w:t>94</w:t>
            </w:r>
            <w:r>
              <w:rPr>
                <w:rFonts w:hAnsi="仿宋"/>
                <w:sz w:val="24"/>
                <w:szCs w:val="24"/>
              </w:rPr>
              <w:fldChar w:fldCharType="end"/>
            </w:r>
          </w:hyperlink>
        </w:p>
        <w:p w:rsidR="007108E7" w:rsidRDefault="00264D35">
          <w:pPr>
            <w:ind w:leftChars="-5" w:left="-2" w:hangingChars="5" w:hanging="12"/>
          </w:pPr>
          <w:r>
            <w:rPr>
              <w:rFonts w:hAnsi="仿宋"/>
              <w:sz w:val="24"/>
              <w:szCs w:val="24"/>
              <w:lang w:val="zh-CN"/>
            </w:rPr>
            <w:fldChar w:fldCharType="end"/>
          </w:r>
        </w:p>
      </w:sdtContent>
    </w:sdt>
    <w:p w:rsidR="007108E7" w:rsidRDefault="007108E7">
      <w:pPr>
        <w:ind w:left="560" w:firstLineChars="0" w:firstLine="0"/>
        <w:sectPr w:rsidR="007108E7">
          <w:headerReference w:type="even" r:id="rId10"/>
          <w:headerReference w:type="default" r:id="rId11"/>
          <w:footerReference w:type="even" r:id="rId12"/>
          <w:footerReference w:type="default" r:id="rId13"/>
          <w:headerReference w:type="first" r:id="rId14"/>
          <w:footerReference w:type="first" r:id="rId15"/>
          <w:pgSz w:w="11906" w:h="16838"/>
          <w:pgMar w:top="1440" w:right="1800" w:bottom="1440" w:left="1800" w:header="851" w:footer="992" w:gutter="0"/>
          <w:cols w:space="425"/>
          <w:docGrid w:type="lines" w:linePitch="312"/>
        </w:sectPr>
      </w:pPr>
    </w:p>
    <w:p w:rsidR="007108E7" w:rsidRDefault="00264D35">
      <w:pPr>
        <w:pStyle w:val="ad"/>
        <w:tabs>
          <w:tab w:val="right" w:leader="dot" w:pos="8296"/>
        </w:tabs>
        <w:ind w:leftChars="0" w:firstLineChars="0" w:firstLine="0"/>
        <w:jc w:val="center"/>
        <w:rPr>
          <w:rFonts w:ascii="方正小标宋简体" w:eastAsia="方正小标宋简体"/>
          <w:sz w:val="32"/>
          <w:szCs w:val="32"/>
        </w:rPr>
      </w:pPr>
      <w:bookmarkStart w:id="8" w:name="_Toc89023642"/>
      <w:bookmarkStart w:id="9" w:name="_Toc89024463"/>
      <w:r>
        <w:rPr>
          <w:rFonts w:ascii="方正小标宋简体" w:eastAsia="方正小标宋简体" w:hint="eastAsia"/>
          <w:sz w:val="32"/>
          <w:szCs w:val="32"/>
        </w:rPr>
        <w:lastRenderedPageBreak/>
        <w:t>表</w:t>
      </w:r>
      <w:r>
        <w:rPr>
          <w:rFonts w:ascii="方正小标宋简体" w:eastAsia="方正小标宋简体" w:hint="eastAsia"/>
          <w:sz w:val="32"/>
          <w:szCs w:val="32"/>
        </w:rPr>
        <w:t xml:space="preserve"> </w:t>
      </w:r>
      <w:r>
        <w:rPr>
          <w:rFonts w:ascii="方正小标宋简体" w:eastAsia="方正小标宋简体"/>
          <w:sz w:val="32"/>
          <w:szCs w:val="32"/>
        </w:rPr>
        <w:t xml:space="preserve"> </w:t>
      </w:r>
      <w:r>
        <w:rPr>
          <w:rFonts w:ascii="方正小标宋简体" w:eastAsia="方正小标宋简体" w:hint="eastAsia"/>
          <w:sz w:val="32"/>
          <w:szCs w:val="32"/>
        </w:rPr>
        <w:t>目</w:t>
      </w:r>
      <w:r>
        <w:rPr>
          <w:rFonts w:ascii="方正小标宋简体" w:eastAsia="方正小标宋简体" w:hint="eastAsia"/>
          <w:sz w:val="32"/>
          <w:szCs w:val="32"/>
        </w:rPr>
        <w:t xml:space="preserve"> </w:t>
      </w:r>
      <w:r>
        <w:rPr>
          <w:rFonts w:ascii="方正小标宋简体" w:eastAsia="方正小标宋简体"/>
          <w:sz w:val="32"/>
          <w:szCs w:val="32"/>
        </w:rPr>
        <w:t xml:space="preserve"> </w:t>
      </w:r>
      <w:r>
        <w:rPr>
          <w:rFonts w:ascii="方正小标宋简体" w:eastAsia="方正小标宋简体" w:hint="eastAsia"/>
          <w:sz w:val="32"/>
          <w:szCs w:val="32"/>
        </w:rPr>
        <w:t>录</w:t>
      </w:r>
    </w:p>
    <w:p w:rsidR="007108E7" w:rsidRDefault="00264D35">
      <w:pPr>
        <w:pStyle w:val="ad"/>
        <w:tabs>
          <w:tab w:val="right" w:leader="dot" w:pos="8296"/>
        </w:tabs>
        <w:ind w:leftChars="0" w:firstLineChars="0" w:firstLine="0"/>
        <w:rPr>
          <w:rFonts w:asciiTheme="minorHAnsi" w:eastAsiaTheme="minorEastAsia"/>
          <w:sz w:val="24"/>
          <w:szCs w:val="24"/>
        </w:rPr>
      </w:pPr>
      <w:r>
        <w:rPr>
          <w:sz w:val="24"/>
          <w:szCs w:val="24"/>
        </w:rPr>
        <w:fldChar w:fldCharType="begin"/>
      </w:r>
      <w:r>
        <w:rPr>
          <w:sz w:val="24"/>
          <w:szCs w:val="24"/>
        </w:rPr>
        <w:instrText xml:space="preserve"> TOC \h \z \c "</w:instrText>
      </w:r>
      <w:r>
        <w:rPr>
          <w:sz w:val="24"/>
          <w:szCs w:val="24"/>
        </w:rPr>
        <w:instrText>表</w:instrText>
      </w:r>
      <w:r>
        <w:rPr>
          <w:sz w:val="24"/>
          <w:szCs w:val="24"/>
        </w:rPr>
        <w:instrText xml:space="preserve">" </w:instrText>
      </w:r>
      <w:r>
        <w:rPr>
          <w:sz w:val="24"/>
          <w:szCs w:val="24"/>
        </w:rPr>
        <w:fldChar w:fldCharType="separate"/>
      </w:r>
      <w:hyperlink w:anchor="_Toc89072762" w:history="1">
        <w:r>
          <w:rPr>
            <w:rStyle w:val="af4"/>
            <w:sz w:val="24"/>
            <w:szCs w:val="24"/>
          </w:rPr>
          <w:t>表</w:t>
        </w:r>
        <w:r>
          <w:rPr>
            <w:rStyle w:val="af4"/>
            <w:sz w:val="24"/>
            <w:szCs w:val="24"/>
          </w:rPr>
          <w:t xml:space="preserve"> 2</w:t>
        </w:r>
        <w:r>
          <w:rPr>
            <w:rStyle w:val="af4"/>
            <w:sz w:val="24"/>
            <w:szCs w:val="24"/>
          </w:rPr>
          <w:noBreakHyphen/>
          <w:t xml:space="preserve">1 </w:t>
        </w:r>
        <w:r>
          <w:rPr>
            <w:rStyle w:val="af4"/>
            <w:sz w:val="24"/>
            <w:szCs w:val="24"/>
          </w:rPr>
          <w:t>大学生心理健康教育中心开展的特色活动</w:t>
        </w:r>
        <w:r>
          <w:rPr>
            <w:sz w:val="24"/>
            <w:szCs w:val="24"/>
          </w:rPr>
          <w:tab/>
        </w:r>
        <w:r>
          <w:rPr>
            <w:sz w:val="24"/>
            <w:szCs w:val="24"/>
          </w:rPr>
          <w:fldChar w:fldCharType="begin"/>
        </w:r>
        <w:r>
          <w:rPr>
            <w:sz w:val="24"/>
            <w:szCs w:val="24"/>
          </w:rPr>
          <w:instrText xml:space="preserve"> PAGEREF _Toc89072762 \h </w:instrText>
        </w:r>
        <w:r>
          <w:rPr>
            <w:sz w:val="24"/>
            <w:szCs w:val="24"/>
          </w:rPr>
        </w:r>
        <w:r>
          <w:rPr>
            <w:sz w:val="24"/>
            <w:szCs w:val="24"/>
          </w:rPr>
          <w:fldChar w:fldCharType="separate"/>
        </w:r>
        <w:r>
          <w:rPr>
            <w:sz w:val="24"/>
            <w:szCs w:val="24"/>
          </w:rPr>
          <w:t>14</w:t>
        </w:r>
        <w:r>
          <w:rPr>
            <w:sz w:val="24"/>
            <w:szCs w:val="24"/>
          </w:rPr>
          <w:fldChar w:fldCharType="end"/>
        </w:r>
      </w:hyperlink>
    </w:p>
    <w:p w:rsidR="007108E7" w:rsidRDefault="00264D35">
      <w:pPr>
        <w:pStyle w:val="ad"/>
        <w:tabs>
          <w:tab w:val="right" w:leader="dot" w:pos="8296"/>
        </w:tabs>
        <w:ind w:leftChars="0" w:firstLineChars="0" w:firstLine="0"/>
        <w:rPr>
          <w:rFonts w:asciiTheme="minorHAnsi" w:eastAsiaTheme="minorEastAsia"/>
          <w:sz w:val="24"/>
          <w:szCs w:val="24"/>
        </w:rPr>
      </w:pPr>
      <w:hyperlink w:anchor="_Toc89072763" w:history="1">
        <w:r>
          <w:rPr>
            <w:rStyle w:val="af4"/>
            <w:sz w:val="24"/>
            <w:szCs w:val="24"/>
          </w:rPr>
          <w:t>表</w:t>
        </w:r>
        <w:r>
          <w:rPr>
            <w:rStyle w:val="af4"/>
            <w:sz w:val="24"/>
            <w:szCs w:val="24"/>
          </w:rPr>
          <w:t xml:space="preserve"> 2</w:t>
        </w:r>
        <w:r>
          <w:rPr>
            <w:rStyle w:val="af4"/>
            <w:sz w:val="24"/>
            <w:szCs w:val="24"/>
          </w:rPr>
          <w:noBreakHyphen/>
          <w:t>2 2020-2021</w:t>
        </w:r>
        <w:r>
          <w:rPr>
            <w:rStyle w:val="af4"/>
            <w:sz w:val="24"/>
            <w:szCs w:val="24"/>
          </w:rPr>
          <w:t>学年各类奖助学金发放统计表</w:t>
        </w:r>
        <w:r>
          <w:rPr>
            <w:sz w:val="24"/>
            <w:szCs w:val="24"/>
          </w:rPr>
          <w:tab/>
        </w:r>
        <w:r>
          <w:rPr>
            <w:sz w:val="24"/>
            <w:szCs w:val="24"/>
          </w:rPr>
          <w:fldChar w:fldCharType="begin"/>
        </w:r>
        <w:r>
          <w:rPr>
            <w:sz w:val="24"/>
            <w:szCs w:val="24"/>
          </w:rPr>
          <w:instrText xml:space="preserve"> PAGEREF _Toc89072763 \h </w:instrText>
        </w:r>
        <w:r>
          <w:rPr>
            <w:sz w:val="24"/>
            <w:szCs w:val="24"/>
          </w:rPr>
        </w:r>
        <w:r>
          <w:rPr>
            <w:sz w:val="24"/>
            <w:szCs w:val="24"/>
          </w:rPr>
          <w:fldChar w:fldCharType="separate"/>
        </w:r>
        <w:r>
          <w:rPr>
            <w:sz w:val="24"/>
            <w:szCs w:val="24"/>
          </w:rPr>
          <w:t>16</w:t>
        </w:r>
        <w:r>
          <w:rPr>
            <w:sz w:val="24"/>
            <w:szCs w:val="24"/>
          </w:rPr>
          <w:fldChar w:fldCharType="end"/>
        </w:r>
      </w:hyperlink>
    </w:p>
    <w:p w:rsidR="007108E7" w:rsidRDefault="00264D35">
      <w:pPr>
        <w:pStyle w:val="ad"/>
        <w:tabs>
          <w:tab w:val="right" w:leader="dot" w:pos="8296"/>
        </w:tabs>
        <w:ind w:leftChars="0" w:firstLineChars="0" w:firstLine="0"/>
        <w:rPr>
          <w:rFonts w:asciiTheme="minorHAnsi" w:eastAsiaTheme="minorEastAsia"/>
          <w:sz w:val="24"/>
          <w:szCs w:val="24"/>
        </w:rPr>
      </w:pPr>
      <w:hyperlink w:anchor="_Toc89072764" w:history="1">
        <w:r>
          <w:rPr>
            <w:rStyle w:val="af4"/>
            <w:sz w:val="24"/>
            <w:szCs w:val="24"/>
          </w:rPr>
          <w:t>表</w:t>
        </w:r>
        <w:r>
          <w:rPr>
            <w:rStyle w:val="af4"/>
            <w:sz w:val="24"/>
            <w:szCs w:val="24"/>
          </w:rPr>
          <w:t xml:space="preserve"> 2</w:t>
        </w:r>
        <w:r>
          <w:rPr>
            <w:rStyle w:val="af4"/>
            <w:sz w:val="24"/>
            <w:szCs w:val="24"/>
          </w:rPr>
          <w:noBreakHyphen/>
        </w:r>
        <w:r>
          <w:rPr>
            <w:rStyle w:val="af4"/>
            <w:sz w:val="24"/>
            <w:szCs w:val="24"/>
          </w:rPr>
          <w:t xml:space="preserve">3 </w:t>
        </w:r>
        <w:r>
          <w:rPr>
            <w:rStyle w:val="af4"/>
            <w:rFonts w:hAnsi="黑体" w:cs="Times New Roman"/>
            <w:bCs/>
            <w:sz w:val="24"/>
            <w:szCs w:val="24"/>
            <w:shd w:val="clear" w:color="auto" w:fill="FFFFFF"/>
          </w:rPr>
          <w:t>徽商职业学院</w:t>
        </w:r>
        <w:r>
          <w:rPr>
            <w:rStyle w:val="af4"/>
            <w:rFonts w:hAnsi="黑体" w:cs="Times New Roman"/>
            <w:bCs/>
            <w:sz w:val="24"/>
            <w:szCs w:val="24"/>
            <w:shd w:val="clear" w:color="auto" w:fill="FFFFFF"/>
          </w:rPr>
          <w:t>2020-2021</w:t>
        </w:r>
        <w:r>
          <w:rPr>
            <w:rStyle w:val="af4"/>
            <w:rFonts w:hAnsi="黑体" w:cs="Times New Roman"/>
            <w:bCs/>
            <w:sz w:val="24"/>
            <w:szCs w:val="24"/>
            <w:shd w:val="clear" w:color="auto" w:fill="FFFFFF"/>
          </w:rPr>
          <w:t>学年学生社团基本情况</w:t>
        </w:r>
        <w:r>
          <w:rPr>
            <w:sz w:val="24"/>
            <w:szCs w:val="24"/>
          </w:rPr>
          <w:tab/>
        </w:r>
        <w:r>
          <w:rPr>
            <w:sz w:val="24"/>
            <w:szCs w:val="24"/>
          </w:rPr>
          <w:fldChar w:fldCharType="begin"/>
        </w:r>
        <w:r>
          <w:rPr>
            <w:sz w:val="24"/>
            <w:szCs w:val="24"/>
          </w:rPr>
          <w:instrText xml:space="preserve"> PAGEREF _Toc89072764 \h </w:instrText>
        </w:r>
        <w:r>
          <w:rPr>
            <w:sz w:val="24"/>
            <w:szCs w:val="24"/>
          </w:rPr>
        </w:r>
        <w:r>
          <w:rPr>
            <w:sz w:val="24"/>
            <w:szCs w:val="24"/>
          </w:rPr>
          <w:fldChar w:fldCharType="separate"/>
        </w:r>
        <w:r>
          <w:rPr>
            <w:sz w:val="24"/>
            <w:szCs w:val="24"/>
          </w:rPr>
          <w:t>21</w:t>
        </w:r>
        <w:r>
          <w:rPr>
            <w:sz w:val="24"/>
            <w:szCs w:val="24"/>
          </w:rPr>
          <w:fldChar w:fldCharType="end"/>
        </w:r>
      </w:hyperlink>
    </w:p>
    <w:p w:rsidR="007108E7" w:rsidRDefault="00264D35">
      <w:pPr>
        <w:pStyle w:val="ad"/>
        <w:tabs>
          <w:tab w:val="right" w:leader="dot" w:pos="8296"/>
        </w:tabs>
        <w:ind w:leftChars="0" w:firstLineChars="0" w:firstLine="0"/>
        <w:rPr>
          <w:rFonts w:asciiTheme="minorHAnsi" w:eastAsiaTheme="minorEastAsia"/>
          <w:sz w:val="24"/>
          <w:szCs w:val="24"/>
        </w:rPr>
      </w:pPr>
      <w:hyperlink w:anchor="_Toc89072765" w:history="1">
        <w:r>
          <w:rPr>
            <w:rStyle w:val="af4"/>
            <w:sz w:val="24"/>
            <w:szCs w:val="24"/>
          </w:rPr>
          <w:t>表</w:t>
        </w:r>
        <w:r>
          <w:rPr>
            <w:rStyle w:val="af4"/>
            <w:sz w:val="24"/>
            <w:szCs w:val="24"/>
          </w:rPr>
          <w:t xml:space="preserve"> 2</w:t>
        </w:r>
        <w:r>
          <w:rPr>
            <w:rStyle w:val="af4"/>
            <w:sz w:val="24"/>
            <w:szCs w:val="24"/>
          </w:rPr>
          <w:noBreakHyphen/>
          <w:t xml:space="preserve">4 </w:t>
        </w:r>
        <w:r>
          <w:rPr>
            <w:rStyle w:val="af4"/>
            <w:rFonts w:hAnsi="黑体" w:cs="宋体"/>
            <w:bCs/>
            <w:sz w:val="24"/>
            <w:szCs w:val="24"/>
          </w:rPr>
          <w:t>2020</w:t>
        </w:r>
        <w:r>
          <w:rPr>
            <w:rStyle w:val="af4"/>
            <w:rFonts w:hAnsi="黑体" w:cs="宋体"/>
            <w:bCs/>
            <w:sz w:val="24"/>
            <w:szCs w:val="24"/>
          </w:rPr>
          <w:t>—</w:t>
        </w:r>
        <w:r>
          <w:rPr>
            <w:rStyle w:val="af4"/>
            <w:rFonts w:hAnsi="黑体" w:cs="宋体"/>
            <w:bCs/>
            <w:sz w:val="24"/>
            <w:szCs w:val="24"/>
          </w:rPr>
          <w:t>2021</w:t>
        </w:r>
        <w:r>
          <w:rPr>
            <w:rStyle w:val="af4"/>
            <w:rFonts w:hAnsi="黑体" w:cs="宋体"/>
            <w:bCs/>
            <w:sz w:val="24"/>
            <w:szCs w:val="24"/>
          </w:rPr>
          <w:t>学年学院</w:t>
        </w:r>
        <w:r>
          <w:rPr>
            <w:rStyle w:val="af4"/>
            <w:rFonts w:hAnsi="黑体" w:cs="宋体"/>
            <w:bCs/>
            <w:sz w:val="24"/>
            <w:szCs w:val="24"/>
          </w:rPr>
          <w:t>B</w:t>
        </w:r>
        <w:r>
          <w:rPr>
            <w:rStyle w:val="af4"/>
            <w:rFonts w:hAnsi="黑体" w:cs="宋体"/>
            <w:bCs/>
            <w:sz w:val="24"/>
            <w:szCs w:val="24"/>
          </w:rPr>
          <w:t>类及以上竞赛获奖情况</w:t>
        </w:r>
        <w:r>
          <w:rPr>
            <w:sz w:val="24"/>
            <w:szCs w:val="24"/>
          </w:rPr>
          <w:tab/>
        </w:r>
        <w:r>
          <w:rPr>
            <w:sz w:val="24"/>
            <w:szCs w:val="24"/>
          </w:rPr>
          <w:fldChar w:fldCharType="begin"/>
        </w:r>
        <w:r>
          <w:rPr>
            <w:sz w:val="24"/>
            <w:szCs w:val="24"/>
          </w:rPr>
          <w:instrText xml:space="preserve"> PAGEREF _Toc89072765 \h </w:instrText>
        </w:r>
        <w:r>
          <w:rPr>
            <w:sz w:val="24"/>
            <w:szCs w:val="24"/>
          </w:rPr>
        </w:r>
        <w:r>
          <w:rPr>
            <w:sz w:val="24"/>
            <w:szCs w:val="24"/>
          </w:rPr>
          <w:fldChar w:fldCharType="separate"/>
        </w:r>
        <w:r>
          <w:rPr>
            <w:sz w:val="24"/>
            <w:szCs w:val="24"/>
          </w:rPr>
          <w:t>25</w:t>
        </w:r>
        <w:r>
          <w:rPr>
            <w:sz w:val="24"/>
            <w:szCs w:val="24"/>
          </w:rPr>
          <w:fldChar w:fldCharType="end"/>
        </w:r>
      </w:hyperlink>
    </w:p>
    <w:p w:rsidR="007108E7" w:rsidRDefault="00264D35">
      <w:pPr>
        <w:pStyle w:val="ad"/>
        <w:tabs>
          <w:tab w:val="right" w:leader="dot" w:pos="8296"/>
        </w:tabs>
        <w:ind w:leftChars="0" w:firstLineChars="0" w:firstLine="0"/>
        <w:rPr>
          <w:rFonts w:asciiTheme="minorHAnsi" w:eastAsiaTheme="minorEastAsia"/>
          <w:sz w:val="24"/>
          <w:szCs w:val="24"/>
        </w:rPr>
      </w:pPr>
      <w:hyperlink w:anchor="_Toc89072766" w:history="1">
        <w:r>
          <w:rPr>
            <w:rStyle w:val="af4"/>
            <w:sz w:val="24"/>
            <w:szCs w:val="24"/>
          </w:rPr>
          <w:t>表</w:t>
        </w:r>
        <w:r>
          <w:rPr>
            <w:rStyle w:val="af4"/>
            <w:sz w:val="24"/>
            <w:szCs w:val="24"/>
          </w:rPr>
          <w:t xml:space="preserve"> </w:t>
        </w:r>
        <w:r>
          <w:rPr>
            <w:rStyle w:val="af4"/>
            <w:sz w:val="24"/>
            <w:szCs w:val="24"/>
          </w:rPr>
          <w:t>2</w:t>
        </w:r>
        <w:r>
          <w:rPr>
            <w:rStyle w:val="af4"/>
            <w:sz w:val="24"/>
            <w:szCs w:val="24"/>
          </w:rPr>
          <w:noBreakHyphen/>
          <w:t xml:space="preserve">5 </w:t>
        </w:r>
        <w:r>
          <w:rPr>
            <w:rStyle w:val="af4"/>
            <w:rFonts w:hAnsi="黑体" w:cs="宋体"/>
            <w:bCs/>
            <w:sz w:val="24"/>
            <w:szCs w:val="24"/>
          </w:rPr>
          <w:t>2020-2021</w:t>
        </w:r>
        <w:r>
          <w:rPr>
            <w:rStyle w:val="af4"/>
            <w:rFonts w:hAnsi="黑体" w:cs="宋体"/>
            <w:bCs/>
            <w:sz w:val="24"/>
            <w:szCs w:val="24"/>
          </w:rPr>
          <w:t>学年学院</w:t>
        </w:r>
        <w:r>
          <w:rPr>
            <w:rStyle w:val="af4"/>
            <w:rFonts w:hAnsi="黑体" w:cs="宋体"/>
            <w:bCs/>
            <w:sz w:val="24"/>
            <w:szCs w:val="24"/>
          </w:rPr>
          <w:t>B</w:t>
        </w:r>
        <w:r>
          <w:rPr>
            <w:rStyle w:val="af4"/>
            <w:rFonts w:hAnsi="黑体" w:cs="宋体"/>
            <w:bCs/>
            <w:sz w:val="24"/>
            <w:szCs w:val="24"/>
          </w:rPr>
          <w:t>类及以上创新创业大赛获奖情况</w:t>
        </w:r>
        <w:r>
          <w:rPr>
            <w:sz w:val="24"/>
            <w:szCs w:val="24"/>
          </w:rPr>
          <w:tab/>
        </w:r>
        <w:r>
          <w:rPr>
            <w:sz w:val="24"/>
            <w:szCs w:val="24"/>
          </w:rPr>
          <w:fldChar w:fldCharType="begin"/>
        </w:r>
        <w:r>
          <w:rPr>
            <w:sz w:val="24"/>
            <w:szCs w:val="24"/>
          </w:rPr>
          <w:instrText xml:space="preserve"> PAGEREF _Toc89072766 \h </w:instrText>
        </w:r>
        <w:r>
          <w:rPr>
            <w:sz w:val="24"/>
            <w:szCs w:val="24"/>
          </w:rPr>
        </w:r>
        <w:r>
          <w:rPr>
            <w:sz w:val="24"/>
            <w:szCs w:val="24"/>
          </w:rPr>
          <w:fldChar w:fldCharType="separate"/>
        </w:r>
        <w:r>
          <w:rPr>
            <w:sz w:val="24"/>
            <w:szCs w:val="24"/>
          </w:rPr>
          <w:t>26</w:t>
        </w:r>
        <w:r>
          <w:rPr>
            <w:sz w:val="24"/>
            <w:szCs w:val="24"/>
          </w:rPr>
          <w:fldChar w:fldCharType="end"/>
        </w:r>
      </w:hyperlink>
    </w:p>
    <w:p w:rsidR="007108E7" w:rsidRDefault="00264D35">
      <w:pPr>
        <w:pStyle w:val="ad"/>
        <w:tabs>
          <w:tab w:val="right" w:leader="dot" w:pos="8296"/>
        </w:tabs>
        <w:ind w:leftChars="0" w:firstLineChars="0" w:firstLine="0"/>
        <w:rPr>
          <w:rFonts w:asciiTheme="minorHAnsi" w:eastAsiaTheme="minorEastAsia"/>
          <w:sz w:val="24"/>
          <w:szCs w:val="24"/>
        </w:rPr>
      </w:pPr>
      <w:hyperlink w:anchor="_Toc89072767" w:history="1">
        <w:r>
          <w:rPr>
            <w:rStyle w:val="af4"/>
            <w:sz w:val="24"/>
            <w:szCs w:val="24"/>
          </w:rPr>
          <w:t>表</w:t>
        </w:r>
        <w:r>
          <w:rPr>
            <w:rStyle w:val="af4"/>
            <w:sz w:val="24"/>
            <w:szCs w:val="24"/>
          </w:rPr>
          <w:t xml:space="preserve"> 2</w:t>
        </w:r>
        <w:r>
          <w:rPr>
            <w:rStyle w:val="af4"/>
            <w:sz w:val="24"/>
            <w:szCs w:val="24"/>
          </w:rPr>
          <w:noBreakHyphen/>
          <w:t xml:space="preserve">6 </w:t>
        </w:r>
        <w:r>
          <w:rPr>
            <w:rStyle w:val="af4"/>
            <w:rFonts w:hAnsi="黑体" w:cs="宋体"/>
            <w:bCs/>
            <w:sz w:val="24"/>
            <w:szCs w:val="24"/>
          </w:rPr>
          <w:t>2020-2021</w:t>
        </w:r>
        <w:r>
          <w:rPr>
            <w:rStyle w:val="af4"/>
            <w:rFonts w:hAnsi="黑体" w:cs="宋体"/>
            <w:bCs/>
            <w:sz w:val="24"/>
            <w:szCs w:val="24"/>
          </w:rPr>
          <w:t>学年学院文艺、体育比赛获奖情况</w:t>
        </w:r>
        <w:r>
          <w:rPr>
            <w:sz w:val="24"/>
            <w:szCs w:val="24"/>
          </w:rPr>
          <w:tab/>
        </w:r>
        <w:r>
          <w:rPr>
            <w:sz w:val="24"/>
            <w:szCs w:val="24"/>
          </w:rPr>
          <w:fldChar w:fldCharType="begin"/>
        </w:r>
        <w:r>
          <w:rPr>
            <w:sz w:val="24"/>
            <w:szCs w:val="24"/>
          </w:rPr>
          <w:instrText xml:space="preserve"> PAGEREF _Toc89072767 \h </w:instrText>
        </w:r>
        <w:r>
          <w:rPr>
            <w:sz w:val="24"/>
            <w:szCs w:val="24"/>
          </w:rPr>
        </w:r>
        <w:r>
          <w:rPr>
            <w:sz w:val="24"/>
            <w:szCs w:val="24"/>
          </w:rPr>
          <w:fldChar w:fldCharType="separate"/>
        </w:r>
        <w:r>
          <w:rPr>
            <w:sz w:val="24"/>
            <w:szCs w:val="24"/>
          </w:rPr>
          <w:t>27</w:t>
        </w:r>
        <w:r>
          <w:rPr>
            <w:sz w:val="24"/>
            <w:szCs w:val="24"/>
          </w:rPr>
          <w:fldChar w:fldCharType="end"/>
        </w:r>
      </w:hyperlink>
    </w:p>
    <w:p w:rsidR="007108E7" w:rsidRDefault="00264D35">
      <w:pPr>
        <w:pStyle w:val="ad"/>
        <w:tabs>
          <w:tab w:val="right" w:leader="dot" w:pos="8296"/>
        </w:tabs>
        <w:ind w:leftChars="0" w:firstLineChars="0" w:firstLine="0"/>
        <w:rPr>
          <w:rFonts w:asciiTheme="minorHAnsi" w:eastAsiaTheme="minorEastAsia"/>
          <w:sz w:val="24"/>
          <w:szCs w:val="24"/>
        </w:rPr>
      </w:pPr>
      <w:hyperlink w:anchor="_Toc89072768" w:history="1">
        <w:r>
          <w:rPr>
            <w:rStyle w:val="af4"/>
            <w:sz w:val="24"/>
            <w:szCs w:val="24"/>
          </w:rPr>
          <w:t>表</w:t>
        </w:r>
        <w:r>
          <w:rPr>
            <w:rStyle w:val="af4"/>
            <w:sz w:val="24"/>
            <w:szCs w:val="24"/>
          </w:rPr>
          <w:t xml:space="preserve"> 3</w:t>
        </w:r>
        <w:r>
          <w:rPr>
            <w:rStyle w:val="af4"/>
            <w:sz w:val="24"/>
            <w:szCs w:val="24"/>
          </w:rPr>
          <w:noBreakHyphen/>
          <w:t xml:space="preserve">1 </w:t>
        </w:r>
        <w:r>
          <w:rPr>
            <w:rStyle w:val="af4"/>
            <w:rFonts w:hAnsi="黑体"/>
            <w:sz w:val="24"/>
            <w:szCs w:val="24"/>
          </w:rPr>
          <w:t>学院专业设置一览表</w:t>
        </w:r>
        <w:r>
          <w:rPr>
            <w:sz w:val="24"/>
            <w:szCs w:val="24"/>
          </w:rPr>
          <w:tab/>
        </w:r>
        <w:r>
          <w:rPr>
            <w:sz w:val="24"/>
            <w:szCs w:val="24"/>
          </w:rPr>
          <w:fldChar w:fldCharType="begin"/>
        </w:r>
        <w:r>
          <w:rPr>
            <w:sz w:val="24"/>
            <w:szCs w:val="24"/>
          </w:rPr>
          <w:instrText xml:space="preserve"> PAGEREF _Toc89072768 \h </w:instrText>
        </w:r>
        <w:r>
          <w:rPr>
            <w:sz w:val="24"/>
            <w:szCs w:val="24"/>
          </w:rPr>
        </w:r>
        <w:r>
          <w:rPr>
            <w:sz w:val="24"/>
            <w:szCs w:val="24"/>
          </w:rPr>
          <w:fldChar w:fldCharType="separate"/>
        </w:r>
        <w:r>
          <w:rPr>
            <w:sz w:val="24"/>
            <w:szCs w:val="24"/>
          </w:rPr>
          <w:t>29</w:t>
        </w:r>
        <w:r>
          <w:rPr>
            <w:sz w:val="24"/>
            <w:szCs w:val="24"/>
          </w:rPr>
          <w:fldChar w:fldCharType="end"/>
        </w:r>
      </w:hyperlink>
    </w:p>
    <w:p w:rsidR="007108E7" w:rsidRDefault="00264D35">
      <w:pPr>
        <w:pStyle w:val="ad"/>
        <w:tabs>
          <w:tab w:val="right" w:leader="dot" w:pos="8296"/>
        </w:tabs>
        <w:ind w:leftChars="0" w:firstLineChars="0" w:firstLine="0"/>
        <w:rPr>
          <w:rFonts w:asciiTheme="minorHAnsi" w:eastAsiaTheme="minorEastAsia"/>
          <w:sz w:val="24"/>
          <w:szCs w:val="24"/>
        </w:rPr>
      </w:pPr>
      <w:hyperlink w:anchor="_Toc89072769" w:history="1">
        <w:r>
          <w:rPr>
            <w:rStyle w:val="af4"/>
            <w:sz w:val="24"/>
            <w:szCs w:val="24"/>
          </w:rPr>
          <w:t>表</w:t>
        </w:r>
        <w:r>
          <w:rPr>
            <w:rStyle w:val="af4"/>
            <w:sz w:val="24"/>
            <w:szCs w:val="24"/>
          </w:rPr>
          <w:t xml:space="preserve"> 3</w:t>
        </w:r>
        <w:r>
          <w:rPr>
            <w:rStyle w:val="af4"/>
            <w:sz w:val="24"/>
            <w:szCs w:val="24"/>
          </w:rPr>
          <w:noBreakHyphen/>
          <w:t xml:space="preserve">2 </w:t>
        </w:r>
        <w:r>
          <w:rPr>
            <w:rStyle w:val="af4"/>
            <w:rFonts w:hAnsi="黑体"/>
            <w:sz w:val="24"/>
            <w:szCs w:val="24"/>
          </w:rPr>
          <w:t>学院省级特色（品牌）专业一览表</w:t>
        </w:r>
        <w:r>
          <w:rPr>
            <w:sz w:val="24"/>
            <w:szCs w:val="24"/>
          </w:rPr>
          <w:tab/>
        </w:r>
        <w:r>
          <w:rPr>
            <w:sz w:val="24"/>
            <w:szCs w:val="24"/>
          </w:rPr>
          <w:fldChar w:fldCharType="begin"/>
        </w:r>
        <w:r>
          <w:rPr>
            <w:sz w:val="24"/>
            <w:szCs w:val="24"/>
          </w:rPr>
          <w:instrText xml:space="preserve"> PAGEREF _Toc89072769 \h </w:instrText>
        </w:r>
        <w:r>
          <w:rPr>
            <w:sz w:val="24"/>
            <w:szCs w:val="24"/>
          </w:rPr>
        </w:r>
        <w:r>
          <w:rPr>
            <w:sz w:val="24"/>
            <w:szCs w:val="24"/>
          </w:rPr>
          <w:fldChar w:fldCharType="separate"/>
        </w:r>
        <w:r>
          <w:rPr>
            <w:sz w:val="24"/>
            <w:szCs w:val="24"/>
          </w:rPr>
          <w:t>31</w:t>
        </w:r>
        <w:r>
          <w:rPr>
            <w:sz w:val="24"/>
            <w:szCs w:val="24"/>
          </w:rPr>
          <w:fldChar w:fldCharType="end"/>
        </w:r>
      </w:hyperlink>
    </w:p>
    <w:p w:rsidR="007108E7" w:rsidRDefault="00264D35">
      <w:pPr>
        <w:pStyle w:val="ad"/>
        <w:tabs>
          <w:tab w:val="right" w:leader="dot" w:pos="8296"/>
        </w:tabs>
        <w:ind w:leftChars="0" w:firstLineChars="0" w:firstLine="0"/>
        <w:rPr>
          <w:rFonts w:asciiTheme="minorHAnsi" w:eastAsiaTheme="minorEastAsia"/>
          <w:sz w:val="24"/>
          <w:szCs w:val="24"/>
        </w:rPr>
      </w:pPr>
      <w:hyperlink w:anchor="_Toc89072770" w:history="1">
        <w:r>
          <w:rPr>
            <w:rStyle w:val="af4"/>
            <w:sz w:val="24"/>
            <w:szCs w:val="24"/>
          </w:rPr>
          <w:t>表</w:t>
        </w:r>
        <w:r>
          <w:rPr>
            <w:rStyle w:val="af4"/>
            <w:sz w:val="24"/>
            <w:szCs w:val="24"/>
          </w:rPr>
          <w:t xml:space="preserve"> 3</w:t>
        </w:r>
        <w:r>
          <w:rPr>
            <w:rStyle w:val="af4"/>
            <w:sz w:val="24"/>
            <w:szCs w:val="24"/>
          </w:rPr>
          <w:noBreakHyphen/>
          <w:t xml:space="preserve">3 </w:t>
        </w:r>
        <w:r>
          <w:rPr>
            <w:rStyle w:val="af4"/>
            <w:rFonts w:hAnsi="黑体" w:cs="宋体"/>
            <w:bCs/>
            <w:sz w:val="24"/>
            <w:szCs w:val="24"/>
          </w:rPr>
          <w:t>2020-2021</w:t>
        </w:r>
        <w:r>
          <w:rPr>
            <w:rStyle w:val="af4"/>
            <w:rFonts w:hAnsi="黑体" w:cs="宋体"/>
            <w:bCs/>
            <w:sz w:val="24"/>
            <w:szCs w:val="24"/>
          </w:rPr>
          <w:t>学年徽商职业学院课程类型和门数</w:t>
        </w:r>
        <w:r>
          <w:rPr>
            <w:sz w:val="24"/>
            <w:szCs w:val="24"/>
          </w:rPr>
          <w:tab/>
        </w:r>
        <w:r>
          <w:rPr>
            <w:sz w:val="24"/>
            <w:szCs w:val="24"/>
          </w:rPr>
          <w:fldChar w:fldCharType="begin"/>
        </w:r>
        <w:r>
          <w:rPr>
            <w:sz w:val="24"/>
            <w:szCs w:val="24"/>
          </w:rPr>
          <w:instrText xml:space="preserve"> PAGEREF _Toc89072770 \h </w:instrText>
        </w:r>
        <w:r>
          <w:rPr>
            <w:sz w:val="24"/>
            <w:szCs w:val="24"/>
          </w:rPr>
        </w:r>
        <w:r>
          <w:rPr>
            <w:sz w:val="24"/>
            <w:szCs w:val="24"/>
          </w:rPr>
          <w:fldChar w:fldCharType="separate"/>
        </w:r>
        <w:r>
          <w:rPr>
            <w:sz w:val="24"/>
            <w:szCs w:val="24"/>
          </w:rPr>
          <w:t>32</w:t>
        </w:r>
        <w:r>
          <w:rPr>
            <w:sz w:val="24"/>
            <w:szCs w:val="24"/>
          </w:rPr>
          <w:fldChar w:fldCharType="end"/>
        </w:r>
      </w:hyperlink>
    </w:p>
    <w:p w:rsidR="007108E7" w:rsidRDefault="00264D35">
      <w:pPr>
        <w:pStyle w:val="ad"/>
        <w:tabs>
          <w:tab w:val="right" w:leader="dot" w:pos="8296"/>
        </w:tabs>
        <w:ind w:leftChars="0" w:firstLineChars="0" w:firstLine="0"/>
        <w:rPr>
          <w:rFonts w:asciiTheme="minorHAnsi" w:eastAsiaTheme="minorEastAsia"/>
          <w:sz w:val="24"/>
          <w:szCs w:val="24"/>
        </w:rPr>
      </w:pPr>
      <w:hyperlink w:anchor="_Toc89072771" w:history="1">
        <w:r>
          <w:rPr>
            <w:rStyle w:val="af4"/>
            <w:sz w:val="24"/>
            <w:szCs w:val="24"/>
          </w:rPr>
          <w:t>表</w:t>
        </w:r>
        <w:r>
          <w:rPr>
            <w:rStyle w:val="af4"/>
            <w:sz w:val="24"/>
            <w:szCs w:val="24"/>
          </w:rPr>
          <w:t xml:space="preserve"> </w:t>
        </w:r>
        <w:r>
          <w:rPr>
            <w:rStyle w:val="af4"/>
            <w:sz w:val="24"/>
            <w:szCs w:val="24"/>
          </w:rPr>
          <w:t>3</w:t>
        </w:r>
        <w:r>
          <w:rPr>
            <w:rStyle w:val="af4"/>
            <w:sz w:val="24"/>
            <w:szCs w:val="24"/>
          </w:rPr>
          <w:noBreakHyphen/>
          <w:t xml:space="preserve">4 </w:t>
        </w:r>
        <w:r>
          <w:rPr>
            <w:rStyle w:val="af4"/>
            <w:sz w:val="24"/>
            <w:szCs w:val="24"/>
          </w:rPr>
          <w:t>学院近三年来在建省级课程一览表</w:t>
        </w:r>
        <w:r>
          <w:rPr>
            <w:sz w:val="24"/>
            <w:szCs w:val="24"/>
          </w:rPr>
          <w:tab/>
        </w:r>
        <w:r>
          <w:rPr>
            <w:sz w:val="24"/>
            <w:szCs w:val="24"/>
          </w:rPr>
          <w:fldChar w:fldCharType="begin"/>
        </w:r>
        <w:r>
          <w:rPr>
            <w:sz w:val="24"/>
            <w:szCs w:val="24"/>
          </w:rPr>
          <w:instrText xml:space="preserve"> PAGEREF _Toc89072771 \h </w:instrText>
        </w:r>
        <w:r>
          <w:rPr>
            <w:sz w:val="24"/>
            <w:szCs w:val="24"/>
          </w:rPr>
        </w:r>
        <w:r>
          <w:rPr>
            <w:sz w:val="24"/>
            <w:szCs w:val="24"/>
          </w:rPr>
          <w:fldChar w:fldCharType="separate"/>
        </w:r>
        <w:r>
          <w:rPr>
            <w:sz w:val="24"/>
            <w:szCs w:val="24"/>
          </w:rPr>
          <w:t>33</w:t>
        </w:r>
        <w:r>
          <w:rPr>
            <w:sz w:val="24"/>
            <w:szCs w:val="24"/>
          </w:rPr>
          <w:fldChar w:fldCharType="end"/>
        </w:r>
      </w:hyperlink>
    </w:p>
    <w:p w:rsidR="007108E7" w:rsidRDefault="00264D35">
      <w:pPr>
        <w:pStyle w:val="ad"/>
        <w:tabs>
          <w:tab w:val="right" w:leader="dot" w:pos="8296"/>
        </w:tabs>
        <w:ind w:leftChars="0" w:firstLineChars="0" w:firstLine="0"/>
        <w:rPr>
          <w:rFonts w:asciiTheme="minorHAnsi" w:eastAsiaTheme="minorEastAsia"/>
          <w:sz w:val="24"/>
          <w:szCs w:val="24"/>
        </w:rPr>
      </w:pPr>
      <w:hyperlink w:anchor="_Toc89072772" w:history="1">
        <w:r>
          <w:rPr>
            <w:rStyle w:val="af4"/>
            <w:sz w:val="24"/>
            <w:szCs w:val="24"/>
          </w:rPr>
          <w:t>表</w:t>
        </w:r>
        <w:r>
          <w:rPr>
            <w:rStyle w:val="af4"/>
            <w:sz w:val="24"/>
            <w:szCs w:val="24"/>
          </w:rPr>
          <w:t xml:space="preserve"> 3</w:t>
        </w:r>
        <w:r>
          <w:rPr>
            <w:rStyle w:val="af4"/>
            <w:sz w:val="24"/>
            <w:szCs w:val="24"/>
          </w:rPr>
          <w:noBreakHyphen/>
          <w:t xml:space="preserve">5 </w:t>
        </w:r>
        <w:r>
          <w:rPr>
            <w:rStyle w:val="af4"/>
            <w:rFonts w:hAnsi="黑体"/>
            <w:sz w:val="24"/>
            <w:szCs w:val="24"/>
          </w:rPr>
          <w:t>徽商职业学院在建科研项目一览表</w:t>
        </w:r>
        <w:r>
          <w:rPr>
            <w:sz w:val="24"/>
            <w:szCs w:val="24"/>
          </w:rPr>
          <w:tab/>
        </w:r>
        <w:r>
          <w:rPr>
            <w:sz w:val="24"/>
            <w:szCs w:val="24"/>
          </w:rPr>
          <w:fldChar w:fldCharType="begin"/>
        </w:r>
        <w:r>
          <w:rPr>
            <w:sz w:val="24"/>
            <w:szCs w:val="24"/>
          </w:rPr>
          <w:instrText xml:space="preserve"> PAGEREF _Toc89072772 \h </w:instrText>
        </w:r>
        <w:r>
          <w:rPr>
            <w:sz w:val="24"/>
            <w:szCs w:val="24"/>
          </w:rPr>
        </w:r>
        <w:r>
          <w:rPr>
            <w:sz w:val="24"/>
            <w:szCs w:val="24"/>
          </w:rPr>
          <w:fldChar w:fldCharType="separate"/>
        </w:r>
        <w:r>
          <w:rPr>
            <w:sz w:val="24"/>
            <w:szCs w:val="24"/>
          </w:rPr>
          <w:t>47</w:t>
        </w:r>
        <w:r>
          <w:rPr>
            <w:sz w:val="24"/>
            <w:szCs w:val="24"/>
          </w:rPr>
          <w:fldChar w:fldCharType="end"/>
        </w:r>
      </w:hyperlink>
    </w:p>
    <w:p w:rsidR="007108E7" w:rsidRDefault="00264D35">
      <w:pPr>
        <w:pStyle w:val="ad"/>
        <w:tabs>
          <w:tab w:val="right" w:leader="dot" w:pos="8296"/>
        </w:tabs>
        <w:ind w:leftChars="0" w:firstLineChars="0" w:firstLine="0"/>
        <w:rPr>
          <w:rFonts w:asciiTheme="minorHAnsi" w:eastAsiaTheme="minorEastAsia"/>
          <w:sz w:val="24"/>
          <w:szCs w:val="24"/>
        </w:rPr>
      </w:pPr>
      <w:hyperlink w:anchor="_Toc89072773" w:history="1">
        <w:r>
          <w:rPr>
            <w:rStyle w:val="af4"/>
            <w:sz w:val="24"/>
            <w:szCs w:val="24"/>
          </w:rPr>
          <w:t>表</w:t>
        </w:r>
        <w:r>
          <w:rPr>
            <w:rStyle w:val="af4"/>
            <w:sz w:val="24"/>
            <w:szCs w:val="24"/>
          </w:rPr>
          <w:t xml:space="preserve"> 6</w:t>
        </w:r>
        <w:r>
          <w:rPr>
            <w:rStyle w:val="af4"/>
            <w:sz w:val="24"/>
            <w:szCs w:val="24"/>
          </w:rPr>
          <w:noBreakHyphen/>
          <w:t>1 2020</w:t>
        </w:r>
        <w:r>
          <w:rPr>
            <w:rStyle w:val="af4"/>
            <w:sz w:val="24"/>
            <w:szCs w:val="24"/>
          </w:rPr>
          <w:t>年</w:t>
        </w:r>
        <w:r>
          <w:rPr>
            <w:rStyle w:val="af4"/>
            <w:sz w:val="24"/>
            <w:szCs w:val="24"/>
          </w:rPr>
          <w:t>-2021</w:t>
        </w:r>
        <w:r>
          <w:rPr>
            <w:rStyle w:val="af4"/>
            <w:sz w:val="24"/>
            <w:szCs w:val="24"/>
          </w:rPr>
          <w:t>年安徽省国资委党校培训情况一览表</w:t>
        </w:r>
        <w:r>
          <w:rPr>
            <w:sz w:val="24"/>
            <w:szCs w:val="24"/>
          </w:rPr>
          <w:tab/>
        </w:r>
        <w:r>
          <w:rPr>
            <w:sz w:val="24"/>
            <w:szCs w:val="24"/>
          </w:rPr>
          <w:fldChar w:fldCharType="begin"/>
        </w:r>
        <w:r>
          <w:rPr>
            <w:sz w:val="24"/>
            <w:szCs w:val="24"/>
          </w:rPr>
          <w:instrText xml:space="preserve"> PAGEREF _Toc89072773 \h </w:instrText>
        </w:r>
        <w:r>
          <w:rPr>
            <w:sz w:val="24"/>
            <w:szCs w:val="24"/>
          </w:rPr>
        </w:r>
        <w:r>
          <w:rPr>
            <w:sz w:val="24"/>
            <w:szCs w:val="24"/>
          </w:rPr>
          <w:fldChar w:fldCharType="separate"/>
        </w:r>
        <w:r>
          <w:rPr>
            <w:sz w:val="24"/>
            <w:szCs w:val="24"/>
          </w:rPr>
          <w:t>71</w:t>
        </w:r>
        <w:r>
          <w:rPr>
            <w:sz w:val="24"/>
            <w:szCs w:val="24"/>
          </w:rPr>
          <w:fldChar w:fldCharType="end"/>
        </w:r>
      </w:hyperlink>
    </w:p>
    <w:p w:rsidR="007108E7" w:rsidRDefault="00264D35">
      <w:pPr>
        <w:pStyle w:val="1"/>
        <w:numPr>
          <w:ilvl w:val="0"/>
          <w:numId w:val="0"/>
        </w:numPr>
        <w:sectPr w:rsidR="007108E7">
          <w:footerReference w:type="default" r:id="rId16"/>
          <w:pgSz w:w="11906" w:h="16838"/>
          <w:pgMar w:top="1440" w:right="1800" w:bottom="1440" w:left="1800" w:header="851" w:footer="408" w:gutter="0"/>
          <w:pgNumType w:start="1"/>
          <w:cols w:space="425"/>
          <w:docGrid w:type="lines" w:linePitch="312"/>
        </w:sectPr>
      </w:pPr>
      <w:r>
        <w:rPr>
          <w:sz w:val="24"/>
          <w:szCs w:val="24"/>
        </w:rPr>
        <w:fldChar w:fldCharType="end"/>
      </w:r>
    </w:p>
    <w:p w:rsidR="007108E7" w:rsidRDefault="00264D35">
      <w:pPr>
        <w:pStyle w:val="ad"/>
        <w:tabs>
          <w:tab w:val="right" w:leader="dot" w:pos="8296"/>
        </w:tabs>
        <w:ind w:leftChars="0" w:firstLineChars="0" w:firstLine="0"/>
        <w:jc w:val="center"/>
        <w:rPr>
          <w:rFonts w:ascii="方正小标宋简体" w:eastAsia="方正小标宋简体"/>
          <w:sz w:val="32"/>
          <w:szCs w:val="32"/>
        </w:rPr>
      </w:pPr>
      <w:r>
        <w:rPr>
          <w:rFonts w:ascii="方正小标宋简体" w:eastAsia="方正小标宋简体" w:hint="eastAsia"/>
          <w:sz w:val="32"/>
          <w:szCs w:val="32"/>
        </w:rPr>
        <w:lastRenderedPageBreak/>
        <w:t>图</w:t>
      </w:r>
      <w:r>
        <w:rPr>
          <w:rFonts w:ascii="方正小标宋简体" w:eastAsia="方正小标宋简体" w:hint="eastAsia"/>
          <w:sz w:val="32"/>
          <w:szCs w:val="32"/>
        </w:rPr>
        <w:t xml:space="preserve"> </w:t>
      </w:r>
      <w:r>
        <w:rPr>
          <w:rFonts w:ascii="方正小标宋简体" w:eastAsia="方正小标宋简体"/>
          <w:sz w:val="32"/>
          <w:szCs w:val="32"/>
        </w:rPr>
        <w:t xml:space="preserve"> </w:t>
      </w:r>
      <w:r>
        <w:rPr>
          <w:rFonts w:ascii="方正小标宋简体" w:eastAsia="方正小标宋简体" w:hint="eastAsia"/>
          <w:sz w:val="32"/>
          <w:szCs w:val="32"/>
        </w:rPr>
        <w:t>目</w:t>
      </w:r>
      <w:r>
        <w:rPr>
          <w:rFonts w:ascii="方正小标宋简体" w:eastAsia="方正小标宋简体" w:hint="eastAsia"/>
          <w:sz w:val="32"/>
          <w:szCs w:val="32"/>
        </w:rPr>
        <w:t xml:space="preserve"> </w:t>
      </w:r>
      <w:r>
        <w:rPr>
          <w:rFonts w:ascii="方正小标宋简体" w:eastAsia="方正小标宋简体"/>
          <w:sz w:val="32"/>
          <w:szCs w:val="32"/>
        </w:rPr>
        <w:t xml:space="preserve"> </w:t>
      </w:r>
      <w:r>
        <w:rPr>
          <w:rFonts w:ascii="方正小标宋简体" w:eastAsia="方正小标宋简体" w:hint="eastAsia"/>
          <w:sz w:val="32"/>
          <w:szCs w:val="32"/>
        </w:rPr>
        <w:t>录</w:t>
      </w:r>
    </w:p>
    <w:p w:rsidR="007108E7" w:rsidRDefault="00264D35">
      <w:pPr>
        <w:pStyle w:val="ad"/>
        <w:tabs>
          <w:tab w:val="right" w:leader="dot" w:pos="8296"/>
        </w:tabs>
        <w:ind w:leftChars="0" w:firstLineChars="0" w:firstLine="0"/>
        <w:rPr>
          <w:rFonts w:asciiTheme="minorHAnsi" w:eastAsiaTheme="minorEastAsia"/>
          <w:sz w:val="24"/>
          <w:szCs w:val="24"/>
        </w:rPr>
      </w:pPr>
      <w:r>
        <w:rPr>
          <w:sz w:val="24"/>
          <w:szCs w:val="24"/>
        </w:rPr>
        <w:fldChar w:fldCharType="begin"/>
      </w:r>
      <w:r>
        <w:rPr>
          <w:sz w:val="24"/>
          <w:szCs w:val="24"/>
        </w:rPr>
        <w:instrText xml:space="preserve"> </w:instrText>
      </w:r>
      <w:r>
        <w:rPr>
          <w:rFonts w:hint="eastAsia"/>
          <w:sz w:val="24"/>
          <w:szCs w:val="24"/>
        </w:rPr>
        <w:instrText>TOC \h \z \c "</w:instrText>
      </w:r>
      <w:r>
        <w:rPr>
          <w:rFonts w:hint="eastAsia"/>
          <w:sz w:val="24"/>
          <w:szCs w:val="24"/>
        </w:rPr>
        <w:instrText>图</w:instrText>
      </w:r>
      <w:r>
        <w:rPr>
          <w:rFonts w:hint="eastAsia"/>
          <w:sz w:val="24"/>
          <w:szCs w:val="24"/>
        </w:rPr>
        <w:instrText>"</w:instrText>
      </w:r>
      <w:r>
        <w:rPr>
          <w:sz w:val="24"/>
          <w:szCs w:val="24"/>
        </w:rPr>
        <w:instrText xml:space="preserve"> </w:instrText>
      </w:r>
      <w:r>
        <w:rPr>
          <w:sz w:val="24"/>
          <w:szCs w:val="24"/>
        </w:rPr>
        <w:fldChar w:fldCharType="separate"/>
      </w:r>
      <w:hyperlink w:anchor="_Toc89072798" w:history="1">
        <w:r>
          <w:rPr>
            <w:rStyle w:val="af4"/>
            <w:sz w:val="24"/>
            <w:szCs w:val="24"/>
          </w:rPr>
          <w:t>图</w:t>
        </w:r>
        <w:r>
          <w:rPr>
            <w:rStyle w:val="af4"/>
            <w:sz w:val="24"/>
            <w:szCs w:val="24"/>
          </w:rPr>
          <w:t xml:space="preserve"> 2</w:t>
        </w:r>
        <w:r>
          <w:rPr>
            <w:rStyle w:val="af4"/>
            <w:sz w:val="24"/>
            <w:szCs w:val="24"/>
          </w:rPr>
          <w:noBreakHyphen/>
        </w:r>
        <w:r>
          <w:rPr>
            <w:rStyle w:val="af4"/>
            <w:sz w:val="24"/>
            <w:szCs w:val="24"/>
          </w:rPr>
          <w:t xml:space="preserve">1 </w:t>
        </w:r>
        <w:r>
          <w:rPr>
            <w:rStyle w:val="af4"/>
            <w:rFonts w:hAnsi="黑体"/>
            <w:sz w:val="24"/>
            <w:szCs w:val="24"/>
          </w:rPr>
          <w:t>2021</w:t>
        </w:r>
        <w:r>
          <w:rPr>
            <w:rStyle w:val="af4"/>
            <w:rFonts w:hAnsi="黑体"/>
            <w:sz w:val="24"/>
            <w:szCs w:val="24"/>
          </w:rPr>
          <w:t>年学院招生类型</w:t>
        </w:r>
        <w:r>
          <w:rPr>
            <w:sz w:val="24"/>
            <w:szCs w:val="24"/>
          </w:rPr>
          <w:tab/>
        </w:r>
        <w:r>
          <w:rPr>
            <w:sz w:val="24"/>
            <w:szCs w:val="24"/>
          </w:rPr>
          <w:fldChar w:fldCharType="begin"/>
        </w:r>
        <w:r>
          <w:rPr>
            <w:sz w:val="24"/>
            <w:szCs w:val="24"/>
          </w:rPr>
          <w:instrText xml:space="preserve"> PAGEREF _Toc89072798 \h </w:instrText>
        </w:r>
        <w:r>
          <w:rPr>
            <w:sz w:val="24"/>
            <w:szCs w:val="24"/>
          </w:rPr>
        </w:r>
        <w:r>
          <w:rPr>
            <w:sz w:val="24"/>
            <w:szCs w:val="24"/>
          </w:rPr>
          <w:fldChar w:fldCharType="separate"/>
        </w:r>
        <w:r>
          <w:rPr>
            <w:sz w:val="24"/>
            <w:szCs w:val="24"/>
          </w:rPr>
          <w:t>7</w:t>
        </w:r>
        <w:r>
          <w:rPr>
            <w:sz w:val="24"/>
            <w:szCs w:val="24"/>
          </w:rPr>
          <w:fldChar w:fldCharType="end"/>
        </w:r>
      </w:hyperlink>
    </w:p>
    <w:p w:rsidR="007108E7" w:rsidRDefault="00264D35">
      <w:pPr>
        <w:pStyle w:val="ad"/>
        <w:tabs>
          <w:tab w:val="right" w:leader="dot" w:pos="8296"/>
        </w:tabs>
        <w:ind w:leftChars="0" w:firstLineChars="0" w:firstLine="0"/>
        <w:rPr>
          <w:rFonts w:asciiTheme="minorHAnsi" w:eastAsiaTheme="minorEastAsia"/>
          <w:sz w:val="24"/>
          <w:szCs w:val="24"/>
        </w:rPr>
      </w:pPr>
      <w:hyperlink w:anchor="_Toc89072799" w:history="1">
        <w:r>
          <w:rPr>
            <w:rStyle w:val="af4"/>
            <w:sz w:val="24"/>
            <w:szCs w:val="24"/>
          </w:rPr>
          <w:t>图</w:t>
        </w:r>
        <w:r>
          <w:rPr>
            <w:rStyle w:val="af4"/>
            <w:sz w:val="24"/>
            <w:szCs w:val="24"/>
          </w:rPr>
          <w:t xml:space="preserve"> 2</w:t>
        </w:r>
        <w:r>
          <w:rPr>
            <w:rStyle w:val="af4"/>
            <w:sz w:val="24"/>
            <w:szCs w:val="24"/>
          </w:rPr>
          <w:noBreakHyphen/>
          <w:t xml:space="preserve">2 </w:t>
        </w:r>
        <w:r>
          <w:rPr>
            <w:rStyle w:val="af4"/>
            <w:sz w:val="24"/>
            <w:szCs w:val="24"/>
          </w:rPr>
          <w:t>学院</w:t>
        </w:r>
        <w:r>
          <w:rPr>
            <w:rStyle w:val="af4"/>
            <w:sz w:val="24"/>
            <w:szCs w:val="24"/>
          </w:rPr>
          <w:t>2021</w:t>
        </w:r>
        <w:r>
          <w:rPr>
            <w:rStyle w:val="af4"/>
            <w:sz w:val="24"/>
            <w:szCs w:val="24"/>
          </w:rPr>
          <w:t>届毕业生顶岗实习暨就业双选会</w:t>
        </w:r>
        <w:r>
          <w:rPr>
            <w:sz w:val="24"/>
            <w:szCs w:val="24"/>
          </w:rPr>
          <w:tab/>
        </w:r>
        <w:r>
          <w:rPr>
            <w:sz w:val="24"/>
            <w:szCs w:val="24"/>
          </w:rPr>
          <w:fldChar w:fldCharType="begin"/>
        </w:r>
        <w:r>
          <w:rPr>
            <w:sz w:val="24"/>
            <w:szCs w:val="24"/>
          </w:rPr>
          <w:instrText xml:space="preserve"> PAGEREF _Toc89072799 \h </w:instrText>
        </w:r>
        <w:r>
          <w:rPr>
            <w:sz w:val="24"/>
            <w:szCs w:val="24"/>
          </w:rPr>
        </w:r>
        <w:r>
          <w:rPr>
            <w:sz w:val="24"/>
            <w:szCs w:val="24"/>
          </w:rPr>
          <w:fldChar w:fldCharType="separate"/>
        </w:r>
        <w:r>
          <w:rPr>
            <w:sz w:val="24"/>
            <w:szCs w:val="24"/>
          </w:rPr>
          <w:t>9</w:t>
        </w:r>
        <w:r>
          <w:rPr>
            <w:sz w:val="24"/>
            <w:szCs w:val="24"/>
          </w:rPr>
          <w:fldChar w:fldCharType="end"/>
        </w:r>
      </w:hyperlink>
    </w:p>
    <w:p w:rsidR="007108E7" w:rsidRDefault="00264D35">
      <w:pPr>
        <w:pStyle w:val="ad"/>
        <w:tabs>
          <w:tab w:val="right" w:leader="dot" w:pos="8296"/>
        </w:tabs>
        <w:ind w:leftChars="0" w:firstLineChars="0" w:firstLine="0"/>
        <w:rPr>
          <w:rFonts w:asciiTheme="minorHAnsi" w:eastAsiaTheme="minorEastAsia"/>
          <w:sz w:val="24"/>
          <w:szCs w:val="24"/>
        </w:rPr>
      </w:pPr>
      <w:hyperlink w:anchor="_Toc89072800" w:history="1">
        <w:r>
          <w:rPr>
            <w:rStyle w:val="af4"/>
            <w:sz w:val="24"/>
            <w:szCs w:val="24"/>
          </w:rPr>
          <w:t>图</w:t>
        </w:r>
        <w:r>
          <w:rPr>
            <w:rStyle w:val="af4"/>
            <w:sz w:val="24"/>
            <w:szCs w:val="24"/>
          </w:rPr>
          <w:t xml:space="preserve"> 2</w:t>
        </w:r>
        <w:r>
          <w:rPr>
            <w:rStyle w:val="af4"/>
            <w:sz w:val="24"/>
            <w:szCs w:val="24"/>
          </w:rPr>
          <w:noBreakHyphen/>
          <w:t xml:space="preserve">3 </w:t>
        </w:r>
        <w:r>
          <w:rPr>
            <w:rStyle w:val="af4"/>
            <w:sz w:val="24"/>
            <w:szCs w:val="24"/>
          </w:rPr>
          <w:t>就业专题讲座现场</w:t>
        </w:r>
        <w:r>
          <w:rPr>
            <w:sz w:val="24"/>
            <w:szCs w:val="24"/>
          </w:rPr>
          <w:tab/>
        </w:r>
        <w:r>
          <w:rPr>
            <w:sz w:val="24"/>
            <w:szCs w:val="24"/>
          </w:rPr>
          <w:fldChar w:fldCharType="begin"/>
        </w:r>
        <w:r>
          <w:rPr>
            <w:sz w:val="24"/>
            <w:szCs w:val="24"/>
          </w:rPr>
          <w:instrText xml:space="preserve"> PAGEREF _Toc89072800 \h </w:instrText>
        </w:r>
        <w:r>
          <w:rPr>
            <w:sz w:val="24"/>
            <w:szCs w:val="24"/>
          </w:rPr>
        </w:r>
        <w:r>
          <w:rPr>
            <w:sz w:val="24"/>
            <w:szCs w:val="24"/>
          </w:rPr>
          <w:fldChar w:fldCharType="separate"/>
        </w:r>
        <w:r>
          <w:rPr>
            <w:sz w:val="24"/>
            <w:szCs w:val="24"/>
          </w:rPr>
          <w:t>10</w:t>
        </w:r>
        <w:r>
          <w:rPr>
            <w:sz w:val="24"/>
            <w:szCs w:val="24"/>
          </w:rPr>
          <w:fldChar w:fldCharType="end"/>
        </w:r>
      </w:hyperlink>
    </w:p>
    <w:p w:rsidR="007108E7" w:rsidRDefault="00264D35">
      <w:pPr>
        <w:pStyle w:val="ad"/>
        <w:tabs>
          <w:tab w:val="right" w:leader="dot" w:pos="8296"/>
        </w:tabs>
        <w:ind w:leftChars="0" w:firstLineChars="0" w:firstLine="0"/>
        <w:rPr>
          <w:rFonts w:asciiTheme="minorHAnsi" w:eastAsiaTheme="minorEastAsia"/>
          <w:sz w:val="24"/>
          <w:szCs w:val="24"/>
        </w:rPr>
      </w:pPr>
      <w:hyperlink w:anchor="_Toc89072801" w:history="1">
        <w:r>
          <w:rPr>
            <w:rStyle w:val="af4"/>
            <w:sz w:val="24"/>
            <w:szCs w:val="24"/>
          </w:rPr>
          <w:t>图</w:t>
        </w:r>
        <w:r>
          <w:rPr>
            <w:rStyle w:val="af4"/>
            <w:sz w:val="24"/>
            <w:szCs w:val="24"/>
          </w:rPr>
          <w:t xml:space="preserve"> 2</w:t>
        </w:r>
        <w:r>
          <w:rPr>
            <w:rStyle w:val="af4"/>
            <w:sz w:val="24"/>
            <w:szCs w:val="24"/>
          </w:rPr>
          <w:noBreakHyphen/>
          <w:t xml:space="preserve">4 </w:t>
        </w:r>
        <w:r>
          <w:rPr>
            <w:rStyle w:val="af4"/>
            <w:sz w:val="24"/>
            <w:szCs w:val="24"/>
          </w:rPr>
          <w:t>学院电子信息系专场宣讲会</w:t>
        </w:r>
        <w:r>
          <w:rPr>
            <w:sz w:val="24"/>
            <w:szCs w:val="24"/>
          </w:rPr>
          <w:tab/>
        </w:r>
        <w:r>
          <w:rPr>
            <w:sz w:val="24"/>
            <w:szCs w:val="24"/>
          </w:rPr>
          <w:fldChar w:fldCharType="begin"/>
        </w:r>
        <w:r>
          <w:rPr>
            <w:sz w:val="24"/>
            <w:szCs w:val="24"/>
          </w:rPr>
          <w:instrText xml:space="preserve"> PAGEREF _Toc89072801 \h </w:instrText>
        </w:r>
        <w:r>
          <w:rPr>
            <w:sz w:val="24"/>
            <w:szCs w:val="24"/>
          </w:rPr>
        </w:r>
        <w:r>
          <w:rPr>
            <w:sz w:val="24"/>
            <w:szCs w:val="24"/>
          </w:rPr>
          <w:fldChar w:fldCharType="separate"/>
        </w:r>
        <w:r>
          <w:rPr>
            <w:sz w:val="24"/>
            <w:szCs w:val="24"/>
          </w:rPr>
          <w:t>11</w:t>
        </w:r>
        <w:r>
          <w:rPr>
            <w:sz w:val="24"/>
            <w:szCs w:val="24"/>
          </w:rPr>
          <w:fldChar w:fldCharType="end"/>
        </w:r>
      </w:hyperlink>
    </w:p>
    <w:p w:rsidR="007108E7" w:rsidRDefault="00264D35">
      <w:pPr>
        <w:pStyle w:val="ad"/>
        <w:tabs>
          <w:tab w:val="right" w:leader="dot" w:pos="8296"/>
        </w:tabs>
        <w:ind w:leftChars="0" w:firstLineChars="0" w:firstLine="0"/>
        <w:rPr>
          <w:rFonts w:asciiTheme="minorHAnsi" w:eastAsiaTheme="minorEastAsia"/>
          <w:sz w:val="24"/>
          <w:szCs w:val="24"/>
        </w:rPr>
      </w:pPr>
      <w:hyperlink w:anchor="_Toc89072802" w:history="1">
        <w:r>
          <w:rPr>
            <w:rStyle w:val="af4"/>
            <w:sz w:val="24"/>
            <w:szCs w:val="24"/>
          </w:rPr>
          <w:t>图</w:t>
        </w:r>
        <w:r>
          <w:rPr>
            <w:rStyle w:val="af4"/>
            <w:sz w:val="24"/>
            <w:szCs w:val="24"/>
          </w:rPr>
          <w:t xml:space="preserve"> 2</w:t>
        </w:r>
        <w:r>
          <w:rPr>
            <w:rStyle w:val="af4"/>
            <w:sz w:val="24"/>
            <w:szCs w:val="24"/>
          </w:rPr>
          <w:noBreakHyphen/>
          <w:t xml:space="preserve">5 </w:t>
        </w:r>
        <w:r>
          <w:rPr>
            <w:rStyle w:val="af4"/>
            <w:sz w:val="24"/>
            <w:szCs w:val="24"/>
          </w:rPr>
          <w:t>安徽省净水行业协会来院洽谈校企合作</w:t>
        </w:r>
        <w:r>
          <w:rPr>
            <w:sz w:val="24"/>
            <w:szCs w:val="24"/>
          </w:rPr>
          <w:tab/>
        </w:r>
        <w:r>
          <w:rPr>
            <w:sz w:val="24"/>
            <w:szCs w:val="24"/>
          </w:rPr>
          <w:fldChar w:fldCharType="begin"/>
        </w:r>
        <w:r>
          <w:rPr>
            <w:sz w:val="24"/>
            <w:szCs w:val="24"/>
          </w:rPr>
          <w:instrText xml:space="preserve"> PAGEREF _Toc89072802 \h </w:instrText>
        </w:r>
        <w:r>
          <w:rPr>
            <w:sz w:val="24"/>
            <w:szCs w:val="24"/>
          </w:rPr>
        </w:r>
        <w:r>
          <w:rPr>
            <w:sz w:val="24"/>
            <w:szCs w:val="24"/>
          </w:rPr>
          <w:fldChar w:fldCharType="separate"/>
        </w:r>
        <w:r>
          <w:rPr>
            <w:sz w:val="24"/>
            <w:szCs w:val="24"/>
          </w:rPr>
          <w:t>11</w:t>
        </w:r>
        <w:r>
          <w:rPr>
            <w:sz w:val="24"/>
            <w:szCs w:val="24"/>
          </w:rPr>
          <w:fldChar w:fldCharType="end"/>
        </w:r>
      </w:hyperlink>
    </w:p>
    <w:p w:rsidR="007108E7" w:rsidRDefault="00264D35">
      <w:pPr>
        <w:pStyle w:val="ad"/>
        <w:tabs>
          <w:tab w:val="right" w:leader="dot" w:pos="8296"/>
        </w:tabs>
        <w:ind w:leftChars="0" w:firstLineChars="0" w:firstLine="0"/>
        <w:rPr>
          <w:rFonts w:asciiTheme="minorHAnsi" w:eastAsiaTheme="minorEastAsia"/>
          <w:sz w:val="24"/>
          <w:szCs w:val="24"/>
        </w:rPr>
      </w:pPr>
      <w:hyperlink w:anchor="_Toc89072803" w:history="1">
        <w:r>
          <w:rPr>
            <w:rStyle w:val="af4"/>
            <w:sz w:val="24"/>
            <w:szCs w:val="24"/>
          </w:rPr>
          <w:t>图</w:t>
        </w:r>
        <w:r>
          <w:rPr>
            <w:rStyle w:val="af4"/>
            <w:sz w:val="24"/>
            <w:szCs w:val="24"/>
          </w:rPr>
          <w:t xml:space="preserve"> 2</w:t>
        </w:r>
        <w:r>
          <w:rPr>
            <w:rStyle w:val="af4"/>
            <w:sz w:val="24"/>
            <w:szCs w:val="24"/>
          </w:rPr>
          <w:noBreakHyphen/>
          <w:t xml:space="preserve">6 </w:t>
        </w:r>
        <w:r>
          <w:rPr>
            <w:rStyle w:val="af4"/>
            <w:sz w:val="24"/>
            <w:szCs w:val="24"/>
          </w:rPr>
          <w:t>学院第九届大学生职业规划设计大赛</w:t>
        </w:r>
        <w:r>
          <w:rPr>
            <w:sz w:val="24"/>
            <w:szCs w:val="24"/>
          </w:rPr>
          <w:tab/>
        </w:r>
        <w:r>
          <w:rPr>
            <w:sz w:val="24"/>
            <w:szCs w:val="24"/>
          </w:rPr>
          <w:fldChar w:fldCharType="begin"/>
        </w:r>
        <w:r>
          <w:rPr>
            <w:sz w:val="24"/>
            <w:szCs w:val="24"/>
          </w:rPr>
          <w:instrText xml:space="preserve"> PAGEREF _Toc89072803 \h </w:instrText>
        </w:r>
        <w:r>
          <w:rPr>
            <w:sz w:val="24"/>
            <w:szCs w:val="24"/>
          </w:rPr>
        </w:r>
        <w:r>
          <w:rPr>
            <w:sz w:val="24"/>
            <w:szCs w:val="24"/>
          </w:rPr>
          <w:fldChar w:fldCharType="separate"/>
        </w:r>
        <w:r>
          <w:rPr>
            <w:sz w:val="24"/>
            <w:szCs w:val="24"/>
          </w:rPr>
          <w:t>12</w:t>
        </w:r>
        <w:r>
          <w:rPr>
            <w:sz w:val="24"/>
            <w:szCs w:val="24"/>
          </w:rPr>
          <w:fldChar w:fldCharType="end"/>
        </w:r>
      </w:hyperlink>
    </w:p>
    <w:p w:rsidR="007108E7" w:rsidRDefault="00264D35">
      <w:pPr>
        <w:pStyle w:val="ad"/>
        <w:tabs>
          <w:tab w:val="right" w:leader="dot" w:pos="8296"/>
        </w:tabs>
        <w:ind w:leftChars="0" w:firstLineChars="0" w:firstLine="0"/>
        <w:rPr>
          <w:rFonts w:asciiTheme="minorHAnsi" w:eastAsiaTheme="minorEastAsia"/>
          <w:sz w:val="24"/>
          <w:szCs w:val="24"/>
        </w:rPr>
      </w:pPr>
      <w:hyperlink w:anchor="_Toc89072804" w:history="1">
        <w:r>
          <w:rPr>
            <w:rStyle w:val="af4"/>
            <w:sz w:val="24"/>
            <w:szCs w:val="24"/>
          </w:rPr>
          <w:t>图</w:t>
        </w:r>
        <w:r>
          <w:rPr>
            <w:rStyle w:val="af4"/>
            <w:sz w:val="24"/>
            <w:szCs w:val="24"/>
          </w:rPr>
          <w:t xml:space="preserve"> 2</w:t>
        </w:r>
        <w:r>
          <w:rPr>
            <w:rStyle w:val="af4"/>
            <w:sz w:val="24"/>
            <w:szCs w:val="24"/>
          </w:rPr>
          <w:noBreakHyphen/>
          <w:t xml:space="preserve">7 </w:t>
        </w:r>
        <w:r>
          <w:rPr>
            <w:rStyle w:val="af4"/>
            <w:sz w:val="24"/>
            <w:szCs w:val="24"/>
          </w:rPr>
          <w:t>第十五届安徽省大学生职业规划设计大赛银奖</w:t>
        </w:r>
        <w:r>
          <w:rPr>
            <w:sz w:val="24"/>
            <w:szCs w:val="24"/>
          </w:rPr>
          <w:tab/>
        </w:r>
        <w:r>
          <w:rPr>
            <w:sz w:val="24"/>
            <w:szCs w:val="24"/>
          </w:rPr>
          <w:fldChar w:fldCharType="begin"/>
        </w:r>
        <w:r>
          <w:rPr>
            <w:sz w:val="24"/>
            <w:szCs w:val="24"/>
          </w:rPr>
          <w:instrText xml:space="preserve"> PAGEREF _Toc89072804 \h </w:instrText>
        </w:r>
        <w:r>
          <w:rPr>
            <w:sz w:val="24"/>
            <w:szCs w:val="24"/>
          </w:rPr>
        </w:r>
        <w:r>
          <w:rPr>
            <w:sz w:val="24"/>
            <w:szCs w:val="24"/>
          </w:rPr>
          <w:fldChar w:fldCharType="separate"/>
        </w:r>
        <w:r>
          <w:rPr>
            <w:sz w:val="24"/>
            <w:szCs w:val="24"/>
          </w:rPr>
          <w:t>13</w:t>
        </w:r>
        <w:r>
          <w:rPr>
            <w:sz w:val="24"/>
            <w:szCs w:val="24"/>
          </w:rPr>
          <w:fldChar w:fldCharType="end"/>
        </w:r>
      </w:hyperlink>
    </w:p>
    <w:p w:rsidR="007108E7" w:rsidRDefault="00264D35">
      <w:pPr>
        <w:pStyle w:val="ad"/>
        <w:tabs>
          <w:tab w:val="right" w:leader="dot" w:pos="8296"/>
        </w:tabs>
        <w:ind w:leftChars="0" w:firstLineChars="0" w:firstLine="0"/>
        <w:rPr>
          <w:rFonts w:asciiTheme="minorHAnsi" w:eastAsiaTheme="minorEastAsia"/>
          <w:sz w:val="24"/>
          <w:szCs w:val="24"/>
        </w:rPr>
      </w:pPr>
      <w:hyperlink w:anchor="_Toc89072805" w:history="1">
        <w:r>
          <w:rPr>
            <w:rStyle w:val="af4"/>
            <w:sz w:val="24"/>
            <w:szCs w:val="24"/>
          </w:rPr>
          <w:t>图</w:t>
        </w:r>
        <w:r>
          <w:rPr>
            <w:rStyle w:val="af4"/>
            <w:sz w:val="24"/>
            <w:szCs w:val="24"/>
          </w:rPr>
          <w:t xml:space="preserve"> 2</w:t>
        </w:r>
        <w:r>
          <w:rPr>
            <w:rStyle w:val="af4"/>
            <w:sz w:val="24"/>
            <w:szCs w:val="24"/>
          </w:rPr>
          <w:noBreakHyphen/>
          <w:t>8 2021</w:t>
        </w:r>
        <w:r>
          <w:rPr>
            <w:rStyle w:val="af4"/>
            <w:sz w:val="24"/>
            <w:szCs w:val="24"/>
          </w:rPr>
          <w:t>安徽省大学生创新创业大赛一等奖</w:t>
        </w:r>
        <w:r>
          <w:rPr>
            <w:sz w:val="24"/>
            <w:szCs w:val="24"/>
          </w:rPr>
          <w:tab/>
        </w:r>
        <w:r>
          <w:rPr>
            <w:sz w:val="24"/>
            <w:szCs w:val="24"/>
          </w:rPr>
          <w:fldChar w:fldCharType="begin"/>
        </w:r>
        <w:r>
          <w:rPr>
            <w:sz w:val="24"/>
            <w:szCs w:val="24"/>
          </w:rPr>
          <w:instrText xml:space="preserve"> PAGEREF _Toc89072805 \h </w:instrText>
        </w:r>
        <w:r>
          <w:rPr>
            <w:sz w:val="24"/>
            <w:szCs w:val="24"/>
          </w:rPr>
        </w:r>
        <w:r>
          <w:rPr>
            <w:sz w:val="24"/>
            <w:szCs w:val="24"/>
          </w:rPr>
          <w:fldChar w:fldCharType="separate"/>
        </w:r>
        <w:r>
          <w:rPr>
            <w:sz w:val="24"/>
            <w:szCs w:val="24"/>
          </w:rPr>
          <w:t>13</w:t>
        </w:r>
        <w:r>
          <w:rPr>
            <w:sz w:val="24"/>
            <w:szCs w:val="24"/>
          </w:rPr>
          <w:fldChar w:fldCharType="end"/>
        </w:r>
      </w:hyperlink>
    </w:p>
    <w:p w:rsidR="007108E7" w:rsidRDefault="00264D35">
      <w:pPr>
        <w:pStyle w:val="ad"/>
        <w:tabs>
          <w:tab w:val="right" w:leader="dot" w:pos="8296"/>
        </w:tabs>
        <w:ind w:leftChars="0" w:firstLineChars="0" w:firstLine="0"/>
        <w:rPr>
          <w:rFonts w:asciiTheme="minorHAnsi" w:eastAsiaTheme="minorEastAsia"/>
          <w:sz w:val="24"/>
          <w:szCs w:val="24"/>
        </w:rPr>
      </w:pPr>
      <w:hyperlink w:anchor="_Toc89072806" w:history="1">
        <w:r>
          <w:rPr>
            <w:rStyle w:val="af4"/>
            <w:sz w:val="24"/>
            <w:szCs w:val="24"/>
          </w:rPr>
          <w:t>图</w:t>
        </w:r>
        <w:r>
          <w:rPr>
            <w:rStyle w:val="af4"/>
            <w:sz w:val="24"/>
            <w:szCs w:val="24"/>
          </w:rPr>
          <w:t xml:space="preserve"> 2</w:t>
        </w:r>
        <w:r>
          <w:rPr>
            <w:rStyle w:val="af4"/>
            <w:sz w:val="24"/>
            <w:szCs w:val="24"/>
          </w:rPr>
          <w:noBreakHyphen/>
          <w:t xml:space="preserve">9 </w:t>
        </w:r>
        <w:r>
          <w:rPr>
            <w:rStyle w:val="af4"/>
            <w:sz w:val="24"/>
            <w:szCs w:val="24"/>
          </w:rPr>
          <w:t>心理健康教育中心开展的特色活动</w:t>
        </w:r>
        <w:r>
          <w:rPr>
            <w:sz w:val="24"/>
            <w:szCs w:val="24"/>
          </w:rPr>
          <w:tab/>
        </w:r>
        <w:r>
          <w:rPr>
            <w:sz w:val="24"/>
            <w:szCs w:val="24"/>
          </w:rPr>
          <w:fldChar w:fldCharType="begin"/>
        </w:r>
        <w:r>
          <w:rPr>
            <w:sz w:val="24"/>
            <w:szCs w:val="24"/>
          </w:rPr>
          <w:instrText xml:space="preserve"> PAGEREF _Toc89072806 \h </w:instrText>
        </w:r>
        <w:r>
          <w:rPr>
            <w:sz w:val="24"/>
            <w:szCs w:val="24"/>
          </w:rPr>
        </w:r>
        <w:r>
          <w:rPr>
            <w:sz w:val="24"/>
            <w:szCs w:val="24"/>
          </w:rPr>
          <w:fldChar w:fldCharType="separate"/>
        </w:r>
        <w:r>
          <w:rPr>
            <w:sz w:val="24"/>
            <w:szCs w:val="24"/>
          </w:rPr>
          <w:t>15</w:t>
        </w:r>
        <w:r>
          <w:rPr>
            <w:sz w:val="24"/>
            <w:szCs w:val="24"/>
          </w:rPr>
          <w:fldChar w:fldCharType="end"/>
        </w:r>
      </w:hyperlink>
    </w:p>
    <w:p w:rsidR="007108E7" w:rsidRDefault="00264D35">
      <w:pPr>
        <w:pStyle w:val="ad"/>
        <w:tabs>
          <w:tab w:val="right" w:leader="dot" w:pos="8296"/>
        </w:tabs>
        <w:ind w:leftChars="0" w:firstLineChars="0" w:firstLine="0"/>
        <w:rPr>
          <w:rFonts w:asciiTheme="minorHAnsi" w:eastAsiaTheme="minorEastAsia"/>
          <w:sz w:val="24"/>
          <w:szCs w:val="24"/>
        </w:rPr>
      </w:pPr>
      <w:hyperlink w:anchor="_Toc89072807" w:history="1">
        <w:r>
          <w:rPr>
            <w:rStyle w:val="af4"/>
            <w:sz w:val="24"/>
            <w:szCs w:val="24"/>
          </w:rPr>
          <w:t>图</w:t>
        </w:r>
        <w:r>
          <w:rPr>
            <w:rStyle w:val="af4"/>
            <w:sz w:val="24"/>
            <w:szCs w:val="24"/>
          </w:rPr>
          <w:t xml:space="preserve"> 2</w:t>
        </w:r>
        <w:r>
          <w:rPr>
            <w:rStyle w:val="af4"/>
            <w:sz w:val="24"/>
            <w:szCs w:val="24"/>
          </w:rPr>
          <w:noBreakHyphen/>
          <w:t xml:space="preserve">10 </w:t>
        </w:r>
        <w:r>
          <w:rPr>
            <w:rStyle w:val="af4"/>
            <w:sz w:val="24"/>
            <w:szCs w:val="24"/>
          </w:rPr>
          <w:t>徽商职业学院第七届精神文明建设季闭幕式暨第五届中华经典诵读决赛</w:t>
        </w:r>
        <w:r>
          <w:rPr>
            <w:sz w:val="24"/>
            <w:szCs w:val="24"/>
          </w:rPr>
          <w:tab/>
        </w:r>
        <w:r>
          <w:rPr>
            <w:sz w:val="24"/>
            <w:szCs w:val="24"/>
          </w:rPr>
          <w:fldChar w:fldCharType="begin"/>
        </w:r>
        <w:r>
          <w:rPr>
            <w:sz w:val="24"/>
            <w:szCs w:val="24"/>
          </w:rPr>
          <w:instrText xml:space="preserve"> PAGEREF _Toc89072807 \h </w:instrText>
        </w:r>
        <w:r>
          <w:rPr>
            <w:sz w:val="24"/>
            <w:szCs w:val="24"/>
          </w:rPr>
        </w:r>
        <w:r>
          <w:rPr>
            <w:sz w:val="24"/>
            <w:szCs w:val="24"/>
          </w:rPr>
          <w:fldChar w:fldCharType="separate"/>
        </w:r>
        <w:r>
          <w:rPr>
            <w:sz w:val="24"/>
            <w:szCs w:val="24"/>
          </w:rPr>
          <w:t>18</w:t>
        </w:r>
        <w:r>
          <w:rPr>
            <w:sz w:val="24"/>
            <w:szCs w:val="24"/>
          </w:rPr>
          <w:fldChar w:fldCharType="end"/>
        </w:r>
      </w:hyperlink>
    </w:p>
    <w:p w:rsidR="007108E7" w:rsidRDefault="00264D35">
      <w:pPr>
        <w:pStyle w:val="ad"/>
        <w:tabs>
          <w:tab w:val="right" w:leader="dot" w:pos="8296"/>
        </w:tabs>
        <w:ind w:leftChars="0" w:firstLineChars="0" w:firstLine="0"/>
        <w:rPr>
          <w:rFonts w:asciiTheme="minorHAnsi" w:eastAsiaTheme="minorEastAsia"/>
          <w:sz w:val="24"/>
          <w:szCs w:val="24"/>
        </w:rPr>
      </w:pPr>
      <w:hyperlink w:anchor="_Toc89072808" w:history="1">
        <w:r>
          <w:rPr>
            <w:rStyle w:val="af4"/>
            <w:sz w:val="24"/>
            <w:szCs w:val="24"/>
          </w:rPr>
          <w:t>图</w:t>
        </w:r>
        <w:r>
          <w:rPr>
            <w:rStyle w:val="af4"/>
            <w:sz w:val="24"/>
            <w:szCs w:val="24"/>
          </w:rPr>
          <w:t xml:space="preserve"> 2</w:t>
        </w:r>
        <w:r>
          <w:rPr>
            <w:rStyle w:val="af4"/>
            <w:sz w:val="24"/>
            <w:szCs w:val="24"/>
          </w:rPr>
          <w:noBreakHyphen/>
          <w:t>11</w:t>
        </w:r>
        <w:r>
          <w:rPr>
            <w:rStyle w:val="af4"/>
            <w:sz w:val="24"/>
            <w:szCs w:val="24"/>
            <w:shd w:val="clear" w:color="auto" w:fill="FFFFFF"/>
          </w:rPr>
          <w:t xml:space="preserve"> 2021</w:t>
        </w:r>
        <w:r>
          <w:rPr>
            <w:rStyle w:val="af4"/>
            <w:sz w:val="24"/>
            <w:szCs w:val="24"/>
            <w:shd w:val="clear" w:color="auto" w:fill="FFFFFF"/>
          </w:rPr>
          <w:t>年</w:t>
        </w:r>
        <w:r>
          <w:rPr>
            <w:rStyle w:val="af4"/>
            <w:sz w:val="24"/>
            <w:szCs w:val="24"/>
            <w:shd w:val="clear" w:color="auto" w:fill="FFFFFF"/>
          </w:rPr>
          <w:t>“</w:t>
        </w:r>
        <w:r>
          <w:rPr>
            <w:rStyle w:val="af4"/>
            <w:sz w:val="24"/>
            <w:szCs w:val="24"/>
            <w:shd w:val="clear" w:color="auto" w:fill="FFFFFF"/>
          </w:rPr>
          <w:t>校园大舞台</w:t>
        </w:r>
        <w:r>
          <w:rPr>
            <w:rStyle w:val="af4"/>
            <w:sz w:val="24"/>
            <w:szCs w:val="24"/>
            <w:shd w:val="clear" w:color="auto" w:fill="FFFFFF"/>
          </w:rPr>
          <w:t>”</w:t>
        </w:r>
        <w:r>
          <w:rPr>
            <w:rStyle w:val="af4"/>
            <w:sz w:val="24"/>
            <w:szCs w:val="24"/>
            <w:shd w:val="clear" w:color="auto" w:fill="FFFFFF"/>
          </w:rPr>
          <w:t>徽风皖韵进高校活动</w:t>
        </w:r>
        <w:r>
          <w:rPr>
            <w:sz w:val="24"/>
            <w:szCs w:val="24"/>
          </w:rPr>
          <w:tab/>
        </w:r>
        <w:r>
          <w:rPr>
            <w:sz w:val="24"/>
            <w:szCs w:val="24"/>
          </w:rPr>
          <w:fldChar w:fldCharType="begin"/>
        </w:r>
        <w:r>
          <w:rPr>
            <w:sz w:val="24"/>
            <w:szCs w:val="24"/>
          </w:rPr>
          <w:instrText xml:space="preserve"> PAGEREF _Toc89072808 \h </w:instrText>
        </w:r>
        <w:r>
          <w:rPr>
            <w:sz w:val="24"/>
            <w:szCs w:val="24"/>
          </w:rPr>
        </w:r>
        <w:r>
          <w:rPr>
            <w:sz w:val="24"/>
            <w:szCs w:val="24"/>
          </w:rPr>
          <w:fldChar w:fldCharType="separate"/>
        </w:r>
        <w:r>
          <w:rPr>
            <w:sz w:val="24"/>
            <w:szCs w:val="24"/>
          </w:rPr>
          <w:t>19</w:t>
        </w:r>
        <w:r>
          <w:rPr>
            <w:sz w:val="24"/>
            <w:szCs w:val="24"/>
          </w:rPr>
          <w:fldChar w:fldCharType="end"/>
        </w:r>
      </w:hyperlink>
    </w:p>
    <w:p w:rsidR="007108E7" w:rsidRDefault="00264D35">
      <w:pPr>
        <w:pStyle w:val="ad"/>
        <w:tabs>
          <w:tab w:val="right" w:leader="dot" w:pos="8296"/>
        </w:tabs>
        <w:ind w:leftChars="0" w:firstLineChars="0" w:firstLine="0"/>
        <w:rPr>
          <w:rFonts w:asciiTheme="minorHAnsi" w:eastAsiaTheme="minorEastAsia"/>
          <w:sz w:val="24"/>
          <w:szCs w:val="24"/>
        </w:rPr>
      </w:pPr>
      <w:hyperlink w:anchor="_Toc89072809" w:history="1">
        <w:r>
          <w:rPr>
            <w:rStyle w:val="af4"/>
            <w:sz w:val="24"/>
            <w:szCs w:val="24"/>
          </w:rPr>
          <w:t>图</w:t>
        </w:r>
        <w:r>
          <w:rPr>
            <w:rStyle w:val="af4"/>
            <w:sz w:val="24"/>
            <w:szCs w:val="24"/>
          </w:rPr>
          <w:t xml:space="preserve"> 2</w:t>
        </w:r>
        <w:r>
          <w:rPr>
            <w:rStyle w:val="af4"/>
            <w:sz w:val="24"/>
            <w:szCs w:val="24"/>
          </w:rPr>
          <w:noBreakHyphen/>
          <w:t xml:space="preserve">12 </w:t>
        </w:r>
        <w:r>
          <w:rPr>
            <w:rStyle w:val="af4"/>
            <w:sz w:val="24"/>
            <w:szCs w:val="24"/>
          </w:rPr>
          <w:t>徽商职业学院新团员入团宣誓仪式</w:t>
        </w:r>
        <w:r>
          <w:rPr>
            <w:sz w:val="24"/>
            <w:szCs w:val="24"/>
          </w:rPr>
          <w:tab/>
        </w:r>
        <w:r>
          <w:rPr>
            <w:sz w:val="24"/>
            <w:szCs w:val="24"/>
          </w:rPr>
          <w:fldChar w:fldCharType="begin"/>
        </w:r>
        <w:r>
          <w:rPr>
            <w:sz w:val="24"/>
            <w:szCs w:val="24"/>
          </w:rPr>
          <w:instrText xml:space="preserve"> PAGEREF _Toc89072809 \h </w:instrText>
        </w:r>
        <w:r>
          <w:rPr>
            <w:sz w:val="24"/>
            <w:szCs w:val="24"/>
          </w:rPr>
        </w:r>
        <w:r>
          <w:rPr>
            <w:sz w:val="24"/>
            <w:szCs w:val="24"/>
          </w:rPr>
          <w:fldChar w:fldCharType="separate"/>
        </w:r>
        <w:r>
          <w:rPr>
            <w:sz w:val="24"/>
            <w:szCs w:val="24"/>
          </w:rPr>
          <w:t>20</w:t>
        </w:r>
        <w:r>
          <w:rPr>
            <w:sz w:val="24"/>
            <w:szCs w:val="24"/>
          </w:rPr>
          <w:fldChar w:fldCharType="end"/>
        </w:r>
      </w:hyperlink>
    </w:p>
    <w:p w:rsidR="007108E7" w:rsidRDefault="00264D35">
      <w:pPr>
        <w:pStyle w:val="ad"/>
        <w:tabs>
          <w:tab w:val="right" w:leader="dot" w:pos="8296"/>
        </w:tabs>
        <w:ind w:leftChars="0" w:firstLineChars="0" w:firstLine="0"/>
        <w:rPr>
          <w:rFonts w:asciiTheme="minorHAnsi" w:eastAsiaTheme="minorEastAsia"/>
          <w:sz w:val="24"/>
          <w:szCs w:val="24"/>
        </w:rPr>
      </w:pPr>
      <w:hyperlink w:anchor="_Toc89072810" w:history="1">
        <w:r>
          <w:rPr>
            <w:rStyle w:val="af4"/>
            <w:sz w:val="24"/>
            <w:szCs w:val="24"/>
          </w:rPr>
          <w:t>图</w:t>
        </w:r>
        <w:r>
          <w:rPr>
            <w:rStyle w:val="af4"/>
            <w:sz w:val="24"/>
            <w:szCs w:val="24"/>
          </w:rPr>
          <w:t xml:space="preserve"> 2</w:t>
        </w:r>
        <w:r>
          <w:rPr>
            <w:rStyle w:val="af4"/>
            <w:sz w:val="24"/>
            <w:szCs w:val="24"/>
          </w:rPr>
          <w:noBreakHyphen/>
          <w:t>13</w:t>
        </w:r>
        <w:r>
          <w:rPr>
            <w:rStyle w:val="af4"/>
            <w:rFonts w:hAnsi="黑体" w:cs="仿宋"/>
            <w:bCs/>
            <w:sz w:val="24"/>
            <w:szCs w:val="24"/>
          </w:rPr>
          <w:t xml:space="preserve"> </w:t>
        </w:r>
        <w:r>
          <w:rPr>
            <w:rStyle w:val="af4"/>
            <w:rFonts w:hAnsi="黑体" w:cs="仿宋"/>
            <w:bCs/>
            <w:sz w:val="24"/>
            <w:szCs w:val="24"/>
          </w:rPr>
          <w:t>徽商职业学院</w:t>
        </w:r>
        <w:r>
          <w:rPr>
            <w:rStyle w:val="af4"/>
            <w:rFonts w:hAnsi="黑体" w:cs="仿宋"/>
            <w:bCs/>
            <w:sz w:val="24"/>
            <w:szCs w:val="24"/>
          </w:rPr>
          <w:t>2020</w:t>
        </w:r>
        <w:r>
          <w:rPr>
            <w:rStyle w:val="af4"/>
            <w:rFonts w:hAnsi="黑体" w:cs="仿宋"/>
            <w:bCs/>
            <w:sz w:val="24"/>
            <w:szCs w:val="24"/>
          </w:rPr>
          <w:t>年迎新晚会暨第五届社团活动月开幕式</w:t>
        </w:r>
        <w:r>
          <w:rPr>
            <w:sz w:val="24"/>
            <w:szCs w:val="24"/>
          </w:rPr>
          <w:tab/>
        </w:r>
        <w:r>
          <w:rPr>
            <w:sz w:val="24"/>
            <w:szCs w:val="24"/>
          </w:rPr>
          <w:fldChar w:fldCharType="begin"/>
        </w:r>
        <w:r>
          <w:rPr>
            <w:sz w:val="24"/>
            <w:szCs w:val="24"/>
          </w:rPr>
          <w:instrText xml:space="preserve"> PAGEREF _Toc89072810 \h </w:instrText>
        </w:r>
        <w:r>
          <w:rPr>
            <w:sz w:val="24"/>
            <w:szCs w:val="24"/>
          </w:rPr>
        </w:r>
        <w:r>
          <w:rPr>
            <w:sz w:val="24"/>
            <w:szCs w:val="24"/>
          </w:rPr>
          <w:fldChar w:fldCharType="separate"/>
        </w:r>
        <w:r>
          <w:rPr>
            <w:sz w:val="24"/>
            <w:szCs w:val="24"/>
          </w:rPr>
          <w:t>22</w:t>
        </w:r>
        <w:r>
          <w:rPr>
            <w:sz w:val="24"/>
            <w:szCs w:val="24"/>
          </w:rPr>
          <w:fldChar w:fldCharType="end"/>
        </w:r>
      </w:hyperlink>
    </w:p>
    <w:p w:rsidR="007108E7" w:rsidRDefault="00264D35">
      <w:pPr>
        <w:pStyle w:val="ad"/>
        <w:tabs>
          <w:tab w:val="right" w:leader="dot" w:pos="8296"/>
        </w:tabs>
        <w:ind w:leftChars="0" w:firstLineChars="0" w:firstLine="0"/>
        <w:rPr>
          <w:rFonts w:asciiTheme="minorHAnsi" w:eastAsiaTheme="minorEastAsia"/>
          <w:sz w:val="24"/>
          <w:szCs w:val="24"/>
        </w:rPr>
      </w:pPr>
      <w:hyperlink w:anchor="_Toc89072811" w:history="1">
        <w:r>
          <w:rPr>
            <w:rStyle w:val="af4"/>
            <w:sz w:val="24"/>
            <w:szCs w:val="24"/>
          </w:rPr>
          <w:t>图</w:t>
        </w:r>
        <w:r>
          <w:rPr>
            <w:rStyle w:val="af4"/>
            <w:sz w:val="24"/>
            <w:szCs w:val="24"/>
          </w:rPr>
          <w:t xml:space="preserve"> 2</w:t>
        </w:r>
        <w:r>
          <w:rPr>
            <w:rStyle w:val="af4"/>
            <w:sz w:val="24"/>
            <w:szCs w:val="24"/>
          </w:rPr>
          <w:noBreakHyphen/>
          <w:t>14</w:t>
        </w:r>
        <w:r>
          <w:rPr>
            <w:rStyle w:val="af4"/>
            <w:rFonts w:hAnsi="黑体"/>
            <w:bCs/>
            <w:sz w:val="24"/>
            <w:szCs w:val="24"/>
          </w:rPr>
          <w:t xml:space="preserve"> </w:t>
        </w:r>
        <w:r>
          <w:rPr>
            <w:rStyle w:val="af4"/>
            <w:rFonts w:hAnsi="黑体"/>
            <w:bCs/>
            <w:sz w:val="24"/>
            <w:szCs w:val="24"/>
          </w:rPr>
          <w:t>徽</w:t>
        </w:r>
        <w:r>
          <w:rPr>
            <w:rStyle w:val="af4"/>
            <w:rFonts w:hAnsi="黑体"/>
            <w:bCs/>
            <w:sz w:val="24"/>
            <w:szCs w:val="24"/>
          </w:rPr>
          <w:t>商职业学院</w:t>
        </w:r>
        <w:r>
          <w:rPr>
            <w:rStyle w:val="af4"/>
            <w:rFonts w:hAnsi="黑体"/>
            <w:bCs/>
            <w:sz w:val="24"/>
            <w:szCs w:val="24"/>
          </w:rPr>
          <w:t>2020</w:t>
        </w:r>
        <w:r>
          <w:rPr>
            <w:rStyle w:val="af4"/>
            <w:rFonts w:hAnsi="黑体"/>
            <w:bCs/>
            <w:sz w:val="24"/>
            <w:szCs w:val="24"/>
          </w:rPr>
          <w:t>年无偿献血活动</w:t>
        </w:r>
        <w:r>
          <w:rPr>
            <w:sz w:val="24"/>
            <w:szCs w:val="24"/>
          </w:rPr>
          <w:tab/>
        </w:r>
        <w:r>
          <w:rPr>
            <w:sz w:val="24"/>
            <w:szCs w:val="24"/>
          </w:rPr>
          <w:fldChar w:fldCharType="begin"/>
        </w:r>
        <w:r>
          <w:rPr>
            <w:sz w:val="24"/>
            <w:szCs w:val="24"/>
          </w:rPr>
          <w:instrText xml:space="preserve"> PAGEREF _Toc89072811 \h </w:instrText>
        </w:r>
        <w:r>
          <w:rPr>
            <w:sz w:val="24"/>
            <w:szCs w:val="24"/>
          </w:rPr>
        </w:r>
        <w:r>
          <w:rPr>
            <w:sz w:val="24"/>
            <w:szCs w:val="24"/>
          </w:rPr>
          <w:fldChar w:fldCharType="separate"/>
        </w:r>
        <w:r>
          <w:rPr>
            <w:sz w:val="24"/>
            <w:szCs w:val="24"/>
          </w:rPr>
          <w:t>23</w:t>
        </w:r>
        <w:r>
          <w:rPr>
            <w:sz w:val="24"/>
            <w:szCs w:val="24"/>
          </w:rPr>
          <w:fldChar w:fldCharType="end"/>
        </w:r>
      </w:hyperlink>
    </w:p>
    <w:p w:rsidR="007108E7" w:rsidRDefault="00264D35">
      <w:pPr>
        <w:pStyle w:val="ad"/>
        <w:tabs>
          <w:tab w:val="right" w:leader="dot" w:pos="8296"/>
        </w:tabs>
        <w:ind w:leftChars="0" w:firstLineChars="0" w:firstLine="0"/>
        <w:rPr>
          <w:rFonts w:asciiTheme="minorHAnsi" w:eastAsiaTheme="minorEastAsia"/>
          <w:sz w:val="24"/>
          <w:szCs w:val="24"/>
        </w:rPr>
      </w:pPr>
      <w:hyperlink w:anchor="_Toc89072812" w:history="1">
        <w:r>
          <w:rPr>
            <w:rStyle w:val="af4"/>
            <w:sz w:val="24"/>
            <w:szCs w:val="24"/>
          </w:rPr>
          <w:t>图</w:t>
        </w:r>
        <w:r>
          <w:rPr>
            <w:rStyle w:val="af4"/>
            <w:sz w:val="24"/>
            <w:szCs w:val="24"/>
          </w:rPr>
          <w:t xml:space="preserve"> 2</w:t>
        </w:r>
        <w:r>
          <w:rPr>
            <w:rStyle w:val="af4"/>
            <w:sz w:val="24"/>
            <w:szCs w:val="24"/>
          </w:rPr>
          <w:noBreakHyphen/>
          <w:t xml:space="preserve">15 </w:t>
        </w:r>
        <w:r>
          <w:rPr>
            <w:rStyle w:val="af4"/>
            <w:sz w:val="24"/>
            <w:szCs w:val="24"/>
          </w:rPr>
          <w:t>“</w:t>
        </w:r>
        <w:r>
          <w:rPr>
            <w:rStyle w:val="af4"/>
            <w:sz w:val="24"/>
            <w:szCs w:val="24"/>
          </w:rPr>
          <w:t>穿越百年党史</w:t>
        </w:r>
        <w:r>
          <w:rPr>
            <w:rStyle w:val="af4"/>
            <w:sz w:val="24"/>
            <w:szCs w:val="24"/>
          </w:rPr>
          <w:t xml:space="preserve"> </w:t>
        </w:r>
        <w:r>
          <w:rPr>
            <w:rStyle w:val="af4"/>
            <w:sz w:val="24"/>
            <w:szCs w:val="24"/>
          </w:rPr>
          <w:t>追寻红色记忆</w:t>
        </w:r>
        <w:r>
          <w:rPr>
            <w:rStyle w:val="af4"/>
            <w:sz w:val="24"/>
            <w:szCs w:val="24"/>
          </w:rPr>
          <w:t>”</w:t>
        </w:r>
        <w:r>
          <w:rPr>
            <w:rStyle w:val="af4"/>
            <w:sz w:val="24"/>
            <w:szCs w:val="24"/>
          </w:rPr>
          <w:t>户外拓展主题团日活动</w:t>
        </w:r>
        <w:r>
          <w:rPr>
            <w:sz w:val="24"/>
            <w:szCs w:val="24"/>
          </w:rPr>
          <w:tab/>
        </w:r>
        <w:r>
          <w:rPr>
            <w:sz w:val="24"/>
            <w:szCs w:val="24"/>
          </w:rPr>
          <w:fldChar w:fldCharType="begin"/>
        </w:r>
        <w:r>
          <w:rPr>
            <w:sz w:val="24"/>
            <w:szCs w:val="24"/>
          </w:rPr>
          <w:instrText xml:space="preserve"> PAGEREF _Toc89072812 \h </w:instrText>
        </w:r>
        <w:r>
          <w:rPr>
            <w:sz w:val="24"/>
            <w:szCs w:val="24"/>
          </w:rPr>
        </w:r>
        <w:r>
          <w:rPr>
            <w:sz w:val="24"/>
            <w:szCs w:val="24"/>
          </w:rPr>
          <w:fldChar w:fldCharType="separate"/>
        </w:r>
        <w:r>
          <w:rPr>
            <w:sz w:val="24"/>
            <w:szCs w:val="24"/>
          </w:rPr>
          <w:t>24</w:t>
        </w:r>
        <w:r>
          <w:rPr>
            <w:sz w:val="24"/>
            <w:szCs w:val="24"/>
          </w:rPr>
          <w:fldChar w:fldCharType="end"/>
        </w:r>
      </w:hyperlink>
    </w:p>
    <w:p w:rsidR="007108E7" w:rsidRDefault="00264D35">
      <w:pPr>
        <w:pStyle w:val="ad"/>
        <w:tabs>
          <w:tab w:val="right" w:leader="dot" w:pos="8296"/>
        </w:tabs>
        <w:ind w:leftChars="0" w:firstLineChars="0" w:firstLine="0"/>
        <w:rPr>
          <w:rFonts w:asciiTheme="minorHAnsi" w:eastAsiaTheme="minorEastAsia"/>
          <w:sz w:val="24"/>
          <w:szCs w:val="24"/>
        </w:rPr>
      </w:pPr>
      <w:hyperlink w:anchor="_Toc89072813" w:history="1">
        <w:r>
          <w:rPr>
            <w:rStyle w:val="af4"/>
            <w:sz w:val="24"/>
            <w:szCs w:val="24"/>
          </w:rPr>
          <w:t>图</w:t>
        </w:r>
        <w:r>
          <w:rPr>
            <w:rStyle w:val="af4"/>
            <w:sz w:val="24"/>
            <w:szCs w:val="24"/>
          </w:rPr>
          <w:t xml:space="preserve"> 2</w:t>
        </w:r>
        <w:r>
          <w:rPr>
            <w:rStyle w:val="af4"/>
            <w:sz w:val="24"/>
            <w:szCs w:val="24"/>
          </w:rPr>
          <w:noBreakHyphen/>
          <w:t>16</w:t>
        </w:r>
        <w:r>
          <w:rPr>
            <w:rStyle w:val="af4"/>
            <w:rFonts w:hAnsi="黑体"/>
            <w:bCs/>
            <w:sz w:val="24"/>
            <w:szCs w:val="24"/>
          </w:rPr>
          <w:t xml:space="preserve"> </w:t>
        </w:r>
        <w:r>
          <w:rPr>
            <w:rStyle w:val="af4"/>
            <w:rFonts w:hAnsi="黑体"/>
            <w:bCs/>
            <w:sz w:val="24"/>
            <w:szCs w:val="24"/>
          </w:rPr>
          <w:t>徽商职业学院</w:t>
        </w:r>
        <w:r>
          <w:rPr>
            <w:rStyle w:val="af4"/>
            <w:rFonts w:hAnsi="黑体"/>
            <w:bCs/>
            <w:sz w:val="24"/>
            <w:szCs w:val="24"/>
          </w:rPr>
          <w:t>“</w:t>
        </w:r>
        <w:r>
          <w:rPr>
            <w:rStyle w:val="af4"/>
            <w:rFonts w:hAnsi="黑体"/>
            <w:bCs/>
            <w:sz w:val="24"/>
            <w:szCs w:val="24"/>
          </w:rPr>
          <w:t>学党史、讲党史、重温红色故事</w:t>
        </w:r>
        <w:r>
          <w:rPr>
            <w:rStyle w:val="af4"/>
            <w:rFonts w:hAnsi="黑体"/>
            <w:bCs/>
            <w:sz w:val="24"/>
            <w:szCs w:val="24"/>
          </w:rPr>
          <w:t>”</w:t>
        </w:r>
        <w:r>
          <w:rPr>
            <w:rStyle w:val="af4"/>
            <w:rFonts w:hAnsi="黑体"/>
            <w:bCs/>
            <w:sz w:val="24"/>
            <w:szCs w:val="24"/>
          </w:rPr>
          <w:t>演讲比赛</w:t>
        </w:r>
        <w:r>
          <w:rPr>
            <w:sz w:val="24"/>
            <w:szCs w:val="24"/>
          </w:rPr>
          <w:tab/>
        </w:r>
        <w:r>
          <w:rPr>
            <w:sz w:val="24"/>
            <w:szCs w:val="24"/>
          </w:rPr>
          <w:fldChar w:fldCharType="begin"/>
        </w:r>
        <w:r>
          <w:rPr>
            <w:sz w:val="24"/>
            <w:szCs w:val="24"/>
          </w:rPr>
          <w:instrText xml:space="preserve"> PAGEREF _Toc89072813 \h </w:instrText>
        </w:r>
        <w:r>
          <w:rPr>
            <w:sz w:val="24"/>
            <w:szCs w:val="24"/>
          </w:rPr>
        </w:r>
        <w:r>
          <w:rPr>
            <w:sz w:val="24"/>
            <w:szCs w:val="24"/>
          </w:rPr>
          <w:fldChar w:fldCharType="separate"/>
        </w:r>
        <w:r>
          <w:rPr>
            <w:sz w:val="24"/>
            <w:szCs w:val="24"/>
          </w:rPr>
          <w:t>24</w:t>
        </w:r>
        <w:r>
          <w:rPr>
            <w:sz w:val="24"/>
            <w:szCs w:val="24"/>
          </w:rPr>
          <w:fldChar w:fldCharType="end"/>
        </w:r>
      </w:hyperlink>
    </w:p>
    <w:p w:rsidR="007108E7" w:rsidRDefault="00264D35">
      <w:pPr>
        <w:pStyle w:val="ad"/>
        <w:tabs>
          <w:tab w:val="right" w:leader="dot" w:pos="8296"/>
        </w:tabs>
        <w:ind w:leftChars="0" w:firstLineChars="0" w:firstLine="0"/>
        <w:rPr>
          <w:rFonts w:asciiTheme="minorHAnsi" w:eastAsiaTheme="minorEastAsia"/>
          <w:sz w:val="24"/>
          <w:szCs w:val="24"/>
        </w:rPr>
      </w:pPr>
      <w:hyperlink w:anchor="_Toc89072814" w:history="1">
        <w:r>
          <w:rPr>
            <w:rStyle w:val="af4"/>
            <w:sz w:val="24"/>
            <w:szCs w:val="24"/>
          </w:rPr>
          <w:t>图</w:t>
        </w:r>
        <w:r>
          <w:rPr>
            <w:rStyle w:val="af4"/>
            <w:sz w:val="24"/>
            <w:szCs w:val="24"/>
          </w:rPr>
          <w:t xml:space="preserve"> 2</w:t>
        </w:r>
        <w:r>
          <w:rPr>
            <w:rStyle w:val="af4"/>
            <w:sz w:val="24"/>
            <w:szCs w:val="24"/>
          </w:rPr>
          <w:noBreakHyphen/>
          <w:t>17</w:t>
        </w:r>
        <w:r>
          <w:rPr>
            <w:rStyle w:val="af4"/>
            <w:rFonts w:hAnsi="黑体"/>
            <w:sz w:val="24"/>
            <w:szCs w:val="24"/>
          </w:rPr>
          <w:t xml:space="preserve"> </w:t>
        </w:r>
        <w:r>
          <w:rPr>
            <w:rStyle w:val="af4"/>
            <w:rFonts w:hAnsi="黑体"/>
            <w:sz w:val="24"/>
            <w:szCs w:val="24"/>
          </w:rPr>
          <w:t>徽商职业学院青年志愿者协会大蜀山烈士陵园清明节公祭活动</w:t>
        </w:r>
        <w:r>
          <w:rPr>
            <w:sz w:val="24"/>
            <w:szCs w:val="24"/>
          </w:rPr>
          <w:tab/>
        </w:r>
        <w:r>
          <w:rPr>
            <w:sz w:val="24"/>
            <w:szCs w:val="24"/>
          </w:rPr>
          <w:fldChar w:fldCharType="begin"/>
        </w:r>
        <w:r>
          <w:rPr>
            <w:sz w:val="24"/>
            <w:szCs w:val="24"/>
          </w:rPr>
          <w:instrText xml:space="preserve"> PAGEREF _Toc89072814 \h </w:instrText>
        </w:r>
        <w:r>
          <w:rPr>
            <w:sz w:val="24"/>
            <w:szCs w:val="24"/>
          </w:rPr>
        </w:r>
        <w:r>
          <w:rPr>
            <w:sz w:val="24"/>
            <w:szCs w:val="24"/>
          </w:rPr>
          <w:fldChar w:fldCharType="separate"/>
        </w:r>
        <w:r>
          <w:rPr>
            <w:sz w:val="24"/>
            <w:szCs w:val="24"/>
          </w:rPr>
          <w:t>25</w:t>
        </w:r>
        <w:r>
          <w:rPr>
            <w:sz w:val="24"/>
            <w:szCs w:val="24"/>
          </w:rPr>
          <w:fldChar w:fldCharType="end"/>
        </w:r>
      </w:hyperlink>
    </w:p>
    <w:p w:rsidR="007108E7" w:rsidRDefault="00264D35">
      <w:pPr>
        <w:pStyle w:val="ad"/>
        <w:tabs>
          <w:tab w:val="right" w:leader="dot" w:pos="8296"/>
        </w:tabs>
        <w:ind w:leftChars="0" w:firstLineChars="0" w:firstLine="0"/>
        <w:rPr>
          <w:rFonts w:asciiTheme="minorHAnsi" w:eastAsiaTheme="minorEastAsia"/>
          <w:sz w:val="24"/>
          <w:szCs w:val="24"/>
        </w:rPr>
      </w:pPr>
      <w:hyperlink w:anchor="_Toc89072815" w:history="1">
        <w:r>
          <w:rPr>
            <w:rStyle w:val="af4"/>
            <w:sz w:val="24"/>
            <w:szCs w:val="24"/>
          </w:rPr>
          <w:t>图</w:t>
        </w:r>
        <w:r>
          <w:rPr>
            <w:rStyle w:val="af4"/>
            <w:sz w:val="24"/>
            <w:szCs w:val="24"/>
          </w:rPr>
          <w:t xml:space="preserve"> 2</w:t>
        </w:r>
        <w:r>
          <w:rPr>
            <w:rStyle w:val="af4"/>
            <w:sz w:val="24"/>
            <w:szCs w:val="24"/>
          </w:rPr>
          <w:noBreakHyphen/>
          <w:t xml:space="preserve">18 </w:t>
        </w:r>
        <w:r>
          <w:rPr>
            <w:rStyle w:val="af4"/>
            <w:sz w:val="24"/>
            <w:szCs w:val="24"/>
          </w:rPr>
          <w:t>沙盘协会成员参加第七届安徽省</w:t>
        </w:r>
        <w:r>
          <w:rPr>
            <w:rStyle w:val="af4"/>
            <w:sz w:val="24"/>
            <w:szCs w:val="24"/>
          </w:rPr>
          <w:t>“</w:t>
        </w:r>
        <w:r>
          <w:rPr>
            <w:rStyle w:val="af4"/>
            <w:sz w:val="24"/>
            <w:szCs w:val="24"/>
          </w:rPr>
          <w:t>互联网</w:t>
        </w:r>
        <w:r>
          <w:rPr>
            <w:rStyle w:val="af4"/>
            <w:sz w:val="24"/>
            <w:szCs w:val="24"/>
          </w:rPr>
          <w:t>+</w:t>
        </w:r>
        <w:r>
          <w:rPr>
            <w:rStyle w:val="af4"/>
            <w:sz w:val="24"/>
            <w:szCs w:val="24"/>
          </w:rPr>
          <w:t>”</w:t>
        </w:r>
        <w:r>
          <w:rPr>
            <w:rStyle w:val="af4"/>
            <w:sz w:val="24"/>
            <w:szCs w:val="24"/>
          </w:rPr>
          <w:t>大学生创新创业大赛</w:t>
        </w:r>
        <w:r>
          <w:rPr>
            <w:sz w:val="24"/>
            <w:szCs w:val="24"/>
          </w:rPr>
          <w:tab/>
        </w:r>
        <w:r>
          <w:rPr>
            <w:sz w:val="24"/>
            <w:szCs w:val="24"/>
          </w:rPr>
          <w:fldChar w:fldCharType="begin"/>
        </w:r>
        <w:r>
          <w:rPr>
            <w:sz w:val="24"/>
            <w:szCs w:val="24"/>
          </w:rPr>
          <w:instrText xml:space="preserve"> PAGEREF _Toc89072815 \h </w:instrText>
        </w:r>
        <w:r>
          <w:rPr>
            <w:sz w:val="24"/>
            <w:szCs w:val="24"/>
          </w:rPr>
        </w:r>
        <w:r>
          <w:rPr>
            <w:sz w:val="24"/>
            <w:szCs w:val="24"/>
          </w:rPr>
          <w:fldChar w:fldCharType="separate"/>
        </w:r>
        <w:r>
          <w:rPr>
            <w:sz w:val="24"/>
            <w:szCs w:val="24"/>
          </w:rPr>
          <w:t>28</w:t>
        </w:r>
        <w:r>
          <w:rPr>
            <w:sz w:val="24"/>
            <w:szCs w:val="24"/>
          </w:rPr>
          <w:fldChar w:fldCharType="end"/>
        </w:r>
      </w:hyperlink>
    </w:p>
    <w:p w:rsidR="007108E7" w:rsidRDefault="00264D35">
      <w:pPr>
        <w:pStyle w:val="ad"/>
        <w:tabs>
          <w:tab w:val="right" w:leader="dot" w:pos="8296"/>
        </w:tabs>
        <w:ind w:leftChars="0" w:firstLineChars="0" w:firstLine="0"/>
        <w:rPr>
          <w:rFonts w:asciiTheme="minorHAnsi" w:eastAsiaTheme="minorEastAsia"/>
          <w:sz w:val="24"/>
          <w:szCs w:val="24"/>
        </w:rPr>
      </w:pPr>
      <w:hyperlink w:anchor="_Toc89072816" w:history="1">
        <w:r>
          <w:rPr>
            <w:rStyle w:val="af4"/>
            <w:sz w:val="24"/>
            <w:szCs w:val="24"/>
          </w:rPr>
          <w:t>图</w:t>
        </w:r>
        <w:r>
          <w:rPr>
            <w:rStyle w:val="af4"/>
            <w:sz w:val="24"/>
            <w:szCs w:val="24"/>
          </w:rPr>
          <w:t xml:space="preserve"> 3</w:t>
        </w:r>
        <w:r>
          <w:rPr>
            <w:rStyle w:val="af4"/>
            <w:sz w:val="24"/>
            <w:szCs w:val="24"/>
          </w:rPr>
          <w:noBreakHyphen/>
          <w:t>1</w:t>
        </w:r>
        <w:r>
          <w:rPr>
            <w:rStyle w:val="af4"/>
            <w:rFonts w:hAnsi="黑体"/>
            <w:sz w:val="24"/>
            <w:szCs w:val="24"/>
          </w:rPr>
          <w:t xml:space="preserve"> </w:t>
        </w:r>
        <w:r>
          <w:rPr>
            <w:rStyle w:val="af4"/>
            <w:rFonts w:hAnsi="黑体"/>
            <w:sz w:val="24"/>
            <w:szCs w:val="24"/>
          </w:rPr>
          <w:t>教学能力比赛省级二等奖</w:t>
        </w:r>
        <w:r>
          <w:rPr>
            <w:sz w:val="24"/>
            <w:szCs w:val="24"/>
          </w:rPr>
          <w:tab/>
        </w:r>
        <w:r>
          <w:rPr>
            <w:sz w:val="24"/>
            <w:szCs w:val="24"/>
          </w:rPr>
          <w:fldChar w:fldCharType="begin"/>
        </w:r>
        <w:r>
          <w:rPr>
            <w:sz w:val="24"/>
            <w:szCs w:val="24"/>
          </w:rPr>
          <w:instrText xml:space="preserve"> PAGEREF _Toc89072816 \h </w:instrText>
        </w:r>
        <w:r>
          <w:rPr>
            <w:sz w:val="24"/>
            <w:szCs w:val="24"/>
          </w:rPr>
        </w:r>
        <w:r>
          <w:rPr>
            <w:sz w:val="24"/>
            <w:szCs w:val="24"/>
          </w:rPr>
          <w:fldChar w:fldCharType="separate"/>
        </w:r>
        <w:r>
          <w:rPr>
            <w:sz w:val="24"/>
            <w:szCs w:val="24"/>
          </w:rPr>
          <w:t>36</w:t>
        </w:r>
        <w:r>
          <w:rPr>
            <w:sz w:val="24"/>
            <w:szCs w:val="24"/>
          </w:rPr>
          <w:fldChar w:fldCharType="end"/>
        </w:r>
      </w:hyperlink>
    </w:p>
    <w:p w:rsidR="007108E7" w:rsidRDefault="00264D35">
      <w:pPr>
        <w:pStyle w:val="ad"/>
        <w:tabs>
          <w:tab w:val="right" w:leader="dot" w:pos="8296"/>
        </w:tabs>
        <w:ind w:leftChars="0" w:firstLineChars="0" w:firstLine="0"/>
        <w:rPr>
          <w:rFonts w:asciiTheme="minorHAnsi" w:eastAsiaTheme="minorEastAsia"/>
          <w:sz w:val="24"/>
          <w:szCs w:val="24"/>
        </w:rPr>
      </w:pPr>
      <w:hyperlink w:anchor="_Toc89072817" w:history="1">
        <w:r>
          <w:rPr>
            <w:rStyle w:val="af4"/>
            <w:sz w:val="24"/>
            <w:szCs w:val="24"/>
          </w:rPr>
          <w:t>图</w:t>
        </w:r>
        <w:r>
          <w:rPr>
            <w:rStyle w:val="af4"/>
            <w:sz w:val="24"/>
            <w:szCs w:val="24"/>
          </w:rPr>
          <w:t xml:space="preserve"> 3</w:t>
        </w:r>
        <w:r>
          <w:rPr>
            <w:rStyle w:val="af4"/>
            <w:sz w:val="24"/>
            <w:szCs w:val="24"/>
          </w:rPr>
          <w:noBreakHyphen/>
          <w:t>2</w:t>
        </w:r>
        <w:r>
          <w:rPr>
            <w:rStyle w:val="af4"/>
            <w:rFonts w:hAnsi="黑体"/>
            <w:sz w:val="24"/>
            <w:szCs w:val="24"/>
          </w:rPr>
          <w:t xml:space="preserve"> </w:t>
        </w:r>
        <w:r>
          <w:rPr>
            <w:rStyle w:val="af4"/>
            <w:rFonts w:hAnsi="黑体"/>
            <w:sz w:val="24"/>
            <w:szCs w:val="24"/>
          </w:rPr>
          <w:t>专业建设研讨</w:t>
        </w:r>
        <w:r>
          <w:rPr>
            <w:sz w:val="24"/>
            <w:szCs w:val="24"/>
          </w:rPr>
          <w:tab/>
        </w:r>
        <w:r>
          <w:rPr>
            <w:sz w:val="24"/>
            <w:szCs w:val="24"/>
          </w:rPr>
          <w:fldChar w:fldCharType="begin"/>
        </w:r>
        <w:r>
          <w:rPr>
            <w:sz w:val="24"/>
            <w:szCs w:val="24"/>
          </w:rPr>
          <w:instrText xml:space="preserve"> PAGEREF _Toc89072817 \h </w:instrText>
        </w:r>
        <w:r>
          <w:rPr>
            <w:sz w:val="24"/>
            <w:szCs w:val="24"/>
          </w:rPr>
        </w:r>
        <w:r>
          <w:rPr>
            <w:sz w:val="24"/>
            <w:szCs w:val="24"/>
          </w:rPr>
          <w:fldChar w:fldCharType="separate"/>
        </w:r>
        <w:r>
          <w:rPr>
            <w:sz w:val="24"/>
            <w:szCs w:val="24"/>
          </w:rPr>
          <w:t>37</w:t>
        </w:r>
        <w:r>
          <w:rPr>
            <w:sz w:val="24"/>
            <w:szCs w:val="24"/>
          </w:rPr>
          <w:fldChar w:fldCharType="end"/>
        </w:r>
      </w:hyperlink>
    </w:p>
    <w:p w:rsidR="007108E7" w:rsidRDefault="00264D35">
      <w:pPr>
        <w:pStyle w:val="ad"/>
        <w:tabs>
          <w:tab w:val="right" w:leader="dot" w:pos="8296"/>
        </w:tabs>
        <w:ind w:leftChars="0" w:firstLineChars="0" w:firstLine="0"/>
        <w:rPr>
          <w:rFonts w:asciiTheme="minorHAnsi" w:eastAsiaTheme="minorEastAsia"/>
          <w:sz w:val="24"/>
          <w:szCs w:val="24"/>
        </w:rPr>
      </w:pPr>
      <w:hyperlink w:anchor="_Toc89072818" w:history="1">
        <w:r>
          <w:rPr>
            <w:rStyle w:val="af4"/>
            <w:sz w:val="24"/>
            <w:szCs w:val="24"/>
          </w:rPr>
          <w:t>图</w:t>
        </w:r>
        <w:r>
          <w:rPr>
            <w:rStyle w:val="af4"/>
            <w:sz w:val="24"/>
            <w:szCs w:val="24"/>
          </w:rPr>
          <w:t xml:space="preserve"> 3</w:t>
        </w:r>
        <w:r>
          <w:rPr>
            <w:rStyle w:val="af4"/>
            <w:sz w:val="24"/>
            <w:szCs w:val="24"/>
          </w:rPr>
          <w:noBreakHyphen/>
          <w:t>3</w:t>
        </w:r>
        <w:r>
          <w:rPr>
            <w:rStyle w:val="af4"/>
            <w:rFonts w:hAnsi="黑体"/>
            <w:sz w:val="24"/>
            <w:szCs w:val="24"/>
          </w:rPr>
          <w:t xml:space="preserve"> </w:t>
        </w:r>
        <w:r>
          <w:rPr>
            <w:rStyle w:val="af4"/>
            <w:rFonts w:hAnsi="黑体"/>
            <w:sz w:val="24"/>
            <w:szCs w:val="24"/>
          </w:rPr>
          <w:t>教学研讨</w:t>
        </w:r>
        <w:r>
          <w:rPr>
            <w:sz w:val="24"/>
            <w:szCs w:val="24"/>
          </w:rPr>
          <w:tab/>
        </w:r>
        <w:r>
          <w:rPr>
            <w:sz w:val="24"/>
            <w:szCs w:val="24"/>
          </w:rPr>
          <w:fldChar w:fldCharType="begin"/>
        </w:r>
        <w:r>
          <w:rPr>
            <w:sz w:val="24"/>
            <w:szCs w:val="24"/>
          </w:rPr>
          <w:instrText xml:space="preserve"> PAGEREF _Toc89072818 \h </w:instrText>
        </w:r>
        <w:r>
          <w:rPr>
            <w:sz w:val="24"/>
            <w:szCs w:val="24"/>
          </w:rPr>
        </w:r>
        <w:r>
          <w:rPr>
            <w:sz w:val="24"/>
            <w:szCs w:val="24"/>
          </w:rPr>
          <w:fldChar w:fldCharType="separate"/>
        </w:r>
        <w:r>
          <w:rPr>
            <w:sz w:val="24"/>
            <w:szCs w:val="24"/>
          </w:rPr>
          <w:t>38</w:t>
        </w:r>
        <w:r>
          <w:rPr>
            <w:sz w:val="24"/>
            <w:szCs w:val="24"/>
          </w:rPr>
          <w:fldChar w:fldCharType="end"/>
        </w:r>
      </w:hyperlink>
    </w:p>
    <w:p w:rsidR="007108E7" w:rsidRDefault="00264D35">
      <w:pPr>
        <w:pStyle w:val="ad"/>
        <w:tabs>
          <w:tab w:val="right" w:leader="dot" w:pos="8296"/>
        </w:tabs>
        <w:ind w:leftChars="0" w:firstLineChars="0" w:firstLine="0"/>
        <w:rPr>
          <w:rFonts w:asciiTheme="minorHAnsi" w:eastAsiaTheme="minorEastAsia"/>
          <w:sz w:val="24"/>
          <w:szCs w:val="24"/>
        </w:rPr>
      </w:pPr>
      <w:hyperlink w:anchor="_Toc89072819" w:history="1">
        <w:r>
          <w:rPr>
            <w:rStyle w:val="af4"/>
            <w:sz w:val="24"/>
            <w:szCs w:val="24"/>
          </w:rPr>
          <w:t>图</w:t>
        </w:r>
        <w:r>
          <w:rPr>
            <w:rStyle w:val="af4"/>
            <w:sz w:val="24"/>
            <w:szCs w:val="24"/>
          </w:rPr>
          <w:t xml:space="preserve"> 3</w:t>
        </w:r>
        <w:r>
          <w:rPr>
            <w:rStyle w:val="af4"/>
            <w:sz w:val="24"/>
            <w:szCs w:val="24"/>
          </w:rPr>
          <w:noBreakHyphen/>
          <w:t>4</w:t>
        </w:r>
        <w:r>
          <w:rPr>
            <w:rStyle w:val="af4"/>
            <w:rFonts w:hAnsi="黑体"/>
            <w:sz w:val="24"/>
            <w:szCs w:val="24"/>
          </w:rPr>
          <w:t xml:space="preserve"> </w:t>
        </w:r>
        <w:r>
          <w:rPr>
            <w:rStyle w:val="af4"/>
            <w:rFonts w:hAnsi="黑体"/>
            <w:sz w:val="24"/>
            <w:szCs w:val="24"/>
          </w:rPr>
          <w:t>物流系学生实践实习结业仪式</w:t>
        </w:r>
        <w:r>
          <w:rPr>
            <w:sz w:val="24"/>
            <w:szCs w:val="24"/>
          </w:rPr>
          <w:tab/>
        </w:r>
        <w:r>
          <w:rPr>
            <w:sz w:val="24"/>
            <w:szCs w:val="24"/>
          </w:rPr>
          <w:fldChar w:fldCharType="begin"/>
        </w:r>
        <w:r>
          <w:rPr>
            <w:sz w:val="24"/>
            <w:szCs w:val="24"/>
          </w:rPr>
          <w:instrText xml:space="preserve"> PAGEREF _Toc89072819 \h </w:instrText>
        </w:r>
        <w:r>
          <w:rPr>
            <w:sz w:val="24"/>
            <w:szCs w:val="24"/>
          </w:rPr>
        </w:r>
        <w:r>
          <w:rPr>
            <w:sz w:val="24"/>
            <w:szCs w:val="24"/>
          </w:rPr>
          <w:fldChar w:fldCharType="separate"/>
        </w:r>
        <w:r>
          <w:rPr>
            <w:sz w:val="24"/>
            <w:szCs w:val="24"/>
          </w:rPr>
          <w:t>39</w:t>
        </w:r>
        <w:r>
          <w:rPr>
            <w:sz w:val="24"/>
            <w:szCs w:val="24"/>
          </w:rPr>
          <w:fldChar w:fldCharType="end"/>
        </w:r>
      </w:hyperlink>
    </w:p>
    <w:p w:rsidR="007108E7" w:rsidRDefault="00264D35">
      <w:pPr>
        <w:pStyle w:val="ad"/>
        <w:tabs>
          <w:tab w:val="right" w:leader="dot" w:pos="8296"/>
        </w:tabs>
        <w:ind w:leftChars="0" w:firstLineChars="0" w:firstLine="0"/>
        <w:rPr>
          <w:rFonts w:asciiTheme="minorHAnsi" w:eastAsiaTheme="minorEastAsia"/>
          <w:sz w:val="24"/>
          <w:szCs w:val="24"/>
        </w:rPr>
      </w:pPr>
      <w:hyperlink w:anchor="_Toc89072820" w:history="1">
        <w:r>
          <w:rPr>
            <w:rStyle w:val="af4"/>
            <w:sz w:val="24"/>
            <w:szCs w:val="24"/>
          </w:rPr>
          <w:t>图</w:t>
        </w:r>
        <w:r>
          <w:rPr>
            <w:rStyle w:val="af4"/>
            <w:sz w:val="24"/>
            <w:szCs w:val="24"/>
          </w:rPr>
          <w:t xml:space="preserve"> 3</w:t>
        </w:r>
        <w:r>
          <w:rPr>
            <w:rStyle w:val="af4"/>
            <w:sz w:val="24"/>
            <w:szCs w:val="24"/>
          </w:rPr>
          <w:noBreakHyphen/>
          <w:t>5</w:t>
        </w:r>
        <w:r>
          <w:rPr>
            <w:rStyle w:val="af4"/>
            <w:rFonts w:hAnsi="黑体"/>
            <w:sz w:val="24"/>
            <w:szCs w:val="24"/>
          </w:rPr>
          <w:t xml:space="preserve"> </w:t>
        </w:r>
        <w:r>
          <w:rPr>
            <w:rStyle w:val="af4"/>
            <w:rFonts w:hAnsi="黑体"/>
            <w:sz w:val="24"/>
            <w:szCs w:val="24"/>
          </w:rPr>
          <w:t>线上教学活动</w:t>
        </w:r>
        <w:r>
          <w:rPr>
            <w:sz w:val="24"/>
            <w:szCs w:val="24"/>
          </w:rPr>
          <w:tab/>
        </w:r>
        <w:r>
          <w:rPr>
            <w:sz w:val="24"/>
            <w:szCs w:val="24"/>
          </w:rPr>
          <w:fldChar w:fldCharType="begin"/>
        </w:r>
        <w:r>
          <w:rPr>
            <w:sz w:val="24"/>
            <w:szCs w:val="24"/>
          </w:rPr>
          <w:instrText xml:space="preserve"> </w:instrText>
        </w:r>
        <w:r>
          <w:rPr>
            <w:sz w:val="24"/>
            <w:szCs w:val="24"/>
          </w:rPr>
          <w:instrText xml:space="preserve">PAGEREF _Toc89072820 \h </w:instrText>
        </w:r>
        <w:r>
          <w:rPr>
            <w:sz w:val="24"/>
            <w:szCs w:val="24"/>
          </w:rPr>
        </w:r>
        <w:r>
          <w:rPr>
            <w:sz w:val="24"/>
            <w:szCs w:val="24"/>
          </w:rPr>
          <w:fldChar w:fldCharType="separate"/>
        </w:r>
        <w:r>
          <w:rPr>
            <w:sz w:val="24"/>
            <w:szCs w:val="24"/>
          </w:rPr>
          <w:t>40</w:t>
        </w:r>
        <w:r>
          <w:rPr>
            <w:sz w:val="24"/>
            <w:szCs w:val="24"/>
          </w:rPr>
          <w:fldChar w:fldCharType="end"/>
        </w:r>
      </w:hyperlink>
    </w:p>
    <w:p w:rsidR="007108E7" w:rsidRDefault="00264D35">
      <w:pPr>
        <w:pStyle w:val="ad"/>
        <w:tabs>
          <w:tab w:val="right" w:leader="dot" w:pos="8296"/>
        </w:tabs>
        <w:ind w:leftChars="0" w:firstLineChars="0" w:firstLine="0"/>
        <w:rPr>
          <w:rFonts w:asciiTheme="minorHAnsi" w:eastAsiaTheme="minorEastAsia"/>
          <w:sz w:val="24"/>
          <w:szCs w:val="24"/>
        </w:rPr>
      </w:pPr>
      <w:hyperlink w:anchor="_Toc89072821" w:history="1">
        <w:r>
          <w:rPr>
            <w:rStyle w:val="af4"/>
            <w:sz w:val="24"/>
            <w:szCs w:val="24"/>
          </w:rPr>
          <w:t>图</w:t>
        </w:r>
        <w:r>
          <w:rPr>
            <w:rStyle w:val="af4"/>
            <w:sz w:val="24"/>
            <w:szCs w:val="24"/>
          </w:rPr>
          <w:t xml:space="preserve"> 3</w:t>
        </w:r>
        <w:r>
          <w:rPr>
            <w:rStyle w:val="af4"/>
            <w:sz w:val="24"/>
            <w:szCs w:val="24"/>
          </w:rPr>
          <w:noBreakHyphen/>
          <w:t xml:space="preserve">6 </w:t>
        </w:r>
        <w:r>
          <w:rPr>
            <w:rStyle w:val="af4"/>
            <w:sz w:val="24"/>
            <w:szCs w:val="24"/>
          </w:rPr>
          <w:t>国家级精品课程平台</w:t>
        </w:r>
        <w:r>
          <w:rPr>
            <w:sz w:val="24"/>
            <w:szCs w:val="24"/>
          </w:rPr>
          <w:tab/>
        </w:r>
        <w:r>
          <w:rPr>
            <w:sz w:val="24"/>
            <w:szCs w:val="24"/>
          </w:rPr>
          <w:fldChar w:fldCharType="begin"/>
        </w:r>
        <w:r>
          <w:rPr>
            <w:sz w:val="24"/>
            <w:szCs w:val="24"/>
          </w:rPr>
          <w:instrText xml:space="preserve"> PAGEREF _Toc89072821 \h </w:instrText>
        </w:r>
        <w:r>
          <w:rPr>
            <w:sz w:val="24"/>
            <w:szCs w:val="24"/>
          </w:rPr>
        </w:r>
        <w:r>
          <w:rPr>
            <w:sz w:val="24"/>
            <w:szCs w:val="24"/>
          </w:rPr>
          <w:fldChar w:fldCharType="separate"/>
        </w:r>
        <w:r>
          <w:rPr>
            <w:sz w:val="24"/>
            <w:szCs w:val="24"/>
          </w:rPr>
          <w:t>41</w:t>
        </w:r>
        <w:r>
          <w:rPr>
            <w:sz w:val="24"/>
            <w:szCs w:val="24"/>
          </w:rPr>
          <w:fldChar w:fldCharType="end"/>
        </w:r>
      </w:hyperlink>
    </w:p>
    <w:p w:rsidR="007108E7" w:rsidRDefault="00264D35">
      <w:pPr>
        <w:pStyle w:val="ad"/>
        <w:tabs>
          <w:tab w:val="right" w:leader="dot" w:pos="8296"/>
        </w:tabs>
        <w:ind w:leftChars="0" w:firstLineChars="0" w:firstLine="0"/>
        <w:rPr>
          <w:rFonts w:asciiTheme="minorHAnsi" w:eastAsiaTheme="minorEastAsia"/>
          <w:sz w:val="24"/>
          <w:szCs w:val="24"/>
        </w:rPr>
      </w:pPr>
      <w:hyperlink w:anchor="_Toc89072822" w:history="1">
        <w:r>
          <w:rPr>
            <w:rStyle w:val="af4"/>
            <w:sz w:val="24"/>
            <w:szCs w:val="24"/>
          </w:rPr>
          <w:t>图</w:t>
        </w:r>
        <w:r>
          <w:rPr>
            <w:rStyle w:val="af4"/>
            <w:sz w:val="24"/>
            <w:szCs w:val="24"/>
          </w:rPr>
          <w:t xml:space="preserve"> 3</w:t>
        </w:r>
        <w:r>
          <w:rPr>
            <w:rStyle w:val="af4"/>
            <w:sz w:val="24"/>
            <w:szCs w:val="24"/>
          </w:rPr>
          <w:noBreakHyphen/>
          <w:t xml:space="preserve">7 </w:t>
        </w:r>
        <w:r>
          <w:rPr>
            <w:rStyle w:val="af4"/>
            <w:sz w:val="24"/>
            <w:szCs w:val="24"/>
          </w:rPr>
          <w:t>徽商职业学院开展开展</w:t>
        </w:r>
        <w:r>
          <w:rPr>
            <w:rStyle w:val="af4"/>
            <w:sz w:val="24"/>
            <w:szCs w:val="24"/>
          </w:rPr>
          <w:t>“</w:t>
        </w:r>
        <w:r>
          <w:rPr>
            <w:rStyle w:val="af4"/>
            <w:sz w:val="24"/>
            <w:szCs w:val="24"/>
          </w:rPr>
          <w:t>1+X</w:t>
        </w:r>
        <w:r>
          <w:rPr>
            <w:rStyle w:val="af4"/>
            <w:sz w:val="24"/>
            <w:szCs w:val="24"/>
          </w:rPr>
          <w:t>”</w:t>
        </w:r>
        <w:r>
          <w:rPr>
            <w:rStyle w:val="af4"/>
            <w:sz w:val="24"/>
            <w:szCs w:val="24"/>
          </w:rPr>
          <w:t>实践环节考试</w:t>
        </w:r>
        <w:r>
          <w:rPr>
            <w:sz w:val="24"/>
            <w:szCs w:val="24"/>
          </w:rPr>
          <w:tab/>
        </w:r>
        <w:r>
          <w:rPr>
            <w:sz w:val="24"/>
            <w:szCs w:val="24"/>
          </w:rPr>
          <w:fldChar w:fldCharType="begin"/>
        </w:r>
        <w:r>
          <w:rPr>
            <w:sz w:val="24"/>
            <w:szCs w:val="24"/>
          </w:rPr>
          <w:instrText xml:space="preserve"> PAGEREF _Toc89072822 \h </w:instrText>
        </w:r>
        <w:r>
          <w:rPr>
            <w:sz w:val="24"/>
            <w:szCs w:val="24"/>
          </w:rPr>
        </w:r>
        <w:r>
          <w:rPr>
            <w:sz w:val="24"/>
            <w:szCs w:val="24"/>
          </w:rPr>
          <w:fldChar w:fldCharType="separate"/>
        </w:r>
        <w:r>
          <w:rPr>
            <w:sz w:val="24"/>
            <w:szCs w:val="24"/>
          </w:rPr>
          <w:t>42</w:t>
        </w:r>
        <w:r>
          <w:rPr>
            <w:sz w:val="24"/>
            <w:szCs w:val="24"/>
          </w:rPr>
          <w:fldChar w:fldCharType="end"/>
        </w:r>
      </w:hyperlink>
    </w:p>
    <w:p w:rsidR="007108E7" w:rsidRDefault="00264D35">
      <w:pPr>
        <w:pStyle w:val="ad"/>
        <w:tabs>
          <w:tab w:val="right" w:leader="dot" w:pos="8296"/>
        </w:tabs>
        <w:ind w:leftChars="0" w:firstLineChars="0" w:firstLine="0"/>
        <w:rPr>
          <w:rFonts w:asciiTheme="minorHAnsi" w:eastAsiaTheme="minorEastAsia"/>
          <w:sz w:val="24"/>
          <w:szCs w:val="24"/>
        </w:rPr>
      </w:pPr>
      <w:hyperlink w:anchor="_Toc89072823" w:history="1">
        <w:r>
          <w:rPr>
            <w:rStyle w:val="af4"/>
            <w:sz w:val="24"/>
            <w:szCs w:val="24"/>
          </w:rPr>
          <w:t>图</w:t>
        </w:r>
        <w:r>
          <w:rPr>
            <w:rStyle w:val="af4"/>
            <w:sz w:val="24"/>
            <w:szCs w:val="24"/>
          </w:rPr>
          <w:t xml:space="preserve"> 3</w:t>
        </w:r>
        <w:r>
          <w:rPr>
            <w:rStyle w:val="af4"/>
            <w:sz w:val="24"/>
            <w:szCs w:val="24"/>
          </w:rPr>
          <w:noBreakHyphen/>
          <w:t xml:space="preserve">8 </w:t>
        </w:r>
        <w:r>
          <w:rPr>
            <w:rStyle w:val="af4"/>
            <w:sz w:val="24"/>
            <w:szCs w:val="24"/>
          </w:rPr>
          <w:t>教师荣誉证书</w:t>
        </w:r>
        <w:r>
          <w:rPr>
            <w:sz w:val="24"/>
            <w:szCs w:val="24"/>
          </w:rPr>
          <w:tab/>
        </w:r>
        <w:r>
          <w:rPr>
            <w:sz w:val="24"/>
            <w:szCs w:val="24"/>
          </w:rPr>
          <w:fldChar w:fldCharType="begin"/>
        </w:r>
        <w:r>
          <w:rPr>
            <w:sz w:val="24"/>
            <w:szCs w:val="24"/>
          </w:rPr>
          <w:instrText xml:space="preserve"> PAGEREF _Toc89072823 \h </w:instrText>
        </w:r>
        <w:r>
          <w:rPr>
            <w:sz w:val="24"/>
            <w:szCs w:val="24"/>
          </w:rPr>
        </w:r>
        <w:r>
          <w:rPr>
            <w:sz w:val="24"/>
            <w:szCs w:val="24"/>
          </w:rPr>
          <w:fldChar w:fldCharType="separate"/>
        </w:r>
        <w:r>
          <w:rPr>
            <w:sz w:val="24"/>
            <w:szCs w:val="24"/>
          </w:rPr>
          <w:t>43</w:t>
        </w:r>
        <w:r>
          <w:rPr>
            <w:sz w:val="24"/>
            <w:szCs w:val="24"/>
          </w:rPr>
          <w:fldChar w:fldCharType="end"/>
        </w:r>
      </w:hyperlink>
    </w:p>
    <w:p w:rsidR="007108E7" w:rsidRDefault="00264D35">
      <w:pPr>
        <w:pStyle w:val="ad"/>
        <w:tabs>
          <w:tab w:val="right" w:leader="dot" w:pos="8296"/>
        </w:tabs>
        <w:ind w:leftChars="0" w:firstLineChars="0" w:firstLine="0"/>
        <w:rPr>
          <w:rFonts w:asciiTheme="minorHAnsi" w:eastAsiaTheme="minorEastAsia"/>
          <w:sz w:val="24"/>
          <w:szCs w:val="24"/>
        </w:rPr>
      </w:pPr>
      <w:hyperlink w:anchor="_Toc89072824" w:history="1">
        <w:r>
          <w:rPr>
            <w:rStyle w:val="af4"/>
            <w:sz w:val="24"/>
            <w:szCs w:val="24"/>
          </w:rPr>
          <w:t>图</w:t>
        </w:r>
        <w:r>
          <w:rPr>
            <w:rStyle w:val="af4"/>
            <w:sz w:val="24"/>
            <w:szCs w:val="24"/>
          </w:rPr>
          <w:t xml:space="preserve"> 3</w:t>
        </w:r>
        <w:r>
          <w:rPr>
            <w:rStyle w:val="af4"/>
            <w:sz w:val="24"/>
            <w:szCs w:val="24"/>
          </w:rPr>
          <w:noBreakHyphen/>
          <w:t>9</w:t>
        </w:r>
        <w:r>
          <w:rPr>
            <w:rStyle w:val="af4"/>
            <w:rFonts w:hAnsi="黑体" w:cs="宋体"/>
            <w:sz w:val="24"/>
            <w:szCs w:val="24"/>
          </w:rPr>
          <w:t xml:space="preserve"> </w:t>
        </w:r>
        <w:r>
          <w:rPr>
            <w:rStyle w:val="af4"/>
            <w:rFonts w:hAnsi="黑体" w:cs="宋体"/>
            <w:sz w:val="24"/>
            <w:szCs w:val="24"/>
          </w:rPr>
          <w:t>徽商职业学院校内外专兼职教师比例</w:t>
        </w:r>
        <w:r>
          <w:rPr>
            <w:sz w:val="24"/>
            <w:szCs w:val="24"/>
          </w:rPr>
          <w:tab/>
        </w:r>
        <w:r>
          <w:rPr>
            <w:sz w:val="24"/>
            <w:szCs w:val="24"/>
          </w:rPr>
          <w:fldChar w:fldCharType="begin"/>
        </w:r>
        <w:r>
          <w:rPr>
            <w:sz w:val="24"/>
            <w:szCs w:val="24"/>
          </w:rPr>
          <w:instrText xml:space="preserve"> PAGEREF _Toc89072824 \h </w:instrText>
        </w:r>
        <w:r>
          <w:rPr>
            <w:sz w:val="24"/>
            <w:szCs w:val="24"/>
          </w:rPr>
        </w:r>
        <w:r>
          <w:rPr>
            <w:sz w:val="24"/>
            <w:szCs w:val="24"/>
          </w:rPr>
          <w:fldChar w:fldCharType="separate"/>
        </w:r>
        <w:r>
          <w:rPr>
            <w:sz w:val="24"/>
            <w:szCs w:val="24"/>
          </w:rPr>
          <w:t>44</w:t>
        </w:r>
        <w:r>
          <w:rPr>
            <w:sz w:val="24"/>
            <w:szCs w:val="24"/>
          </w:rPr>
          <w:fldChar w:fldCharType="end"/>
        </w:r>
      </w:hyperlink>
    </w:p>
    <w:p w:rsidR="007108E7" w:rsidRDefault="00264D35">
      <w:pPr>
        <w:pStyle w:val="ad"/>
        <w:tabs>
          <w:tab w:val="right" w:leader="dot" w:pos="8296"/>
        </w:tabs>
        <w:ind w:leftChars="0" w:firstLineChars="0" w:firstLine="0"/>
        <w:rPr>
          <w:rFonts w:asciiTheme="minorHAnsi" w:eastAsiaTheme="minorEastAsia"/>
          <w:sz w:val="24"/>
          <w:szCs w:val="24"/>
        </w:rPr>
      </w:pPr>
      <w:hyperlink w:anchor="_Toc89072825" w:history="1">
        <w:r>
          <w:rPr>
            <w:rStyle w:val="af4"/>
            <w:sz w:val="24"/>
            <w:szCs w:val="24"/>
          </w:rPr>
          <w:t>图</w:t>
        </w:r>
        <w:r>
          <w:rPr>
            <w:rStyle w:val="af4"/>
            <w:sz w:val="24"/>
            <w:szCs w:val="24"/>
          </w:rPr>
          <w:t xml:space="preserve"> 3</w:t>
        </w:r>
        <w:r>
          <w:rPr>
            <w:rStyle w:val="af4"/>
            <w:sz w:val="24"/>
            <w:szCs w:val="24"/>
          </w:rPr>
          <w:noBreakHyphen/>
          <w:t>10</w:t>
        </w:r>
        <w:r>
          <w:rPr>
            <w:rStyle w:val="af4"/>
            <w:rFonts w:hAnsi="黑体" w:cs="宋体"/>
            <w:sz w:val="24"/>
            <w:szCs w:val="24"/>
          </w:rPr>
          <w:t xml:space="preserve"> </w:t>
        </w:r>
        <w:r>
          <w:rPr>
            <w:rStyle w:val="af4"/>
            <w:rFonts w:hAnsi="黑体" w:cs="宋体"/>
            <w:sz w:val="24"/>
            <w:szCs w:val="24"/>
          </w:rPr>
          <w:t>师资队伍年龄结构</w:t>
        </w:r>
        <w:r>
          <w:rPr>
            <w:sz w:val="24"/>
            <w:szCs w:val="24"/>
          </w:rPr>
          <w:tab/>
        </w:r>
        <w:r>
          <w:rPr>
            <w:sz w:val="24"/>
            <w:szCs w:val="24"/>
          </w:rPr>
          <w:fldChar w:fldCharType="begin"/>
        </w:r>
        <w:r>
          <w:rPr>
            <w:sz w:val="24"/>
            <w:szCs w:val="24"/>
          </w:rPr>
          <w:instrText xml:space="preserve"> PAGEREF _Toc89072825 \h </w:instrText>
        </w:r>
        <w:r>
          <w:rPr>
            <w:sz w:val="24"/>
            <w:szCs w:val="24"/>
          </w:rPr>
        </w:r>
        <w:r>
          <w:rPr>
            <w:sz w:val="24"/>
            <w:szCs w:val="24"/>
          </w:rPr>
          <w:fldChar w:fldCharType="separate"/>
        </w:r>
        <w:r>
          <w:rPr>
            <w:sz w:val="24"/>
            <w:szCs w:val="24"/>
          </w:rPr>
          <w:t>44</w:t>
        </w:r>
        <w:r>
          <w:rPr>
            <w:sz w:val="24"/>
            <w:szCs w:val="24"/>
          </w:rPr>
          <w:fldChar w:fldCharType="end"/>
        </w:r>
      </w:hyperlink>
    </w:p>
    <w:p w:rsidR="007108E7" w:rsidRDefault="00264D35">
      <w:pPr>
        <w:pStyle w:val="ad"/>
        <w:tabs>
          <w:tab w:val="right" w:leader="dot" w:pos="8296"/>
        </w:tabs>
        <w:ind w:leftChars="0" w:firstLineChars="0" w:firstLine="0"/>
        <w:rPr>
          <w:rFonts w:asciiTheme="minorHAnsi" w:eastAsiaTheme="minorEastAsia"/>
          <w:sz w:val="24"/>
          <w:szCs w:val="24"/>
        </w:rPr>
      </w:pPr>
      <w:hyperlink w:anchor="_Toc89072826" w:history="1">
        <w:r>
          <w:rPr>
            <w:rStyle w:val="af4"/>
            <w:sz w:val="24"/>
            <w:szCs w:val="24"/>
          </w:rPr>
          <w:t>图</w:t>
        </w:r>
        <w:r>
          <w:rPr>
            <w:rStyle w:val="af4"/>
            <w:sz w:val="24"/>
            <w:szCs w:val="24"/>
          </w:rPr>
          <w:t xml:space="preserve"> 3</w:t>
        </w:r>
        <w:r>
          <w:rPr>
            <w:rStyle w:val="af4"/>
            <w:sz w:val="24"/>
            <w:szCs w:val="24"/>
          </w:rPr>
          <w:noBreakHyphen/>
          <w:t>11</w:t>
        </w:r>
        <w:r>
          <w:rPr>
            <w:rStyle w:val="af4"/>
            <w:rFonts w:hAnsi="黑体" w:cs="宋体"/>
            <w:sz w:val="24"/>
            <w:szCs w:val="24"/>
          </w:rPr>
          <w:t xml:space="preserve"> </w:t>
        </w:r>
        <w:r>
          <w:rPr>
            <w:rStyle w:val="af4"/>
            <w:rFonts w:hAnsi="黑体" w:cs="宋体"/>
            <w:sz w:val="24"/>
            <w:szCs w:val="24"/>
          </w:rPr>
          <w:t>师资队伍学历结构</w:t>
        </w:r>
        <w:r>
          <w:rPr>
            <w:sz w:val="24"/>
            <w:szCs w:val="24"/>
          </w:rPr>
          <w:tab/>
        </w:r>
        <w:r>
          <w:rPr>
            <w:sz w:val="24"/>
            <w:szCs w:val="24"/>
          </w:rPr>
          <w:fldChar w:fldCharType="begin"/>
        </w:r>
        <w:r>
          <w:rPr>
            <w:sz w:val="24"/>
            <w:szCs w:val="24"/>
          </w:rPr>
          <w:instrText xml:space="preserve"> P</w:instrText>
        </w:r>
        <w:r>
          <w:rPr>
            <w:sz w:val="24"/>
            <w:szCs w:val="24"/>
          </w:rPr>
          <w:instrText xml:space="preserve">AGEREF _Toc89072826 \h </w:instrText>
        </w:r>
        <w:r>
          <w:rPr>
            <w:sz w:val="24"/>
            <w:szCs w:val="24"/>
          </w:rPr>
        </w:r>
        <w:r>
          <w:rPr>
            <w:sz w:val="24"/>
            <w:szCs w:val="24"/>
          </w:rPr>
          <w:fldChar w:fldCharType="separate"/>
        </w:r>
        <w:r>
          <w:rPr>
            <w:sz w:val="24"/>
            <w:szCs w:val="24"/>
          </w:rPr>
          <w:t>45</w:t>
        </w:r>
        <w:r>
          <w:rPr>
            <w:sz w:val="24"/>
            <w:szCs w:val="24"/>
          </w:rPr>
          <w:fldChar w:fldCharType="end"/>
        </w:r>
      </w:hyperlink>
    </w:p>
    <w:p w:rsidR="007108E7" w:rsidRDefault="00264D35">
      <w:pPr>
        <w:pStyle w:val="ad"/>
        <w:tabs>
          <w:tab w:val="right" w:leader="dot" w:pos="8296"/>
        </w:tabs>
        <w:ind w:leftChars="0" w:firstLineChars="0" w:firstLine="0"/>
        <w:rPr>
          <w:rFonts w:asciiTheme="minorHAnsi" w:eastAsiaTheme="minorEastAsia"/>
          <w:sz w:val="24"/>
          <w:szCs w:val="24"/>
        </w:rPr>
      </w:pPr>
      <w:hyperlink w:anchor="_Toc89072827" w:history="1">
        <w:r>
          <w:rPr>
            <w:rStyle w:val="af4"/>
            <w:sz w:val="24"/>
            <w:szCs w:val="24"/>
          </w:rPr>
          <w:t>图</w:t>
        </w:r>
        <w:r>
          <w:rPr>
            <w:rStyle w:val="af4"/>
            <w:sz w:val="24"/>
            <w:szCs w:val="24"/>
          </w:rPr>
          <w:t xml:space="preserve"> 3</w:t>
        </w:r>
        <w:r>
          <w:rPr>
            <w:rStyle w:val="af4"/>
            <w:sz w:val="24"/>
            <w:szCs w:val="24"/>
          </w:rPr>
          <w:noBreakHyphen/>
          <w:t>12</w:t>
        </w:r>
        <w:r>
          <w:rPr>
            <w:rStyle w:val="af4"/>
            <w:rFonts w:hAnsi="黑体" w:cs="宋体"/>
            <w:sz w:val="24"/>
            <w:szCs w:val="24"/>
          </w:rPr>
          <w:t xml:space="preserve"> </w:t>
        </w:r>
        <w:r>
          <w:rPr>
            <w:rStyle w:val="af4"/>
            <w:rFonts w:hAnsi="黑体" w:cs="宋体"/>
            <w:sz w:val="24"/>
            <w:szCs w:val="24"/>
          </w:rPr>
          <w:t>师资队伍专业技术职称结构</w:t>
        </w:r>
        <w:r>
          <w:rPr>
            <w:sz w:val="24"/>
            <w:szCs w:val="24"/>
          </w:rPr>
          <w:tab/>
        </w:r>
        <w:r>
          <w:rPr>
            <w:sz w:val="24"/>
            <w:szCs w:val="24"/>
          </w:rPr>
          <w:fldChar w:fldCharType="begin"/>
        </w:r>
        <w:r>
          <w:rPr>
            <w:sz w:val="24"/>
            <w:szCs w:val="24"/>
          </w:rPr>
          <w:instrText xml:space="preserve"> PAGEREF _Toc89072827 \h </w:instrText>
        </w:r>
        <w:r>
          <w:rPr>
            <w:sz w:val="24"/>
            <w:szCs w:val="24"/>
          </w:rPr>
        </w:r>
        <w:r>
          <w:rPr>
            <w:sz w:val="24"/>
            <w:szCs w:val="24"/>
          </w:rPr>
          <w:fldChar w:fldCharType="separate"/>
        </w:r>
        <w:r>
          <w:rPr>
            <w:sz w:val="24"/>
            <w:szCs w:val="24"/>
          </w:rPr>
          <w:t>45</w:t>
        </w:r>
        <w:r>
          <w:rPr>
            <w:sz w:val="24"/>
            <w:szCs w:val="24"/>
          </w:rPr>
          <w:fldChar w:fldCharType="end"/>
        </w:r>
      </w:hyperlink>
    </w:p>
    <w:p w:rsidR="007108E7" w:rsidRDefault="00264D35">
      <w:pPr>
        <w:pStyle w:val="ad"/>
        <w:tabs>
          <w:tab w:val="right" w:leader="dot" w:pos="8296"/>
        </w:tabs>
        <w:ind w:leftChars="0" w:firstLineChars="0" w:firstLine="0"/>
        <w:rPr>
          <w:rFonts w:asciiTheme="minorHAnsi" w:eastAsiaTheme="minorEastAsia"/>
          <w:sz w:val="24"/>
          <w:szCs w:val="24"/>
        </w:rPr>
      </w:pPr>
      <w:hyperlink w:anchor="_Toc89072828" w:history="1">
        <w:r>
          <w:rPr>
            <w:rStyle w:val="af4"/>
            <w:sz w:val="24"/>
            <w:szCs w:val="24"/>
          </w:rPr>
          <w:t>图</w:t>
        </w:r>
        <w:r>
          <w:rPr>
            <w:rStyle w:val="af4"/>
            <w:sz w:val="24"/>
            <w:szCs w:val="24"/>
          </w:rPr>
          <w:t xml:space="preserve"> 3</w:t>
        </w:r>
        <w:r>
          <w:rPr>
            <w:rStyle w:val="af4"/>
            <w:sz w:val="24"/>
            <w:szCs w:val="24"/>
          </w:rPr>
          <w:noBreakHyphen/>
          <w:t xml:space="preserve">13 </w:t>
        </w:r>
        <w:r>
          <w:rPr>
            <w:rStyle w:val="af4"/>
            <w:sz w:val="24"/>
            <w:szCs w:val="24"/>
          </w:rPr>
          <w:t>学院领导到安徽民航机场集团有限公司进行调研</w:t>
        </w:r>
        <w:r>
          <w:rPr>
            <w:sz w:val="24"/>
            <w:szCs w:val="24"/>
          </w:rPr>
          <w:tab/>
        </w:r>
        <w:r>
          <w:rPr>
            <w:sz w:val="24"/>
            <w:szCs w:val="24"/>
          </w:rPr>
          <w:fldChar w:fldCharType="begin"/>
        </w:r>
        <w:r>
          <w:rPr>
            <w:sz w:val="24"/>
            <w:szCs w:val="24"/>
          </w:rPr>
          <w:instrText xml:space="preserve"> PAGEREF _Toc89072828 \h </w:instrText>
        </w:r>
        <w:r>
          <w:rPr>
            <w:sz w:val="24"/>
            <w:szCs w:val="24"/>
          </w:rPr>
        </w:r>
        <w:r>
          <w:rPr>
            <w:sz w:val="24"/>
            <w:szCs w:val="24"/>
          </w:rPr>
          <w:fldChar w:fldCharType="separate"/>
        </w:r>
        <w:r>
          <w:rPr>
            <w:sz w:val="24"/>
            <w:szCs w:val="24"/>
          </w:rPr>
          <w:t>48</w:t>
        </w:r>
        <w:r>
          <w:rPr>
            <w:sz w:val="24"/>
            <w:szCs w:val="24"/>
          </w:rPr>
          <w:fldChar w:fldCharType="end"/>
        </w:r>
      </w:hyperlink>
    </w:p>
    <w:p w:rsidR="007108E7" w:rsidRDefault="00264D35">
      <w:pPr>
        <w:pStyle w:val="ad"/>
        <w:tabs>
          <w:tab w:val="right" w:leader="dot" w:pos="8296"/>
        </w:tabs>
        <w:ind w:leftChars="0" w:firstLineChars="0" w:firstLine="0"/>
        <w:rPr>
          <w:rFonts w:asciiTheme="minorHAnsi" w:eastAsiaTheme="minorEastAsia"/>
          <w:sz w:val="24"/>
          <w:szCs w:val="24"/>
        </w:rPr>
      </w:pPr>
      <w:hyperlink w:anchor="_Toc89072829" w:history="1">
        <w:r>
          <w:rPr>
            <w:rStyle w:val="af4"/>
            <w:sz w:val="24"/>
            <w:szCs w:val="24"/>
          </w:rPr>
          <w:t>图</w:t>
        </w:r>
        <w:r>
          <w:rPr>
            <w:rStyle w:val="af4"/>
            <w:sz w:val="24"/>
            <w:szCs w:val="24"/>
          </w:rPr>
          <w:t xml:space="preserve"> 3</w:t>
        </w:r>
        <w:r>
          <w:rPr>
            <w:rStyle w:val="af4"/>
            <w:sz w:val="24"/>
            <w:szCs w:val="24"/>
          </w:rPr>
          <w:noBreakHyphen/>
        </w:r>
        <w:r>
          <w:rPr>
            <w:rStyle w:val="af4"/>
            <w:sz w:val="24"/>
            <w:szCs w:val="24"/>
          </w:rPr>
          <w:t xml:space="preserve">14 </w:t>
        </w:r>
        <w:r>
          <w:rPr>
            <w:rStyle w:val="af4"/>
            <w:sz w:val="24"/>
            <w:szCs w:val="24"/>
          </w:rPr>
          <w:t>订单班线下课程开班仪式</w:t>
        </w:r>
        <w:r>
          <w:rPr>
            <w:sz w:val="24"/>
            <w:szCs w:val="24"/>
          </w:rPr>
          <w:tab/>
        </w:r>
        <w:r>
          <w:rPr>
            <w:sz w:val="24"/>
            <w:szCs w:val="24"/>
          </w:rPr>
          <w:fldChar w:fldCharType="begin"/>
        </w:r>
        <w:r>
          <w:rPr>
            <w:sz w:val="24"/>
            <w:szCs w:val="24"/>
          </w:rPr>
          <w:instrText xml:space="preserve"> PAGEREF _Toc89072829 \h </w:instrText>
        </w:r>
        <w:r>
          <w:rPr>
            <w:sz w:val="24"/>
            <w:szCs w:val="24"/>
          </w:rPr>
        </w:r>
        <w:r>
          <w:rPr>
            <w:sz w:val="24"/>
            <w:szCs w:val="24"/>
          </w:rPr>
          <w:fldChar w:fldCharType="separate"/>
        </w:r>
        <w:r>
          <w:rPr>
            <w:sz w:val="24"/>
            <w:szCs w:val="24"/>
          </w:rPr>
          <w:t>48</w:t>
        </w:r>
        <w:r>
          <w:rPr>
            <w:sz w:val="24"/>
            <w:szCs w:val="24"/>
          </w:rPr>
          <w:fldChar w:fldCharType="end"/>
        </w:r>
      </w:hyperlink>
    </w:p>
    <w:p w:rsidR="007108E7" w:rsidRDefault="00264D35">
      <w:pPr>
        <w:pStyle w:val="ad"/>
        <w:tabs>
          <w:tab w:val="right" w:leader="dot" w:pos="8296"/>
        </w:tabs>
        <w:ind w:leftChars="0" w:firstLineChars="0" w:firstLine="0"/>
        <w:rPr>
          <w:rFonts w:asciiTheme="minorHAnsi" w:eastAsiaTheme="minorEastAsia"/>
          <w:sz w:val="24"/>
          <w:szCs w:val="24"/>
        </w:rPr>
      </w:pPr>
      <w:hyperlink w:anchor="_Toc89072830" w:history="1">
        <w:r>
          <w:rPr>
            <w:rStyle w:val="af4"/>
            <w:sz w:val="24"/>
            <w:szCs w:val="24"/>
          </w:rPr>
          <w:t>图</w:t>
        </w:r>
        <w:r>
          <w:rPr>
            <w:rStyle w:val="af4"/>
            <w:sz w:val="24"/>
            <w:szCs w:val="24"/>
          </w:rPr>
          <w:t xml:space="preserve"> 3</w:t>
        </w:r>
        <w:r>
          <w:rPr>
            <w:rStyle w:val="af4"/>
            <w:sz w:val="24"/>
            <w:szCs w:val="24"/>
          </w:rPr>
          <w:noBreakHyphen/>
          <w:t xml:space="preserve">15 </w:t>
        </w:r>
        <w:r>
          <w:rPr>
            <w:rStyle w:val="af4"/>
            <w:sz w:val="24"/>
            <w:szCs w:val="24"/>
          </w:rPr>
          <w:t>学院领导看望订单班学生</w:t>
        </w:r>
        <w:r>
          <w:rPr>
            <w:sz w:val="24"/>
            <w:szCs w:val="24"/>
          </w:rPr>
          <w:tab/>
        </w:r>
        <w:r>
          <w:rPr>
            <w:sz w:val="24"/>
            <w:szCs w:val="24"/>
          </w:rPr>
          <w:fldChar w:fldCharType="begin"/>
        </w:r>
        <w:r>
          <w:rPr>
            <w:sz w:val="24"/>
            <w:szCs w:val="24"/>
          </w:rPr>
          <w:instrText xml:space="preserve"> PAGEREF _Toc89072830 \h </w:instrText>
        </w:r>
        <w:r>
          <w:rPr>
            <w:sz w:val="24"/>
            <w:szCs w:val="24"/>
          </w:rPr>
        </w:r>
        <w:r>
          <w:rPr>
            <w:sz w:val="24"/>
            <w:szCs w:val="24"/>
          </w:rPr>
          <w:fldChar w:fldCharType="separate"/>
        </w:r>
        <w:r>
          <w:rPr>
            <w:sz w:val="24"/>
            <w:szCs w:val="24"/>
          </w:rPr>
          <w:t>49</w:t>
        </w:r>
        <w:r>
          <w:rPr>
            <w:sz w:val="24"/>
            <w:szCs w:val="24"/>
          </w:rPr>
          <w:fldChar w:fldCharType="end"/>
        </w:r>
      </w:hyperlink>
    </w:p>
    <w:p w:rsidR="007108E7" w:rsidRDefault="00264D35">
      <w:pPr>
        <w:pStyle w:val="ad"/>
        <w:tabs>
          <w:tab w:val="right" w:leader="dot" w:pos="8296"/>
        </w:tabs>
        <w:ind w:leftChars="0" w:firstLineChars="0" w:firstLine="0"/>
        <w:rPr>
          <w:rFonts w:asciiTheme="minorHAnsi" w:eastAsiaTheme="minorEastAsia"/>
          <w:sz w:val="24"/>
          <w:szCs w:val="24"/>
        </w:rPr>
      </w:pPr>
      <w:hyperlink w:anchor="_Toc89072831" w:history="1">
        <w:r>
          <w:rPr>
            <w:rStyle w:val="af4"/>
            <w:sz w:val="24"/>
            <w:szCs w:val="24"/>
          </w:rPr>
          <w:t>图</w:t>
        </w:r>
        <w:r>
          <w:rPr>
            <w:rStyle w:val="af4"/>
            <w:sz w:val="24"/>
            <w:szCs w:val="24"/>
          </w:rPr>
          <w:t xml:space="preserve"> 3</w:t>
        </w:r>
        <w:r>
          <w:rPr>
            <w:rStyle w:val="af4"/>
            <w:sz w:val="24"/>
            <w:szCs w:val="24"/>
          </w:rPr>
          <w:noBreakHyphen/>
          <w:t xml:space="preserve">16 </w:t>
        </w:r>
        <w:r>
          <w:rPr>
            <w:rStyle w:val="af4"/>
            <w:sz w:val="24"/>
            <w:szCs w:val="24"/>
          </w:rPr>
          <w:t>学生到安监站参加模拟考试</w:t>
        </w:r>
        <w:r>
          <w:rPr>
            <w:sz w:val="24"/>
            <w:szCs w:val="24"/>
          </w:rPr>
          <w:tab/>
        </w:r>
        <w:r>
          <w:rPr>
            <w:sz w:val="24"/>
            <w:szCs w:val="24"/>
          </w:rPr>
          <w:fldChar w:fldCharType="begin"/>
        </w:r>
        <w:r>
          <w:rPr>
            <w:sz w:val="24"/>
            <w:szCs w:val="24"/>
          </w:rPr>
          <w:instrText xml:space="preserve"> PAGEREF _Toc89072831 \h </w:instrText>
        </w:r>
        <w:r>
          <w:rPr>
            <w:sz w:val="24"/>
            <w:szCs w:val="24"/>
          </w:rPr>
        </w:r>
        <w:r>
          <w:rPr>
            <w:sz w:val="24"/>
            <w:szCs w:val="24"/>
          </w:rPr>
          <w:fldChar w:fldCharType="separate"/>
        </w:r>
        <w:r>
          <w:rPr>
            <w:sz w:val="24"/>
            <w:szCs w:val="24"/>
          </w:rPr>
          <w:t>49</w:t>
        </w:r>
        <w:r>
          <w:rPr>
            <w:sz w:val="24"/>
            <w:szCs w:val="24"/>
          </w:rPr>
          <w:fldChar w:fldCharType="end"/>
        </w:r>
      </w:hyperlink>
    </w:p>
    <w:p w:rsidR="007108E7" w:rsidRDefault="00264D35">
      <w:pPr>
        <w:pStyle w:val="ad"/>
        <w:tabs>
          <w:tab w:val="right" w:leader="dot" w:pos="8296"/>
        </w:tabs>
        <w:ind w:leftChars="0" w:firstLineChars="0" w:firstLine="0"/>
        <w:rPr>
          <w:rFonts w:asciiTheme="minorHAnsi" w:eastAsiaTheme="minorEastAsia"/>
          <w:sz w:val="24"/>
          <w:szCs w:val="24"/>
        </w:rPr>
      </w:pPr>
      <w:hyperlink w:anchor="_Toc89072832" w:history="1">
        <w:r>
          <w:rPr>
            <w:rStyle w:val="af4"/>
            <w:sz w:val="24"/>
            <w:szCs w:val="24"/>
          </w:rPr>
          <w:t>图</w:t>
        </w:r>
        <w:r>
          <w:rPr>
            <w:rStyle w:val="af4"/>
            <w:sz w:val="24"/>
            <w:szCs w:val="24"/>
          </w:rPr>
          <w:t xml:space="preserve"> 3</w:t>
        </w:r>
        <w:r>
          <w:rPr>
            <w:rStyle w:val="af4"/>
            <w:sz w:val="24"/>
            <w:szCs w:val="24"/>
          </w:rPr>
          <w:noBreakHyphen/>
          <w:t xml:space="preserve">17 </w:t>
        </w:r>
        <w:r>
          <w:rPr>
            <w:rStyle w:val="af4"/>
            <w:sz w:val="24"/>
            <w:szCs w:val="24"/>
          </w:rPr>
          <w:t>学院组织安检班顶岗实习动员会</w:t>
        </w:r>
        <w:r>
          <w:rPr>
            <w:sz w:val="24"/>
            <w:szCs w:val="24"/>
          </w:rPr>
          <w:tab/>
        </w:r>
        <w:r>
          <w:rPr>
            <w:sz w:val="24"/>
            <w:szCs w:val="24"/>
          </w:rPr>
          <w:fldChar w:fldCharType="begin"/>
        </w:r>
        <w:r>
          <w:rPr>
            <w:sz w:val="24"/>
            <w:szCs w:val="24"/>
          </w:rPr>
          <w:instrText xml:space="preserve"> PAGEREF _Toc89072832 \h </w:instrText>
        </w:r>
        <w:r>
          <w:rPr>
            <w:sz w:val="24"/>
            <w:szCs w:val="24"/>
          </w:rPr>
        </w:r>
        <w:r>
          <w:rPr>
            <w:sz w:val="24"/>
            <w:szCs w:val="24"/>
          </w:rPr>
          <w:fldChar w:fldCharType="separate"/>
        </w:r>
        <w:r>
          <w:rPr>
            <w:sz w:val="24"/>
            <w:szCs w:val="24"/>
          </w:rPr>
          <w:t>50</w:t>
        </w:r>
        <w:r>
          <w:rPr>
            <w:sz w:val="24"/>
            <w:szCs w:val="24"/>
          </w:rPr>
          <w:fldChar w:fldCharType="end"/>
        </w:r>
      </w:hyperlink>
    </w:p>
    <w:p w:rsidR="007108E7" w:rsidRDefault="00264D35">
      <w:pPr>
        <w:pStyle w:val="ad"/>
        <w:tabs>
          <w:tab w:val="right" w:leader="dot" w:pos="8296"/>
        </w:tabs>
        <w:ind w:leftChars="0" w:firstLineChars="0" w:firstLine="0"/>
        <w:rPr>
          <w:rFonts w:asciiTheme="minorHAnsi" w:eastAsiaTheme="minorEastAsia"/>
          <w:sz w:val="24"/>
          <w:szCs w:val="24"/>
        </w:rPr>
      </w:pPr>
      <w:hyperlink w:anchor="_Toc89072833" w:history="1">
        <w:r>
          <w:rPr>
            <w:rStyle w:val="af4"/>
            <w:sz w:val="24"/>
            <w:szCs w:val="24"/>
          </w:rPr>
          <w:t>图</w:t>
        </w:r>
        <w:r>
          <w:rPr>
            <w:rStyle w:val="af4"/>
            <w:sz w:val="24"/>
            <w:szCs w:val="24"/>
          </w:rPr>
          <w:t xml:space="preserve"> 3</w:t>
        </w:r>
        <w:r>
          <w:rPr>
            <w:rStyle w:val="af4"/>
            <w:sz w:val="24"/>
            <w:szCs w:val="24"/>
          </w:rPr>
          <w:noBreakHyphen/>
          <w:t xml:space="preserve">18 </w:t>
        </w:r>
        <w:r>
          <w:rPr>
            <w:rStyle w:val="af4"/>
            <w:sz w:val="24"/>
            <w:szCs w:val="24"/>
          </w:rPr>
          <w:t>职业日列队</w:t>
        </w:r>
        <w:r>
          <w:rPr>
            <w:sz w:val="24"/>
            <w:szCs w:val="24"/>
          </w:rPr>
          <w:tab/>
        </w:r>
        <w:r>
          <w:rPr>
            <w:sz w:val="24"/>
            <w:szCs w:val="24"/>
          </w:rPr>
          <w:fldChar w:fldCharType="begin"/>
        </w:r>
        <w:r>
          <w:rPr>
            <w:sz w:val="24"/>
            <w:szCs w:val="24"/>
          </w:rPr>
          <w:instrText xml:space="preserve"> PAGEREF _Toc89072833 \h </w:instrText>
        </w:r>
        <w:r>
          <w:rPr>
            <w:sz w:val="24"/>
            <w:szCs w:val="24"/>
          </w:rPr>
        </w:r>
        <w:r>
          <w:rPr>
            <w:sz w:val="24"/>
            <w:szCs w:val="24"/>
          </w:rPr>
          <w:fldChar w:fldCharType="separate"/>
        </w:r>
        <w:r>
          <w:rPr>
            <w:sz w:val="24"/>
            <w:szCs w:val="24"/>
          </w:rPr>
          <w:t>51</w:t>
        </w:r>
        <w:r>
          <w:rPr>
            <w:sz w:val="24"/>
            <w:szCs w:val="24"/>
          </w:rPr>
          <w:fldChar w:fldCharType="end"/>
        </w:r>
      </w:hyperlink>
    </w:p>
    <w:p w:rsidR="007108E7" w:rsidRDefault="00264D35">
      <w:pPr>
        <w:pStyle w:val="ad"/>
        <w:tabs>
          <w:tab w:val="right" w:leader="dot" w:pos="8296"/>
        </w:tabs>
        <w:ind w:leftChars="0" w:firstLineChars="0" w:firstLine="0"/>
        <w:rPr>
          <w:rFonts w:asciiTheme="minorHAnsi" w:eastAsiaTheme="minorEastAsia"/>
          <w:sz w:val="24"/>
          <w:szCs w:val="24"/>
        </w:rPr>
      </w:pPr>
      <w:hyperlink w:anchor="_Toc89072834" w:history="1">
        <w:r>
          <w:rPr>
            <w:rStyle w:val="af4"/>
            <w:sz w:val="24"/>
            <w:szCs w:val="24"/>
          </w:rPr>
          <w:t>图</w:t>
        </w:r>
        <w:r>
          <w:rPr>
            <w:rStyle w:val="af4"/>
            <w:sz w:val="24"/>
            <w:szCs w:val="24"/>
          </w:rPr>
          <w:t xml:space="preserve"> 3</w:t>
        </w:r>
        <w:r>
          <w:rPr>
            <w:rStyle w:val="af4"/>
            <w:sz w:val="24"/>
            <w:szCs w:val="24"/>
          </w:rPr>
          <w:noBreakHyphen/>
          <w:t xml:space="preserve">19 </w:t>
        </w:r>
        <w:r>
          <w:rPr>
            <w:rStyle w:val="af4"/>
            <w:sz w:val="24"/>
            <w:szCs w:val="24"/>
          </w:rPr>
          <w:t>职业化训练</w:t>
        </w:r>
        <w:r>
          <w:rPr>
            <w:sz w:val="24"/>
            <w:szCs w:val="24"/>
          </w:rPr>
          <w:tab/>
        </w:r>
        <w:r>
          <w:rPr>
            <w:sz w:val="24"/>
            <w:szCs w:val="24"/>
          </w:rPr>
          <w:fldChar w:fldCharType="begin"/>
        </w:r>
        <w:r>
          <w:rPr>
            <w:sz w:val="24"/>
            <w:szCs w:val="24"/>
          </w:rPr>
          <w:instrText xml:space="preserve"> PAGEREF _Toc89072834 \h </w:instrText>
        </w:r>
        <w:r>
          <w:rPr>
            <w:sz w:val="24"/>
            <w:szCs w:val="24"/>
          </w:rPr>
        </w:r>
        <w:r>
          <w:rPr>
            <w:sz w:val="24"/>
            <w:szCs w:val="24"/>
          </w:rPr>
          <w:fldChar w:fldCharType="separate"/>
        </w:r>
        <w:r>
          <w:rPr>
            <w:sz w:val="24"/>
            <w:szCs w:val="24"/>
          </w:rPr>
          <w:t>51</w:t>
        </w:r>
        <w:r>
          <w:rPr>
            <w:sz w:val="24"/>
            <w:szCs w:val="24"/>
          </w:rPr>
          <w:fldChar w:fldCharType="end"/>
        </w:r>
      </w:hyperlink>
    </w:p>
    <w:p w:rsidR="007108E7" w:rsidRDefault="00264D35">
      <w:pPr>
        <w:pStyle w:val="ad"/>
        <w:tabs>
          <w:tab w:val="right" w:leader="dot" w:pos="8296"/>
        </w:tabs>
        <w:ind w:leftChars="0" w:firstLineChars="0" w:firstLine="0"/>
        <w:rPr>
          <w:rFonts w:asciiTheme="minorHAnsi" w:eastAsiaTheme="minorEastAsia"/>
          <w:sz w:val="24"/>
          <w:szCs w:val="24"/>
        </w:rPr>
      </w:pPr>
      <w:hyperlink w:anchor="_Toc89072835" w:history="1">
        <w:r>
          <w:rPr>
            <w:rStyle w:val="af4"/>
            <w:sz w:val="24"/>
            <w:szCs w:val="24"/>
          </w:rPr>
          <w:t>图</w:t>
        </w:r>
        <w:r>
          <w:rPr>
            <w:rStyle w:val="af4"/>
            <w:sz w:val="24"/>
            <w:szCs w:val="24"/>
          </w:rPr>
          <w:t xml:space="preserve"> 3</w:t>
        </w:r>
        <w:r>
          <w:rPr>
            <w:rStyle w:val="af4"/>
            <w:sz w:val="24"/>
            <w:szCs w:val="24"/>
          </w:rPr>
          <w:noBreakHyphen/>
          <w:t xml:space="preserve">20 </w:t>
        </w:r>
        <w:r>
          <w:rPr>
            <w:rStyle w:val="af4"/>
            <w:sz w:val="24"/>
            <w:szCs w:val="24"/>
          </w:rPr>
          <w:t>专业课实操</w:t>
        </w:r>
        <w:r>
          <w:rPr>
            <w:sz w:val="24"/>
            <w:szCs w:val="24"/>
          </w:rPr>
          <w:tab/>
        </w:r>
        <w:r>
          <w:rPr>
            <w:sz w:val="24"/>
            <w:szCs w:val="24"/>
          </w:rPr>
          <w:fldChar w:fldCharType="begin"/>
        </w:r>
        <w:r>
          <w:rPr>
            <w:sz w:val="24"/>
            <w:szCs w:val="24"/>
          </w:rPr>
          <w:instrText xml:space="preserve"> PAGEREF _Toc89072835 \h </w:instrText>
        </w:r>
        <w:r>
          <w:rPr>
            <w:sz w:val="24"/>
            <w:szCs w:val="24"/>
          </w:rPr>
        </w:r>
        <w:r>
          <w:rPr>
            <w:sz w:val="24"/>
            <w:szCs w:val="24"/>
          </w:rPr>
          <w:fldChar w:fldCharType="separate"/>
        </w:r>
        <w:r>
          <w:rPr>
            <w:sz w:val="24"/>
            <w:szCs w:val="24"/>
          </w:rPr>
          <w:t>52</w:t>
        </w:r>
        <w:r>
          <w:rPr>
            <w:sz w:val="24"/>
            <w:szCs w:val="24"/>
          </w:rPr>
          <w:fldChar w:fldCharType="end"/>
        </w:r>
      </w:hyperlink>
    </w:p>
    <w:p w:rsidR="007108E7" w:rsidRDefault="00264D35">
      <w:pPr>
        <w:pStyle w:val="ad"/>
        <w:tabs>
          <w:tab w:val="right" w:leader="dot" w:pos="8296"/>
        </w:tabs>
        <w:ind w:leftChars="0" w:firstLineChars="0" w:firstLine="0"/>
        <w:rPr>
          <w:rFonts w:asciiTheme="minorHAnsi" w:eastAsiaTheme="minorEastAsia"/>
          <w:sz w:val="24"/>
          <w:szCs w:val="24"/>
        </w:rPr>
      </w:pPr>
      <w:hyperlink w:anchor="_Toc89072836" w:history="1">
        <w:r>
          <w:rPr>
            <w:rStyle w:val="af4"/>
            <w:sz w:val="24"/>
            <w:szCs w:val="24"/>
          </w:rPr>
          <w:t>图</w:t>
        </w:r>
        <w:r>
          <w:rPr>
            <w:rStyle w:val="af4"/>
            <w:sz w:val="24"/>
            <w:szCs w:val="24"/>
          </w:rPr>
          <w:t xml:space="preserve"> 3</w:t>
        </w:r>
        <w:r>
          <w:rPr>
            <w:rStyle w:val="af4"/>
            <w:sz w:val="24"/>
            <w:szCs w:val="24"/>
          </w:rPr>
          <w:noBreakHyphen/>
          <w:t xml:space="preserve">21 </w:t>
        </w:r>
        <w:r>
          <w:rPr>
            <w:rStyle w:val="af4"/>
            <w:sz w:val="24"/>
            <w:szCs w:val="24"/>
          </w:rPr>
          <w:t>“</w:t>
        </w:r>
        <w:r>
          <w:rPr>
            <w:rStyle w:val="af4"/>
            <w:sz w:val="24"/>
            <w:szCs w:val="24"/>
          </w:rPr>
          <w:t>智能财税</w:t>
        </w:r>
        <w:r>
          <w:rPr>
            <w:rStyle w:val="af4"/>
            <w:sz w:val="24"/>
            <w:szCs w:val="24"/>
          </w:rPr>
          <w:t>1+X</w:t>
        </w:r>
        <w:r>
          <w:rPr>
            <w:rStyle w:val="af4"/>
            <w:sz w:val="24"/>
            <w:szCs w:val="24"/>
          </w:rPr>
          <w:t>证书师资培训基地</w:t>
        </w:r>
        <w:r>
          <w:rPr>
            <w:rStyle w:val="af4"/>
            <w:sz w:val="24"/>
            <w:szCs w:val="24"/>
          </w:rPr>
          <w:t>”</w:t>
        </w:r>
        <w:r>
          <w:rPr>
            <w:rStyle w:val="af4"/>
            <w:sz w:val="24"/>
            <w:szCs w:val="24"/>
          </w:rPr>
          <w:t>揭牌仪式</w:t>
        </w:r>
        <w:r>
          <w:rPr>
            <w:sz w:val="24"/>
            <w:szCs w:val="24"/>
          </w:rPr>
          <w:tab/>
        </w:r>
        <w:r>
          <w:rPr>
            <w:sz w:val="24"/>
            <w:szCs w:val="24"/>
          </w:rPr>
          <w:fldChar w:fldCharType="begin"/>
        </w:r>
        <w:r>
          <w:rPr>
            <w:sz w:val="24"/>
            <w:szCs w:val="24"/>
          </w:rPr>
          <w:instrText xml:space="preserve"> PAGEREF _Toc89072836 \h </w:instrText>
        </w:r>
        <w:r>
          <w:rPr>
            <w:sz w:val="24"/>
            <w:szCs w:val="24"/>
          </w:rPr>
        </w:r>
        <w:r>
          <w:rPr>
            <w:sz w:val="24"/>
            <w:szCs w:val="24"/>
          </w:rPr>
          <w:fldChar w:fldCharType="separate"/>
        </w:r>
        <w:r>
          <w:rPr>
            <w:sz w:val="24"/>
            <w:szCs w:val="24"/>
          </w:rPr>
          <w:t>52</w:t>
        </w:r>
        <w:r>
          <w:rPr>
            <w:sz w:val="24"/>
            <w:szCs w:val="24"/>
          </w:rPr>
          <w:fldChar w:fldCharType="end"/>
        </w:r>
      </w:hyperlink>
    </w:p>
    <w:p w:rsidR="007108E7" w:rsidRDefault="00264D35">
      <w:pPr>
        <w:pStyle w:val="ad"/>
        <w:tabs>
          <w:tab w:val="right" w:leader="dot" w:pos="8296"/>
        </w:tabs>
        <w:ind w:leftChars="0" w:firstLineChars="0" w:firstLine="0"/>
        <w:rPr>
          <w:rFonts w:asciiTheme="minorHAnsi" w:eastAsiaTheme="minorEastAsia"/>
          <w:sz w:val="24"/>
          <w:szCs w:val="24"/>
        </w:rPr>
      </w:pPr>
      <w:hyperlink w:anchor="_Toc89072837" w:history="1">
        <w:r>
          <w:rPr>
            <w:rStyle w:val="af4"/>
            <w:sz w:val="24"/>
            <w:szCs w:val="24"/>
          </w:rPr>
          <w:t>图</w:t>
        </w:r>
        <w:r>
          <w:rPr>
            <w:rStyle w:val="af4"/>
            <w:sz w:val="24"/>
            <w:szCs w:val="24"/>
          </w:rPr>
          <w:t xml:space="preserve"> 3</w:t>
        </w:r>
        <w:r>
          <w:rPr>
            <w:rStyle w:val="af4"/>
            <w:sz w:val="24"/>
            <w:szCs w:val="24"/>
          </w:rPr>
          <w:noBreakHyphen/>
          <w:t xml:space="preserve">22 </w:t>
        </w:r>
        <w:r>
          <w:rPr>
            <w:rStyle w:val="af4"/>
            <w:sz w:val="24"/>
            <w:szCs w:val="24"/>
          </w:rPr>
          <w:t>学院承担</w:t>
        </w:r>
        <w:r>
          <w:rPr>
            <w:rStyle w:val="af4"/>
            <w:sz w:val="24"/>
            <w:szCs w:val="24"/>
          </w:rPr>
          <w:t>1+X</w:t>
        </w:r>
        <w:r>
          <w:rPr>
            <w:rStyle w:val="af4"/>
            <w:sz w:val="24"/>
            <w:szCs w:val="24"/>
          </w:rPr>
          <w:t>智能财税职业技能等级证书（中高级衔接）全国师资培训</w:t>
        </w:r>
        <w:r>
          <w:rPr>
            <w:sz w:val="24"/>
            <w:szCs w:val="24"/>
          </w:rPr>
          <w:tab/>
        </w:r>
        <w:r>
          <w:rPr>
            <w:sz w:val="24"/>
            <w:szCs w:val="24"/>
          </w:rPr>
          <w:fldChar w:fldCharType="begin"/>
        </w:r>
        <w:r>
          <w:rPr>
            <w:sz w:val="24"/>
            <w:szCs w:val="24"/>
          </w:rPr>
          <w:instrText xml:space="preserve"> PAGEREF _Toc89072837 \h </w:instrText>
        </w:r>
        <w:r>
          <w:rPr>
            <w:sz w:val="24"/>
            <w:szCs w:val="24"/>
          </w:rPr>
        </w:r>
        <w:r>
          <w:rPr>
            <w:sz w:val="24"/>
            <w:szCs w:val="24"/>
          </w:rPr>
          <w:fldChar w:fldCharType="separate"/>
        </w:r>
        <w:r>
          <w:rPr>
            <w:sz w:val="24"/>
            <w:szCs w:val="24"/>
          </w:rPr>
          <w:t>53</w:t>
        </w:r>
        <w:r>
          <w:rPr>
            <w:sz w:val="24"/>
            <w:szCs w:val="24"/>
          </w:rPr>
          <w:fldChar w:fldCharType="end"/>
        </w:r>
      </w:hyperlink>
    </w:p>
    <w:p w:rsidR="007108E7" w:rsidRDefault="00264D35">
      <w:pPr>
        <w:pStyle w:val="ad"/>
        <w:tabs>
          <w:tab w:val="right" w:leader="dot" w:pos="8296"/>
        </w:tabs>
        <w:ind w:leftChars="0" w:firstLineChars="0" w:firstLine="0"/>
        <w:rPr>
          <w:rFonts w:asciiTheme="minorHAnsi" w:eastAsiaTheme="minorEastAsia"/>
          <w:sz w:val="24"/>
          <w:szCs w:val="24"/>
        </w:rPr>
      </w:pPr>
      <w:hyperlink w:anchor="_Toc89072838" w:history="1">
        <w:r>
          <w:rPr>
            <w:rStyle w:val="af4"/>
            <w:sz w:val="24"/>
            <w:szCs w:val="24"/>
          </w:rPr>
          <w:t>图</w:t>
        </w:r>
        <w:r>
          <w:rPr>
            <w:rStyle w:val="af4"/>
            <w:sz w:val="24"/>
            <w:szCs w:val="24"/>
          </w:rPr>
          <w:t xml:space="preserve"> 3</w:t>
        </w:r>
        <w:r>
          <w:rPr>
            <w:rStyle w:val="af4"/>
            <w:sz w:val="24"/>
            <w:szCs w:val="24"/>
          </w:rPr>
          <w:noBreakHyphen/>
          <w:t xml:space="preserve">23 </w:t>
        </w:r>
        <w:r>
          <w:rPr>
            <w:rStyle w:val="af4"/>
            <w:sz w:val="24"/>
            <w:szCs w:val="24"/>
          </w:rPr>
          <w:t>学院教师作为专家对外开展培训</w:t>
        </w:r>
        <w:r>
          <w:rPr>
            <w:sz w:val="24"/>
            <w:szCs w:val="24"/>
          </w:rPr>
          <w:tab/>
        </w:r>
        <w:r>
          <w:rPr>
            <w:sz w:val="24"/>
            <w:szCs w:val="24"/>
          </w:rPr>
          <w:fldChar w:fldCharType="begin"/>
        </w:r>
        <w:r>
          <w:rPr>
            <w:sz w:val="24"/>
            <w:szCs w:val="24"/>
          </w:rPr>
          <w:instrText xml:space="preserve"> PAGEREF _Toc890</w:instrText>
        </w:r>
        <w:r>
          <w:rPr>
            <w:sz w:val="24"/>
            <w:szCs w:val="24"/>
          </w:rPr>
          <w:instrText xml:space="preserve">72838 \h </w:instrText>
        </w:r>
        <w:r>
          <w:rPr>
            <w:sz w:val="24"/>
            <w:szCs w:val="24"/>
          </w:rPr>
        </w:r>
        <w:r>
          <w:rPr>
            <w:sz w:val="24"/>
            <w:szCs w:val="24"/>
          </w:rPr>
          <w:fldChar w:fldCharType="separate"/>
        </w:r>
        <w:r>
          <w:rPr>
            <w:sz w:val="24"/>
            <w:szCs w:val="24"/>
          </w:rPr>
          <w:t>54</w:t>
        </w:r>
        <w:r>
          <w:rPr>
            <w:sz w:val="24"/>
            <w:szCs w:val="24"/>
          </w:rPr>
          <w:fldChar w:fldCharType="end"/>
        </w:r>
      </w:hyperlink>
    </w:p>
    <w:p w:rsidR="007108E7" w:rsidRDefault="00264D35">
      <w:pPr>
        <w:pStyle w:val="ad"/>
        <w:tabs>
          <w:tab w:val="right" w:leader="dot" w:pos="8296"/>
        </w:tabs>
        <w:ind w:leftChars="0" w:firstLineChars="0" w:firstLine="0"/>
        <w:rPr>
          <w:rFonts w:asciiTheme="minorHAnsi" w:eastAsiaTheme="minorEastAsia"/>
          <w:sz w:val="24"/>
          <w:szCs w:val="24"/>
        </w:rPr>
      </w:pPr>
      <w:hyperlink w:anchor="_Toc89072839" w:history="1">
        <w:r>
          <w:rPr>
            <w:rStyle w:val="af4"/>
            <w:sz w:val="24"/>
            <w:szCs w:val="24"/>
          </w:rPr>
          <w:t>图</w:t>
        </w:r>
        <w:r>
          <w:rPr>
            <w:rStyle w:val="af4"/>
            <w:sz w:val="24"/>
            <w:szCs w:val="24"/>
          </w:rPr>
          <w:t xml:space="preserve"> 3</w:t>
        </w:r>
        <w:r>
          <w:rPr>
            <w:rStyle w:val="af4"/>
            <w:sz w:val="24"/>
            <w:szCs w:val="24"/>
          </w:rPr>
          <w:noBreakHyphen/>
          <w:t>24</w:t>
        </w:r>
        <w:r>
          <w:rPr>
            <w:rStyle w:val="af4"/>
            <w:rFonts w:ascii="宋体" w:hAnsi="宋体" w:cs="宋体"/>
            <w:bCs/>
            <w:sz w:val="24"/>
            <w:szCs w:val="24"/>
          </w:rPr>
          <w:t xml:space="preserve"> </w:t>
        </w:r>
        <w:r>
          <w:rPr>
            <w:rStyle w:val="af4"/>
            <w:rFonts w:ascii="宋体" w:hAnsi="宋体" w:cs="宋体"/>
            <w:bCs/>
            <w:sz w:val="24"/>
            <w:szCs w:val="24"/>
          </w:rPr>
          <w:t>徽商职业学院教育部第二批现代学徒制试点启动仪式</w:t>
        </w:r>
        <w:r>
          <w:rPr>
            <w:sz w:val="24"/>
            <w:szCs w:val="24"/>
          </w:rPr>
          <w:tab/>
        </w:r>
        <w:r>
          <w:rPr>
            <w:sz w:val="24"/>
            <w:szCs w:val="24"/>
          </w:rPr>
          <w:fldChar w:fldCharType="begin"/>
        </w:r>
        <w:r>
          <w:rPr>
            <w:sz w:val="24"/>
            <w:szCs w:val="24"/>
          </w:rPr>
          <w:instrText xml:space="preserve"> PAGEREF _Toc89072839 \h </w:instrText>
        </w:r>
        <w:r>
          <w:rPr>
            <w:sz w:val="24"/>
            <w:szCs w:val="24"/>
          </w:rPr>
        </w:r>
        <w:r>
          <w:rPr>
            <w:sz w:val="24"/>
            <w:szCs w:val="24"/>
          </w:rPr>
          <w:fldChar w:fldCharType="separate"/>
        </w:r>
        <w:r>
          <w:rPr>
            <w:sz w:val="24"/>
            <w:szCs w:val="24"/>
          </w:rPr>
          <w:t>55</w:t>
        </w:r>
        <w:r>
          <w:rPr>
            <w:sz w:val="24"/>
            <w:szCs w:val="24"/>
          </w:rPr>
          <w:fldChar w:fldCharType="end"/>
        </w:r>
      </w:hyperlink>
    </w:p>
    <w:p w:rsidR="007108E7" w:rsidRDefault="00264D35">
      <w:pPr>
        <w:pStyle w:val="ad"/>
        <w:tabs>
          <w:tab w:val="right" w:leader="dot" w:pos="8296"/>
        </w:tabs>
        <w:ind w:leftChars="0" w:firstLineChars="0" w:firstLine="0"/>
        <w:rPr>
          <w:rFonts w:asciiTheme="minorHAnsi" w:eastAsiaTheme="minorEastAsia"/>
          <w:sz w:val="24"/>
          <w:szCs w:val="24"/>
        </w:rPr>
      </w:pPr>
      <w:hyperlink w:anchor="_Toc89072840" w:history="1">
        <w:r>
          <w:rPr>
            <w:rStyle w:val="af4"/>
            <w:sz w:val="24"/>
            <w:szCs w:val="24"/>
          </w:rPr>
          <w:t>图</w:t>
        </w:r>
        <w:r>
          <w:rPr>
            <w:rStyle w:val="af4"/>
            <w:sz w:val="24"/>
            <w:szCs w:val="24"/>
          </w:rPr>
          <w:t xml:space="preserve"> 3</w:t>
        </w:r>
        <w:r>
          <w:rPr>
            <w:rStyle w:val="af4"/>
            <w:sz w:val="24"/>
            <w:szCs w:val="24"/>
          </w:rPr>
          <w:noBreakHyphen/>
          <w:t>25</w:t>
        </w:r>
        <w:r>
          <w:rPr>
            <w:rStyle w:val="af4"/>
            <w:rFonts w:ascii="宋体" w:hAnsi="宋体"/>
            <w:bCs/>
            <w:sz w:val="24"/>
            <w:szCs w:val="24"/>
          </w:rPr>
          <w:t xml:space="preserve"> </w:t>
        </w:r>
        <w:r>
          <w:rPr>
            <w:rStyle w:val="af4"/>
            <w:rFonts w:ascii="宋体" w:hAnsi="宋体"/>
            <w:bCs/>
            <w:sz w:val="24"/>
            <w:szCs w:val="24"/>
          </w:rPr>
          <w:t>学生在宝供物流企业实习</w:t>
        </w:r>
        <w:r>
          <w:rPr>
            <w:sz w:val="24"/>
            <w:szCs w:val="24"/>
          </w:rPr>
          <w:tab/>
        </w:r>
        <w:r>
          <w:rPr>
            <w:sz w:val="24"/>
            <w:szCs w:val="24"/>
          </w:rPr>
          <w:fldChar w:fldCharType="begin"/>
        </w:r>
        <w:r>
          <w:rPr>
            <w:sz w:val="24"/>
            <w:szCs w:val="24"/>
          </w:rPr>
          <w:instrText xml:space="preserve"> PAGEREF _Toc89072840 \h </w:instrText>
        </w:r>
        <w:r>
          <w:rPr>
            <w:sz w:val="24"/>
            <w:szCs w:val="24"/>
          </w:rPr>
        </w:r>
        <w:r>
          <w:rPr>
            <w:sz w:val="24"/>
            <w:szCs w:val="24"/>
          </w:rPr>
          <w:fldChar w:fldCharType="separate"/>
        </w:r>
        <w:r>
          <w:rPr>
            <w:sz w:val="24"/>
            <w:szCs w:val="24"/>
          </w:rPr>
          <w:t>55</w:t>
        </w:r>
        <w:r>
          <w:rPr>
            <w:sz w:val="24"/>
            <w:szCs w:val="24"/>
          </w:rPr>
          <w:fldChar w:fldCharType="end"/>
        </w:r>
      </w:hyperlink>
    </w:p>
    <w:p w:rsidR="007108E7" w:rsidRDefault="00264D35">
      <w:pPr>
        <w:pStyle w:val="ad"/>
        <w:tabs>
          <w:tab w:val="right" w:leader="dot" w:pos="8296"/>
        </w:tabs>
        <w:ind w:leftChars="0" w:firstLineChars="0" w:firstLine="0"/>
        <w:rPr>
          <w:rFonts w:asciiTheme="minorHAnsi" w:eastAsiaTheme="minorEastAsia"/>
          <w:sz w:val="24"/>
          <w:szCs w:val="24"/>
        </w:rPr>
      </w:pPr>
      <w:hyperlink w:anchor="_Toc89072841" w:history="1">
        <w:r>
          <w:rPr>
            <w:rStyle w:val="af4"/>
            <w:sz w:val="24"/>
            <w:szCs w:val="24"/>
          </w:rPr>
          <w:t>图</w:t>
        </w:r>
        <w:r>
          <w:rPr>
            <w:rStyle w:val="af4"/>
            <w:sz w:val="24"/>
            <w:szCs w:val="24"/>
          </w:rPr>
          <w:t xml:space="preserve"> 3</w:t>
        </w:r>
        <w:r>
          <w:rPr>
            <w:rStyle w:val="af4"/>
            <w:sz w:val="24"/>
            <w:szCs w:val="24"/>
          </w:rPr>
          <w:noBreakHyphen/>
          <w:t xml:space="preserve">26 </w:t>
        </w:r>
        <w:r>
          <w:rPr>
            <w:rStyle w:val="af4"/>
            <w:sz w:val="24"/>
            <w:szCs w:val="24"/>
          </w:rPr>
          <w:t>常务理事单位授</w:t>
        </w:r>
        <w:r>
          <w:rPr>
            <w:rStyle w:val="af4"/>
            <w:sz w:val="24"/>
            <w:szCs w:val="24"/>
          </w:rPr>
          <w:t>牌</w:t>
        </w:r>
        <w:r>
          <w:rPr>
            <w:sz w:val="24"/>
            <w:szCs w:val="24"/>
          </w:rPr>
          <w:tab/>
        </w:r>
        <w:r>
          <w:rPr>
            <w:sz w:val="24"/>
            <w:szCs w:val="24"/>
          </w:rPr>
          <w:fldChar w:fldCharType="begin"/>
        </w:r>
        <w:r>
          <w:rPr>
            <w:sz w:val="24"/>
            <w:szCs w:val="24"/>
          </w:rPr>
          <w:instrText xml:space="preserve"> PAGEREF _Toc89072841 \h </w:instrText>
        </w:r>
        <w:r>
          <w:rPr>
            <w:sz w:val="24"/>
            <w:szCs w:val="24"/>
          </w:rPr>
        </w:r>
        <w:r>
          <w:rPr>
            <w:sz w:val="24"/>
            <w:szCs w:val="24"/>
          </w:rPr>
          <w:fldChar w:fldCharType="separate"/>
        </w:r>
        <w:r>
          <w:rPr>
            <w:sz w:val="24"/>
            <w:szCs w:val="24"/>
          </w:rPr>
          <w:t>56</w:t>
        </w:r>
        <w:r>
          <w:rPr>
            <w:sz w:val="24"/>
            <w:szCs w:val="24"/>
          </w:rPr>
          <w:fldChar w:fldCharType="end"/>
        </w:r>
      </w:hyperlink>
    </w:p>
    <w:p w:rsidR="007108E7" w:rsidRDefault="00264D35">
      <w:pPr>
        <w:pStyle w:val="ad"/>
        <w:tabs>
          <w:tab w:val="right" w:leader="dot" w:pos="8296"/>
        </w:tabs>
        <w:ind w:leftChars="0" w:firstLineChars="0" w:firstLine="0"/>
        <w:rPr>
          <w:rFonts w:asciiTheme="minorHAnsi" w:eastAsiaTheme="minorEastAsia"/>
          <w:sz w:val="24"/>
          <w:szCs w:val="24"/>
        </w:rPr>
      </w:pPr>
      <w:hyperlink w:anchor="_Toc89072842" w:history="1">
        <w:r>
          <w:rPr>
            <w:rStyle w:val="af4"/>
            <w:sz w:val="24"/>
            <w:szCs w:val="24"/>
          </w:rPr>
          <w:t>图</w:t>
        </w:r>
        <w:r>
          <w:rPr>
            <w:rStyle w:val="af4"/>
            <w:sz w:val="24"/>
            <w:szCs w:val="24"/>
          </w:rPr>
          <w:t xml:space="preserve"> 3</w:t>
        </w:r>
        <w:r>
          <w:rPr>
            <w:rStyle w:val="af4"/>
            <w:sz w:val="24"/>
            <w:szCs w:val="24"/>
          </w:rPr>
          <w:noBreakHyphen/>
          <w:t xml:space="preserve">27 </w:t>
        </w:r>
        <w:r>
          <w:rPr>
            <w:rStyle w:val="af4"/>
            <w:sz w:val="24"/>
            <w:szCs w:val="24"/>
          </w:rPr>
          <w:t>学院教师作报告</w:t>
        </w:r>
        <w:r>
          <w:rPr>
            <w:sz w:val="24"/>
            <w:szCs w:val="24"/>
          </w:rPr>
          <w:tab/>
        </w:r>
        <w:r>
          <w:rPr>
            <w:sz w:val="24"/>
            <w:szCs w:val="24"/>
          </w:rPr>
          <w:fldChar w:fldCharType="begin"/>
        </w:r>
        <w:r>
          <w:rPr>
            <w:sz w:val="24"/>
            <w:szCs w:val="24"/>
          </w:rPr>
          <w:instrText xml:space="preserve"> PAGEREF _Toc89072842 \h </w:instrText>
        </w:r>
        <w:r>
          <w:rPr>
            <w:sz w:val="24"/>
            <w:szCs w:val="24"/>
          </w:rPr>
        </w:r>
        <w:r>
          <w:rPr>
            <w:sz w:val="24"/>
            <w:szCs w:val="24"/>
          </w:rPr>
          <w:fldChar w:fldCharType="separate"/>
        </w:r>
        <w:r>
          <w:rPr>
            <w:sz w:val="24"/>
            <w:szCs w:val="24"/>
          </w:rPr>
          <w:t>56</w:t>
        </w:r>
        <w:r>
          <w:rPr>
            <w:sz w:val="24"/>
            <w:szCs w:val="24"/>
          </w:rPr>
          <w:fldChar w:fldCharType="end"/>
        </w:r>
      </w:hyperlink>
    </w:p>
    <w:p w:rsidR="007108E7" w:rsidRDefault="00264D35">
      <w:pPr>
        <w:pStyle w:val="ad"/>
        <w:tabs>
          <w:tab w:val="right" w:leader="dot" w:pos="8296"/>
        </w:tabs>
        <w:ind w:leftChars="0" w:firstLineChars="0" w:firstLine="0"/>
        <w:rPr>
          <w:rFonts w:asciiTheme="minorHAnsi" w:eastAsiaTheme="minorEastAsia"/>
          <w:sz w:val="24"/>
          <w:szCs w:val="24"/>
        </w:rPr>
      </w:pPr>
      <w:hyperlink w:anchor="_Toc89072843" w:history="1">
        <w:r>
          <w:rPr>
            <w:rStyle w:val="af4"/>
            <w:sz w:val="24"/>
            <w:szCs w:val="24"/>
          </w:rPr>
          <w:t>图</w:t>
        </w:r>
        <w:r>
          <w:rPr>
            <w:rStyle w:val="af4"/>
            <w:sz w:val="24"/>
            <w:szCs w:val="24"/>
          </w:rPr>
          <w:t xml:space="preserve"> 3</w:t>
        </w:r>
        <w:r>
          <w:rPr>
            <w:rStyle w:val="af4"/>
            <w:sz w:val="24"/>
            <w:szCs w:val="24"/>
          </w:rPr>
          <w:noBreakHyphen/>
          <w:t xml:space="preserve">28 </w:t>
        </w:r>
        <w:r>
          <w:rPr>
            <w:rStyle w:val="af4"/>
            <w:sz w:val="24"/>
            <w:szCs w:val="24"/>
          </w:rPr>
          <w:t>京东校内实习</w:t>
        </w:r>
        <w:r>
          <w:rPr>
            <w:sz w:val="24"/>
            <w:szCs w:val="24"/>
          </w:rPr>
          <w:tab/>
        </w:r>
        <w:r>
          <w:rPr>
            <w:sz w:val="24"/>
            <w:szCs w:val="24"/>
          </w:rPr>
          <w:fldChar w:fldCharType="begin"/>
        </w:r>
        <w:r>
          <w:rPr>
            <w:sz w:val="24"/>
            <w:szCs w:val="24"/>
          </w:rPr>
          <w:instrText xml:space="preserve"> PAGEREF _Toc89072843 \h </w:instrText>
        </w:r>
        <w:r>
          <w:rPr>
            <w:sz w:val="24"/>
            <w:szCs w:val="24"/>
          </w:rPr>
        </w:r>
        <w:r>
          <w:rPr>
            <w:sz w:val="24"/>
            <w:szCs w:val="24"/>
          </w:rPr>
          <w:fldChar w:fldCharType="separate"/>
        </w:r>
        <w:r>
          <w:rPr>
            <w:sz w:val="24"/>
            <w:szCs w:val="24"/>
          </w:rPr>
          <w:t>57</w:t>
        </w:r>
        <w:r>
          <w:rPr>
            <w:sz w:val="24"/>
            <w:szCs w:val="24"/>
          </w:rPr>
          <w:fldChar w:fldCharType="end"/>
        </w:r>
      </w:hyperlink>
    </w:p>
    <w:p w:rsidR="007108E7" w:rsidRDefault="00264D35">
      <w:pPr>
        <w:pStyle w:val="ad"/>
        <w:tabs>
          <w:tab w:val="right" w:leader="dot" w:pos="8296"/>
        </w:tabs>
        <w:ind w:leftChars="0" w:firstLineChars="0" w:firstLine="0"/>
        <w:rPr>
          <w:rFonts w:asciiTheme="minorHAnsi" w:eastAsiaTheme="minorEastAsia"/>
          <w:sz w:val="24"/>
          <w:szCs w:val="24"/>
        </w:rPr>
      </w:pPr>
      <w:hyperlink w:anchor="_Toc89072844" w:history="1">
        <w:r>
          <w:rPr>
            <w:rStyle w:val="af4"/>
            <w:sz w:val="24"/>
            <w:szCs w:val="24"/>
          </w:rPr>
          <w:t>图</w:t>
        </w:r>
        <w:r>
          <w:rPr>
            <w:rStyle w:val="af4"/>
            <w:sz w:val="24"/>
            <w:szCs w:val="24"/>
          </w:rPr>
          <w:t xml:space="preserve"> 3</w:t>
        </w:r>
        <w:r>
          <w:rPr>
            <w:rStyle w:val="af4"/>
            <w:sz w:val="24"/>
            <w:szCs w:val="24"/>
          </w:rPr>
          <w:noBreakHyphen/>
          <w:t xml:space="preserve">29 </w:t>
        </w:r>
        <w:r>
          <w:rPr>
            <w:rStyle w:val="af4"/>
            <w:sz w:val="24"/>
            <w:szCs w:val="24"/>
          </w:rPr>
          <w:t>京东校内实习</w:t>
        </w:r>
        <w:r>
          <w:rPr>
            <w:sz w:val="24"/>
            <w:szCs w:val="24"/>
          </w:rPr>
          <w:tab/>
        </w:r>
        <w:r>
          <w:rPr>
            <w:sz w:val="24"/>
            <w:szCs w:val="24"/>
          </w:rPr>
          <w:fldChar w:fldCharType="begin"/>
        </w:r>
        <w:r>
          <w:rPr>
            <w:sz w:val="24"/>
            <w:szCs w:val="24"/>
          </w:rPr>
          <w:instrText xml:space="preserve"> PAGEREF _Toc89072844 \h </w:instrText>
        </w:r>
        <w:r>
          <w:rPr>
            <w:sz w:val="24"/>
            <w:szCs w:val="24"/>
          </w:rPr>
        </w:r>
        <w:r>
          <w:rPr>
            <w:sz w:val="24"/>
            <w:szCs w:val="24"/>
          </w:rPr>
          <w:fldChar w:fldCharType="separate"/>
        </w:r>
        <w:r>
          <w:rPr>
            <w:sz w:val="24"/>
            <w:szCs w:val="24"/>
          </w:rPr>
          <w:t>58</w:t>
        </w:r>
        <w:r>
          <w:rPr>
            <w:sz w:val="24"/>
            <w:szCs w:val="24"/>
          </w:rPr>
          <w:fldChar w:fldCharType="end"/>
        </w:r>
      </w:hyperlink>
    </w:p>
    <w:p w:rsidR="007108E7" w:rsidRDefault="00264D35">
      <w:pPr>
        <w:pStyle w:val="ad"/>
        <w:tabs>
          <w:tab w:val="right" w:leader="dot" w:pos="8296"/>
        </w:tabs>
        <w:ind w:leftChars="0" w:firstLineChars="0" w:firstLine="0"/>
        <w:rPr>
          <w:rFonts w:asciiTheme="minorHAnsi" w:eastAsiaTheme="minorEastAsia"/>
          <w:sz w:val="24"/>
          <w:szCs w:val="24"/>
        </w:rPr>
      </w:pPr>
      <w:hyperlink w:anchor="_Toc89072845" w:history="1">
        <w:r>
          <w:rPr>
            <w:rStyle w:val="af4"/>
            <w:sz w:val="24"/>
            <w:szCs w:val="24"/>
          </w:rPr>
          <w:t>图</w:t>
        </w:r>
        <w:r>
          <w:rPr>
            <w:rStyle w:val="af4"/>
            <w:sz w:val="24"/>
            <w:szCs w:val="24"/>
          </w:rPr>
          <w:t xml:space="preserve"> 3</w:t>
        </w:r>
        <w:r>
          <w:rPr>
            <w:rStyle w:val="af4"/>
            <w:sz w:val="24"/>
            <w:szCs w:val="24"/>
          </w:rPr>
          <w:noBreakHyphen/>
          <w:t>30</w:t>
        </w:r>
        <w:r>
          <w:rPr>
            <w:rStyle w:val="af4"/>
            <w:rFonts w:ascii="宋体" w:hAnsi="宋体" w:cs="宋体"/>
            <w:bCs/>
            <w:sz w:val="24"/>
            <w:szCs w:val="24"/>
          </w:rPr>
          <w:t xml:space="preserve"> </w:t>
        </w:r>
        <w:r>
          <w:rPr>
            <w:rStyle w:val="af4"/>
            <w:rFonts w:ascii="宋体" w:hAnsi="宋体" w:cs="宋体"/>
            <w:bCs/>
            <w:sz w:val="24"/>
            <w:szCs w:val="24"/>
          </w:rPr>
          <w:t>连锁经营管理专业校中厂</w:t>
        </w:r>
        <w:r>
          <w:rPr>
            <w:sz w:val="24"/>
            <w:szCs w:val="24"/>
          </w:rPr>
          <w:tab/>
        </w:r>
        <w:r>
          <w:rPr>
            <w:sz w:val="24"/>
            <w:szCs w:val="24"/>
          </w:rPr>
          <w:fldChar w:fldCharType="begin"/>
        </w:r>
        <w:r>
          <w:rPr>
            <w:sz w:val="24"/>
            <w:szCs w:val="24"/>
          </w:rPr>
          <w:instrText xml:space="preserve"> PAGEREF _Toc89072845 \h </w:instrText>
        </w:r>
        <w:r>
          <w:rPr>
            <w:sz w:val="24"/>
            <w:szCs w:val="24"/>
          </w:rPr>
        </w:r>
        <w:r>
          <w:rPr>
            <w:sz w:val="24"/>
            <w:szCs w:val="24"/>
          </w:rPr>
          <w:fldChar w:fldCharType="separate"/>
        </w:r>
        <w:r>
          <w:rPr>
            <w:sz w:val="24"/>
            <w:szCs w:val="24"/>
          </w:rPr>
          <w:t>59</w:t>
        </w:r>
        <w:r>
          <w:rPr>
            <w:sz w:val="24"/>
            <w:szCs w:val="24"/>
          </w:rPr>
          <w:fldChar w:fldCharType="end"/>
        </w:r>
      </w:hyperlink>
    </w:p>
    <w:p w:rsidR="007108E7" w:rsidRDefault="00264D35">
      <w:pPr>
        <w:pStyle w:val="ad"/>
        <w:tabs>
          <w:tab w:val="right" w:leader="dot" w:pos="8296"/>
        </w:tabs>
        <w:ind w:leftChars="0" w:firstLineChars="0" w:firstLine="0"/>
        <w:rPr>
          <w:rFonts w:asciiTheme="minorHAnsi" w:eastAsiaTheme="minorEastAsia"/>
          <w:sz w:val="24"/>
          <w:szCs w:val="24"/>
        </w:rPr>
      </w:pPr>
      <w:hyperlink w:anchor="_Toc89072846" w:history="1">
        <w:r>
          <w:rPr>
            <w:rStyle w:val="af4"/>
            <w:sz w:val="24"/>
            <w:szCs w:val="24"/>
          </w:rPr>
          <w:t>图</w:t>
        </w:r>
        <w:r>
          <w:rPr>
            <w:rStyle w:val="af4"/>
            <w:sz w:val="24"/>
            <w:szCs w:val="24"/>
          </w:rPr>
          <w:t xml:space="preserve"> 3</w:t>
        </w:r>
        <w:r>
          <w:rPr>
            <w:rStyle w:val="af4"/>
            <w:sz w:val="24"/>
            <w:szCs w:val="24"/>
          </w:rPr>
          <w:noBreakHyphen/>
          <w:t>31</w:t>
        </w:r>
        <w:r>
          <w:rPr>
            <w:rStyle w:val="af4"/>
            <w:rFonts w:ascii="宋体" w:hAnsi="宋体" w:cs="宋体"/>
            <w:bCs/>
            <w:sz w:val="24"/>
            <w:szCs w:val="24"/>
          </w:rPr>
          <w:t xml:space="preserve"> </w:t>
        </w:r>
        <w:r>
          <w:rPr>
            <w:rStyle w:val="af4"/>
            <w:rFonts w:ascii="宋体" w:hAnsi="宋体" w:cs="宋体"/>
            <w:bCs/>
            <w:sz w:val="24"/>
            <w:szCs w:val="24"/>
          </w:rPr>
          <w:t>乐城班开班仪式</w:t>
        </w:r>
        <w:r>
          <w:rPr>
            <w:sz w:val="24"/>
            <w:szCs w:val="24"/>
          </w:rPr>
          <w:tab/>
        </w:r>
        <w:r>
          <w:rPr>
            <w:sz w:val="24"/>
            <w:szCs w:val="24"/>
          </w:rPr>
          <w:fldChar w:fldCharType="begin"/>
        </w:r>
        <w:r>
          <w:rPr>
            <w:sz w:val="24"/>
            <w:szCs w:val="24"/>
          </w:rPr>
          <w:instrText xml:space="preserve"> PAGEREF _Toc89072846 \h </w:instrText>
        </w:r>
        <w:r>
          <w:rPr>
            <w:sz w:val="24"/>
            <w:szCs w:val="24"/>
          </w:rPr>
        </w:r>
        <w:r>
          <w:rPr>
            <w:sz w:val="24"/>
            <w:szCs w:val="24"/>
          </w:rPr>
          <w:fldChar w:fldCharType="separate"/>
        </w:r>
        <w:r>
          <w:rPr>
            <w:sz w:val="24"/>
            <w:szCs w:val="24"/>
          </w:rPr>
          <w:t>59</w:t>
        </w:r>
        <w:r>
          <w:rPr>
            <w:sz w:val="24"/>
            <w:szCs w:val="24"/>
          </w:rPr>
          <w:fldChar w:fldCharType="end"/>
        </w:r>
      </w:hyperlink>
    </w:p>
    <w:p w:rsidR="007108E7" w:rsidRDefault="00264D35">
      <w:pPr>
        <w:pStyle w:val="ad"/>
        <w:tabs>
          <w:tab w:val="right" w:leader="dot" w:pos="8296"/>
        </w:tabs>
        <w:ind w:leftChars="0" w:firstLineChars="0" w:firstLine="0"/>
        <w:rPr>
          <w:rFonts w:asciiTheme="minorHAnsi" w:eastAsiaTheme="minorEastAsia"/>
          <w:sz w:val="24"/>
          <w:szCs w:val="24"/>
        </w:rPr>
      </w:pPr>
      <w:hyperlink w:anchor="_Toc89072847" w:history="1">
        <w:r>
          <w:rPr>
            <w:rStyle w:val="af4"/>
            <w:sz w:val="24"/>
            <w:szCs w:val="24"/>
          </w:rPr>
          <w:t>图</w:t>
        </w:r>
        <w:r>
          <w:rPr>
            <w:rStyle w:val="af4"/>
            <w:sz w:val="24"/>
            <w:szCs w:val="24"/>
          </w:rPr>
          <w:t xml:space="preserve"> 4</w:t>
        </w:r>
        <w:r>
          <w:rPr>
            <w:rStyle w:val="af4"/>
            <w:sz w:val="24"/>
            <w:szCs w:val="24"/>
          </w:rPr>
          <w:noBreakHyphen/>
          <w:t>1</w:t>
        </w:r>
        <w:r>
          <w:rPr>
            <w:rStyle w:val="af4"/>
            <w:rFonts w:hAnsi="黑体"/>
            <w:bCs/>
            <w:sz w:val="24"/>
            <w:szCs w:val="24"/>
          </w:rPr>
          <w:t xml:space="preserve"> </w:t>
        </w:r>
        <w:r>
          <w:rPr>
            <w:rStyle w:val="af4"/>
            <w:rFonts w:hAnsi="黑体"/>
            <w:bCs/>
            <w:sz w:val="24"/>
            <w:szCs w:val="24"/>
          </w:rPr>
          <w:t>物流系党总支制定</w:t>
        </w:r>
        <w:r>
          <w:rPr>
            <w:rStyle w:val="af4"/>
            <w:rFonts w:hAnsi="黑体"/>
            <w:bCs/>
            <w:sz w:val="24"/>
            <w:szCs w:val="24"/>
          </w:rPr>
          <w:t>“</w:t>
        </w:r>
        <w:r>
          <w:rPr>
            <w:rStyle w:val="af4"/>
            <w:rFonts w:hAnsi="黑体"/>
            <w:bCs/>
            <w:sz w:val="24"/>
            <w:szCs w:val="24"/>
          </w:rPr>
          <w:t>一手册</w:t>
        </w:r>
        <w:r>
          <w:rPr>
            <w:rStyle w:val="af4"/>
            <w:rFonts w:hAnsi="黑体"/>
            <w:bCs/>
            <w:sz w:val="24"/>
            <w:szCs w:val="24"/>
          </w:rPr>
          <w:t>、一汇编</w:t>
        </w:r>
        <w:r>
          <w:rPr>
            <w:rStyle w:val="af4"/>
            <w:rFonts w:hAnsi="黑体"/>
            <w:bCs/>
            <w:sz w:val="24"/>
            <w:szCs w:val="24"/>
          </w:rPr>
          <w:t>”</w:t>
        </w:r>
        <w:r>
          <w:rPr>
            <w:sz w:val="24"/>
            <w:szCs w:val="24"/>
          </w:rPr>
          <w:tab/>
        </w:r>
        <w:r>
          <w:rPr>
            <w:sz w:val="24"/>
            <w:szCs w:val="24"/>
          </w:rPr>
          <w:fldChar w:fldCharType="begin"/>
        </w:r>
        <w:r>
          <w:rPr>
            <w:sz w:val="24"/>
            <w:szCs w:val="24"/>
          </w:rPr>
          <w:instrText xml:space="preserve"> PAGEREF _Toc89072847 \h </w:instrText>
        </w:r>
        <w:r>
          <w:rPr>
            <w:sz w:val="24"/>
            <w:szCs w:val="24"/>
          </w:rPr>
        </w:r>
        <w:r>
          <w:rPr>
            <w:sz w:val="24"/>
            <w:szCs w:val="24"/>
          </w:rPr>
          <w:fldChar w:fldCharType="separate"/>
        </w:r>
        <w:r>
          <w:rPr>
            <w:sz w:val="24"/>
            <w:szCs w:val="24"/>
          </w:rPr>
          <w:t>63</w:t>
        </w:r>
        <w:r>
          <w:rPr>
            <w:sz w:val="24"/>
            <w:szCs w:val="24"/>
          </w:rPr>
          <w:fldChar w:fldCharType="end"/>
        </w:r>
      </w:hyperlink>
    </w:p>
    <w:p w:rsidR="007108E7" w:rsidRDefault="00264D35">
      <w:pPr>
        <w:pStyle w:val="ad"/>
        <w:tabs>
          <w:tab w:val="right" w:leader="dot" w:pos="8296"/>
        </w:tabs>
        <w:ind w:leftChars="0" w:firstLineChars="0" w:firstLine="0"/>
        <w:rPr>
          <w:rFonts w:asciiTheme="minorHAnsi" w:eastAsiaTheme="minorEastAsia"/>
          <w:sz w:val="24"/>
          <w:szCs w:val="24"/>
        </w:rPr>
      </w:pPr>
      <w:hyperlink w:anchor="_Toc89072848" w:history="1">
        <w:r>
          <w:rPr>
            <w:rStyle w:val="af4"/>
            <w:sz w:val="24"/>
            <w:szCs w:val="24"/>
          </w:rPr>
          <w:t>图</w:t>
        </w:r>
        <w:r>
          <w:rPr>
            <w:rStyle w:val="af4"/>
            <w:sz w:val="24"/>
            <w:szCs w:val="24"/>
          </w:rPr>
          <w:t xml:space="preserve"> 4</w:t>
        </w:r>
        <w:r>
          <w:rPr>
            <w:rStyle w:val="af4"/>
            <w:sz w:val="24"/>
            <w:szCs w:val="24"/>
          </w:rPr>
          <w:noBreakHyphen/>
          <w:t>2</w:t>
        </w:r>
        <w:r>
          <w:rPr>
            <w:rStyle w:val="af4"/>
            <w:rFonts w:hAnsi="黑体"/>
            <w:bCs/>
            <w:sz w:val="24"/>
            <w:szCs w:val="24"/>
          </w:rPr>
          <w:t xml:space="preserve"> </w:t>
        </w:r>
        <w:r>
          <w:rPr>
            <w:rStyle w:val="af4"/>
            <w:rFonts w:hAnsi="黑体"/>
            <w:bCs/>
            <w:sz w:val="24"/>
            <w:szCs w:val="24"/>
          </w:rPr>
          <w:t>物流系党总支在干事平台、发展空间、工作条件、规范提质等方面修制订各项制度</w:t>
        </w:r>
        <w:r>
          <w:rPr>
            <w:rStyle w:val="af4"/>
            <w:rFonts w:hAnsi="黑体"/>
            <w:bCs/>
            <w:sz w:val="24"/>
            <w:szCs w:val="24"/>
          </w:rPr>
          <w:t>18</w:t>
        </w:r>
        <w:r>
          <w:rPr>
            <w:rStyle w:val="af4"/>
            <w:rFonts w:hAnsi="黑体"/>
            <w:bCs/>
            <w:sz w:val="24"/>
            <w:szCs w:val="24"/>
          </w:rPr>
          <w:t>项</w:t>
        </w:r>
        <w:r>
          <w:rPr>
            <w:sz w:val="24"/>
            <w:szCs w:val="24"/>
          </w:rPr>
          <w:tab/>
        </w:r>
        <w:r>
          <w:rPr>
            <w:sz w:val="24"/>
            <w:szCs w:val="24"/>
          </w:rPr>
          <w:fldChar w:fldCharType="begin"/>
        </w:r>
        <w:r>
          <w:rPr>
            <w:sz w:val="24"/>
            <w:szCs w:val="24"/>
          </w:rPr>
          <w:instrText xml:space="preserve"> PAGEREF _Toc89072848 \h </w:instrText>
        </w:r>
        <w:r>
          <w:rPr>
            <w:sz w:val="24"/>
            <w:szCs w:val="24"/>
          </w:rPr>
        </w:r>
        <w:r>
          <w:rPr>
            <w:sz w:val="24"/>
            <w:szCs w:val="24"/>
          </w:rPr>
          <w:fldChar w:fldCharType="separate"/>
        </w:r>
        <w:r>
          <w:rPr>
            <w:sz w:val="24"/>
            <w:szCs w:val="24"/>
          </w:rPr>
          <w:t>64</w:t>
        </w:r>
        <w:r>
          <w:rPr>
            <w:sz w:val="24"/>
            <w:szCs w:val="24"/>
          </w:rPr>
          <w:fldChar w:fldCharType="end"/>
        </w:r>
      </w:hyperlink>
    </w:p>
    <w:p w:rsidR="007108E7" w:rsidRDefault="00264D35">
      <w:pPr>
        <w:pStyle w:val="ad"/>
        <w:tabs>
          <w:tab w:val="right" w:leader="dot" w:pos="8296"/>
        </w:tabs>
        <w:ind w:leftChars="0" w:firstLineChars="0" w:firstLine="0"/>
        <w:rPr>
          <w:rFonts w:asciiTheme="minorHAnsi" w:eastAsiaTheme="minorEastAsia"/>
          <w:sz w:val="24"/>
          <w:szCs w:val="24"/>
        </w:rPr>
      </w:pPr>
      <w:hyperlink w:anchor="_Toc89072849" w:history="1">
        <w:r>
          <w:rPr>
            <w:rStyle w:val="af4"/>
            <w:sz w:val="24"/>
            <w:szCs w:val="24"/>
          </w:rPr>
          <w:t>图</w:t>
        </w:r>
        <w:r>
          <w:rPr>
            <w:rStyle w:val="af4"/>
            <w:sz w:val="24"/>
            <w:szCs w:val="24"/>
          </w:rPr>
          <w:t xml:space="preserve"> 4</w:t>
        </w:r>
        <w:r>
          <w:rPr>
            <w:rStyle w:val="af4"/>
            <w:sz w:val="24"/>
            <w:szCs w:val="24"/>
          </w:rPr>
          <w:noBreakHyphen/>
          <w:t xml:space="preserve">3 </w:t>
        </w:r>
        <w:r>
          <w:rPr>
            <w:rStyle w:val="af4"/>
            <w:rFonts w:hAnsi="黑体"/>
            <w:bCs/>
            <w:sz w:val="24"/>
            <w:szCs w:val="24"/>
          </w:rPr>
          <w:t>物流系党总支专题研究</w:t>
        </w:r>
        <w:r>
          <w:rPr>
            <w:rStyle w:val="af4"/>
            <w:rFonts w:hAnsi="黑体"/>
            <w:bCs/>
            <w:sz w:val="24"/>
            <w:szCs w:val="24"/>
          </w:rPr>
          <w:t>“</w:t>
        </w:r>
        <w:r>
          <w:rPr>
            <w:rStyle w:val="af4"/>
            <w:rFonts w:hAnsi="黑体"/>
            <w:bCs/>
            <w:sz w:val="24"/>
            <w:szCs w:val="24"/>
          </w:rPr>
          <w:t>双带头人</w:t>
        </w:r>
        <w:r>
          <w:rPr>
            <w:rStyle w:val="af4"/>
            <w:rFonts w:hAnsi="黑体"/>
            <w:bCs/>
            <w:sz w:val="24"/>
            <w:szCs w:val="24"/>
          </w:rPr>
          <w:t>”</w:t>
        </w:r>
        <w:r>
          <w:rPr>
            <w:rStyle w:val="af4"/>
            <w:rFonts w:hAnsi="黑体"/>
            <w:bCs/>
            <w:sz w:val="24"/>
            <w:szCs w:val="24"/>
          </w:rPr>
          <w:t>教师党支部书记任职标准</w:t>
        </w:r>
        <w:r>
          <w:rPr>
            <w:sz w:val="24"/>
            <w:szCs w:val="24"/>
          </w:rPr>
          <w:tab/>
        </w:r>
        <w:r>
          <w:rPr>
            <w:sz w:val="24"/>
            <w:szCs w:val="24"/>
          </w:rPr>
          <w:fldChar w:fldCharType="begin"/>
        </w:r>
        <w:r>
          <w:rPr>
            <w:sz w:val="24"/>
            <w:szCs w:val="24"/>
          </w:rPr>
          <w:instrText xml:space="preserve"> PAGEREF _Toc89072849 \h </w:instrText>
        </w:r>
        <w:r>
          <w:rPr>
            <w:sz w:val="24"/>
            <w:szCs w:val="24"/>
          </w:rPr>
        </w:r>
        <w:r>
          <w:rPr>
            <w:sz w:val="24"/>
            <w:szCs w:val="24"/>
          </w:rPr>
          <w:fldChar w:fldCharType="separate"/>
        </w:r>
        <w:r>
          <w:rPr>
            <w:sz w:val="24"/>
            <w:szCs w:val="24"/>
          </w:rPr>
          <w:t>65</w:t>
        </w:r>
        <w:r>
          <w:rPr>
            <w:sz w:val="24"/>
            <w:szCs w:val="24"/>
          </w:rPr>
          <w:fldChar w:fldCharType="end"/>
        </w:r>
      </w:hyperlink>
    </w:p>
    <w:p w:rsidR="007108E7" w:rsidRDefault="00264D35">
      <w:pPr>
        <w:pStyle w:val="ad"/>
        <w:tabs>
          <w:tab w:val="right" w:leader="dot" w:pos="8296"/>
        </w:tabs>
        <w:ind w:leftChars="0" w:firstLineChars="0" w:firstLine="0"/>
        <w:rPr>
          <w:rFonts w:asciiTheme="minorHAnsi" w:eastAsiaTheme="minorEastAsia"/>
          <w:sz w:val="24"/>
          <w:szCs w:val="24"/>
        </w:rPr>
      </w:pPr>
      <w:hyperlink w:anchor="_Toc89072850" w:history="1">
        <w:r>
          <w:rPr>
            <w:rStyle w:val="af4"/>
            <w:sz w:val="24"/>
            <w:szCs w:val="24"/>
          </w:rPr>
          <w:t>图</w:t>
        </w:r>
        <w:r>
          <w:rPr>
            <w:rStyle w:val="af4"/>
            <w:sz w:val="24"/>
            <w:szCs w:val="24"/>
          </w:rPr>
          <w:t xml:space="preserve"> 4</w:t>
        </w:r>
        <w:r>
          <w:rPr>
            <w:rStyle w:val="af4"/>
            <w:sz w:val="24"/>
            <w:szCs w:val="24"/>
          </w:rPr>
          <w:noBreakHyphen/>
          <w:t>4</w:t>
        </w:r>
        <w:r>
          <w:rPr>
            <w:rStyle w:val="af4"/>
            <w:rFonts w:hAnsi="黑体"/>
            <w:bCs/>
            <w:sz w:val="24"/>
            <w:szCs w:val="24"/>
          </w:rPr>
          <w:t xml:space="preserve"> </w:t>
        </w:r>
        <w:r>
          <w:rPr>
            <w:rStyle w:val="af4"/>
            <w:rFonts w:hAnsi="黑体"/>
            <w:bCs/>
            <w:sz w:val="24"/>
            <w:szCs w:val="24"/>
          </w:rPr>
          <w:t>物流系社会服务成果</w:t>
        </w:r>
        <w:r>
          <w:rPr>
            <w:sz w:val="24"/>
            <w:szCs w:val="24"/>
          </w:rPr>
          <w:tab/>
        </w:r>
        <w:r>
          <w:rPr>
            <w:sz w:val="24"/>
            <w:szCs w:val="24"/>
          </w:rPr>
          <w:fldChar w:fldCharType="begin"/>
        </w:r>
        <w:r>
          <w:rPr>
            <w:sz w:val="24"/>
            <w:szCs w:val="24"/>
          </w:rPr>
          <w:instrText xml:space="preserve"> PAGEREF _Toc89072850 \h </w:instrText>
        </w:r>
        <w:r>
          <w:rPr>
            <w:sz w:val="24"/>
            <w:szCs w:val="24"/>
          </w:rPr>
        </w:r>
        <w:r>
          <w:rPr>
            <w:sz w:val="24"/>
            <w:szCs w:val="24"/>
          </w:rPr>
          <w:fldChar w:fldCharType="separate"/>
        </w:r>
        <w:r>
          <w:rPr>
            <w:sz w:val="24"/>
            <w:szCs w:val="24"/>
          </w:rPr>
          <w:t>66</w:t>
        </w:r>
        <w:r>
          <w:rPr>
            <w:sz w:val="24"/>
            <w:szCs w:val="24"/>
          </w:rPr>
          <w:fldChar w:fldCharType="end"/>
        </w:r>
      </w:hyperlink>
    </w:p>
    <w:p w:rsidR="007108E7" w:rsidRDefault="00264D35">
      <w:pPr>
        <w:pStyle w:val="ad"/>
        <w:tabs>
          <w:tab w:val="right" w:leader="dot" w:pos="8296"/>
        </w:tabs>
        <w:ind w:leftChars="0" w:firstLineChars="0" w:firstLine="0"/>
        <w:rPr>
          <w:rFonts w:asciiTheme="minorHAnsi" w:eastAsiaTheme="minorEastAsia"/>
          <w:sz w:val="24"/>
          <w:szCs w:val="24"/>
        </w:rPr>
      </w:pPr>
      <w:hyperlink w:anchor="_Toc89072851" w:history="1">
        <w:r>
          <w:rPr>
            <w:rStyle w:val="af4"/>
            <w:rFonts w:hAnsi="黑体"/>
            <w:sz w:val="24"/>
            <w:szCs w:val="24"/>
          </w:rPr>
          <w:t>图</w:t>
        </w:r>
        <w:r>
          <w:rPr>
            <w:rStyle w:val="af4"/>
            <w:rFonts w:hAnsi="黑体"/>
            <w:sz w:val="24"/>
            <w:szCs w:val="24"/>
          </w:rPr>
          <w:t xml:space="preserve"> 5</w:t>
        </w:r>
        <w:r>
          <w:rPr>
            <w:rStyle w:val="af4"/>
            <w:rFonts w:hAnsi="黑体"/>
            <w:sz w:val="24"/>
            <w:szCs w:val="24"/>
          </w:rPr>
          <w:noBreakHyphen/>
          <w:t>1</w:t>
        </w:r>
        <w:r>
          <w:rPr>
            <w:rStyle w:val="af4"/>
            <w:rFonts w:hAnsi="黑体" w:cs="宋体"/>
            <w:bCs/>
            <w:sz w:val="24"/>
            <w:szCs w:val="24"/>
          </w:rPr>
          <w:t xml:space="preserve"> </w:t>
        </w:r>
        <w:r>
          <w:rPr>
            <w:rStyle w:val="af4"/>
            <w:rFonts w:hAnsi="黑体" w:cs="宋体"/>
            <w:bCs/>
            <w:sz w:val="24"/>
            <w:szCs w:val="24"/>
          </w:rPr>
          <w:t>国际合作交流研讨</w:t>
        </w:r>
        <w:r>
          <w:rPr>
            <w:sz w:val="24"/>
            <w:szCs w:val="24"/>
          </w:rPr>
          <w:tab/>
        </w:r>
        <w:r>
          <w:rPr>
            <w:sz w:val="24"/>
            <w:szCs w:val="24"/>
          </w:rPr>
          <w:fldChar w:fldCharType="begin"/>
        </w:r>
        <w:r>
          <w:rPr>
            <w:sz w:val="24"/>
            <w:szCs w:val="24"/>
          </w:rPr>
          <w:instrText xml:space="preserve"> PAGEREF _Toc89072851 \h </w:instrText>
        </w:r>
        <w:r>
          <w:rPr>
            <w:sz w:val="24"/>
            <w:szCs w:val="24"/>
          </w:rPr>
        </w:r>
        <w:r>
          <w:rPr>
            <w:sz w:val="24"/>
            <w:szCs w:val="24"/>
          </w:rPr>
          <w:fldChar w:fldCharType="separate"/>
        </w:r>
        <w:r>
          <w:rPr>
            <w:sz w:val="24"/>
            <w:szCs w:val="24"/>
          </w:rPr>
          <w:t>67</w:t>
        </w:r>
        <w:r>
          <w:rPr>
            <w:sz w:val="24"/>
            <w:szCs w:val="24"/>
          </w:rPr>
          <w:fldChar w:fldCharType="end"/>
        </w:r>
      </w:hyperlink>
    </w:p>
    <w:p w:rsidR="007108E7" w:rsidRDefault="00264D35">
      <w:pPr>
        <w:pStyle w:val="ad"/>
        <w:tabs>
          <w:tab w:val="right" w:leader="dot" w:pos="8296"/>
        </w:tabs>
        <w:ind w:leftChars="0" w:firstLineChars="0" w:firstLine="0"/>
        <w:rPr>
          <w:rFonts w:asciiTheme="minorHAnsi" w:eastAsiaTheme="minorEastAsia"/>
          <w:sz w:val="24"/>
          <w:szCs w:val="24"/>
        </w:rPr>
      </w:pPr>
      <w:hyperlink w:anchor="_Toc89072852" w:history="1">
        <w:r>
          <w:rPr>
            <w:rStyle w:val="af4"/>
            <w:sz w:val="24"/>
            <w:szCs w:val="24"/>
          </w:rPr>
          <w:t>图</w:t>
        </w:r>
        <w:r>
          <w:rPr>
            <w:rStyle w:val="af4"/>
            <w:sz w:val="24"/>
            <w:szCs w:val="24"/>
          </w:rPr>
          <w:t xml:space="preserve"> 6</w:t>
        </w:r>
        <w:r>
          <w:rPr>
            <w:rStyle w:val="af4"/>
            <w:sz w:val="24"/>
            <w:szCs w:val="24"/>
          </w:rPr>
          <w:noBreakHyphen/>
          <w:t>1 1+X</w:t>
        </w:r>
        <w:r>
          <w:rPr>
            <w:rStyle w:val="af4"/>
            <w:sz w:val="24"/>
            <w:szCs w:val="24"/>
          </w:rPr>
          <w:t>考试认证工作现场</w:t>
        </w:r>
        <w:r>
          <w:rPr>
            <w:sz w:val="24"/>
            <w:szCs w:val="24"/>
          </w:rPr>
          <w:tab/>
        </w:r>
        <w:r>
          <w:rPr>
            <w:sz w:val="24"/>
            <w:szCs w:val="24"/>
          </w:rPr>
          <w:fldChar w:fldCharType="begin"/>
        </w:r>
        <w:r>
          <w:rPr>
            <w:sz w:val="24"/>
            <w:szCs w:val="24"/>
          </w:rPr>
          <w:instrText xml:space="preserve"> PAGEREF _Toc89072852 \h </w:instrText>
        </w:r>
        <w:r>
          <w:rPr>
            <w:sz w:val="24"/>
            <w:szCs w:val="24"/>
          </w:rPr>
        </w:r>
        <w:r>
          <w:rPr>
            <w:sz w:val="24"/>
            <w:szCs w:val="24"/>
          </w:rPr>
          <w:fldChar w:fldCharType="separate"/>
        </w:r>
        <w:r>
          <w:rPr>
            <w:sz w:val="24"/>
            <w:szCs w:val="24"/>
          </w:rPr>
          <w:t>69</w:t>
        </w:r>
        <w:r>
          <w:rPr>
            <w:sz w:val="24"/>
            <w:szCs w:val="24"/>
          </w:rPr>
          <w:fldChar w:fldCharType="end"/>
        </w:r>
      </w:hyperlink>
    </w:p>
    <w:p w:rsidR="007108E7" w:rsidRDefault="00264D35">
      <w:pPr>
        <w:pStyle w:val="ad"/>
        <w:tabs>
          <w:tab w:val="right" w:leader="dot" w:pos="8296"/>
        </w:tabs>
        <w:ind w:leftChars="0" w:firstLineChars="0" w:firstLine="0"/>
        <w:rPr>
          <w:rFonts w:asciiTheme="minorHAnsi" w:eastAsiaTheme="minorEastAsia"/>
          <w:sz w:val="24"/>
          <w:szCs w:val="24"/>
        </w:rPr>
      </w:pPr>
      <w:hyperlink w:anchor="_Toc89072853" w:history="1">
        <w:r>
          <w:rPr>
            <w:rStyle w:val="af4"/>
            <w:sz w:val="24"/>
            <w:szCs w:val="24"/>
          </w:rPr>
          <w:t>图</w:t>
        </w:r>
        <w:r>
          <w:rPr>
            <w:rStyle w:val="af4"/>
            <w:sz w:val="24"/>
            <w:szCs w:val="24"/>
          </w:rPr>
          <w:t xml:space="preserve"> 6</w:t>
        </w:r>
        <w:r>
          <w:rPr>
            <w:rStyle w:val="af4"/>
            <w:sz w:val="24"/>
            <w:szCs w:val="24"/>
          </w:rPr>
          <w:noBreakHyphen/>
          <w:t xml:space="preserve">2 </w:t>
        </w:r>
        <w:r>
          <w:rPr>
            <w:rStyle w:val="af4"/>
            <w:sz w:val="24"/>
            <w:szCs w:val="24"/>
          </w:rPr>
          <w:t>华安证券股份有限公司</w:t>
        </w:r>
        <w:r>
          <w:rPr>
            <w:rStyle w:val="af4"/>
            <w:sz w:val="24"/>
            <w:szCs w:val="24"/>
          </w:rPr>
          <w:t>党史学习教育专题读书班开班式</w:t>
        </w:r>
        <w:r>
          <w:rPr>
            <w:sz w:val="24"/>
            <w:szCs w:val="24"/>
          </w:rPr>
          <w:tab/>
        </w:r>
        <w:r>
          <w:rPr>
            <w:sz w:val="24"/>
            <w:szCs w:val="24"/>
          </w:rPr>
          <w:fldChar w:fldCharType="begin"/>
        </w:r>
        <w:r>
          <w:rPr>
            <w:sz w:val="24"/>
            <w:szCs w:val="24"/>
          </w:rPr>
          <w:instrText xml:space="preserve"> PAGEREF _Toc89072853 \h </w:instrText>
        </w:r>
        <w:r>
          <w:rPr>
            <w:sz w:val="24"/>
            <w:szCs w:val="24"/>
          </w:rPr>
        </w:r>
        <w:r>
          <w:rPr>
            <w:sz w:val="24"/>
            <w:szCs w:val="24"/>
          </w:rPr>
          <w:fldChar w:fldCharType="separate"/>
        </w:r>
        <w:r>
          <w:rPr>
            <w:sz w:val="24"/>
            <w:szCs w:val="24"/>
          </w:rPr>
          <w:t>70</w:t>
        </w:r>
        <w:r>
          <w:rPr>
            <w:sz w:val="24"/>
            <w:szCs w:val="24"/>
          </w:rPr>
          <w:fldChar w:fldCharType="end"/>
        </w:r>
      </w:hyperlink>
    </w:p>
    <w:p w:rsidR="007108E7" w:rsidRDefault="00264D35">
      <w:pPr>
        <w:pStyle w:val="ad"/>
        <w:tabs>
          <w:tab w:val="right" w:leader="dot" w:pos="8296"/>
        </w:tabs>
        <w:ind w:leftChars="0" w:firstLineChars="0" w:firstLine="0"/>
        <w:rPr>
          <w:rFonts w:asciiTheme="minorHAnsi" w:eastAsiaTheme="minorEastAsia"/>
          <w:sz w:val="24"/>
          <w:szCs w:val="24"/>
        </w:rPr>
      </w:pPr>
      <w:hyperlink w:anchor="_Toc89072854" w:history="1">
        <w:r>
          <w:rPr>
            <w:rStyle w:val="af4"/>
            <w:sz w:val="24"/>
            <w:szCs w:val="24"/>
          </w:rPr>
          <w:t>图</w:t>
        </w:r>
        <w:r>
          <w:rPr>
            <w:rStyle w:val="af4"/>
            <w:sz w:val="24"/>
            <w:szCs w:val="24"/>
          </w:rPr>
          <w:t xml:space="preserve"> 6</w:t>
        </w:r>
        <w:r>
          <w:rPr>
            <w:rStyle w:val="af4"/>
            <w:sz w:val="24"/>
            <w:szCs w:val="24"/>
          </w:rPr>
          <w:noBreakHyphen/>
          <w:t xml:space="preserve">3 </w:t>
        </w:r>
        <w:r>
          <w:rPr>
            <w:rStyle w:val="af4"/>
            <w:sz w:val="24"/>
            <w:szCs w:val="24"/>
          </w:rPr>
          <w:t>省农担公司党史学习教育专题读书班开班式</w:t>
        </w:r>
        <w:r>
          <w:rPr>
            <w:sz w:val="24"/>
            <w:szCs w:val="24"/>
          </w:rPr>
          <w:tab/>
        </w:r>
        <w:r>
          <w:rPr>
            <w:sz w:val="24"/>
            <w:szCs w:val="24"/>
          </w:rPr>
          <w:fldChar w:fldCharType="begin"/>
        </w:r>
        <w:r>
          <w:rPr>
            <w:sz w:val="24"/>
            <w:szCs w:val="24"/>
          </w:rPr>
          <w:instrText xml:space="preserve"> PAGEREF _Toc89072854 \h </w:instrText>
        </w:r>
        <w:r>
          <w:rPr>
            <w:sz w:val="24"/>
            <w:szCs w:val="24"/>
          </w:rPr>
        </w:r>
        <w:r>
          <w:rPr>
            <w:sz w:val="24"/>
            <w:szCs w:val="24"/>
          </w:rPr>
          <w:fldChar w:fldCharType="separate"/>
        </w:r>
        <w:r>
          <w:rPr>
            <w:sz w:val="24"/>
            <w:szCs w:val="24"/>
          </w:rPr>
          <w:t>71</w:t>
        </w:r>
        <w:r>
          <w:rPr>
            <w:sz w:val="24"/>
            <w:szCs w:val="24"/>
          </w:rPr>
          <w:fldChar w:fldCharType="end"/>
        </w:r>
      </w:hyperlink>
    </w:p>
    <w:p w:rsidR="007108E7" w:rsidRDefault="00264D35">
      <w:pPr>
        <w:pStyle w:val="ad"/>
        <w:tabs>
          <w:tab w:val="right" w:leader="dot" w:pos="8296"/>
        </w:tabs>
        <w:ind w:leftChars="0" w:firstLineChars="0" w:firstLine="0"/>
        <w:rPr>
          <w:rFonts w:asciiTheme="minorHAnsi" w:eastAsiaTheme="minorEastAsia"/>
          <w:sz w:val="24"/>
          <w:szCs w:val="24"/>
        </w:rPr>
      </w:pPr>
      <w:hyperlink w:anchor="_Toc89072855" w:history="1">
        <w:r>
          <w:rPr>
            <w:rStyle w:val="af4"/>
            <w:sz w:val="24"/>
            <w:szCs w:val="24"/>
          </w:rPr>
          <w:t>图</w:t>
        </w:r>
        <w:r>
          <w:rPr>
            <w:rStyle w:val="af4"/>
            <w:sz w:val="24"/>
            <w:szCs w:val="24"/>
          </w:rPr>
          <w:t xml:space="preserve"> 6</w:t>
        </w:r>
        <w:r>
          <w:rPr>
            <w:rStyle w:val="af4"/>
            <w:sz w:val="24"/>
            <w:szCs w:val="24"/>
          </w:rPr>
          <w:noBreakHyphen/>
          <w:t xml:space="preserve">4 </w:t>
        </w:r>
        <w:r>
          <w:rPr>
            <w:rStyle w:val="af4"/>
            <w:sz w:val="24"/>
            <w:szCs w:val="24"/>
          </w:rPr>
          <w:t>罗汉尖爱国主义基地二期展陈馆</w:t>
        </w:r>
        <w:r>
          <w:rPr>
            <w:sz w:val="24"/>
            <w:szCs w:val="24"/>
          </w:rPr>
          <w:tab/>
        </w:r>
        <w:r>
          <w:rPr>
            <w:sz w:val="24"/>
            <w:szCs w:val="24"/>
          </w:rPr>
          <w:fldChar w:fldCharType="begin"/>
        </w:r>
        <w:r>
          <w:rPr>
            <w:sz w:val="24"/>
            <w:szCs w:val="24"/>
          </w:rPr>
          <w:instrText xml:space="preserve"> PAGEREF _Toc89072855 \h </w:instrText>
        </w:r>
        <w:r>
          <w:rPr>
            <w:sz w:val="24"/>
            <w:szCs w:val="24"/>
          </w:rPr>
        </w:r>
        <w:r>
          <w:rPr>
            <w:sz w:val="24"/>
            <w:szCs w:val="24"/>
          </w:rPr>
          <w:fldChar w:fldCharType="separate"/>
        </w:r>
        <w:r>
          <w:rPr>
            <w:sz w:val="24"/>
            <w:szCs w:val="24"/>
          </w:rPr>
          <w:t>74</w:t>
        </w:r>
        <w:r>
          <w:rPr>
            <w:sz w:val="24"/>
            <w:szCs w:val="24"/>
          </w:rPr>
          <w:fldChar w:fldCharType="end"/>
        </w:r>
      </w:hyperlink>
    </w:p>
    <w:p w:rsidR="007108E7" w:rsidRDefault="00264D35">
      <w:pPr>
        <w:pStyle w:val="ad"/>
        <w:tabs>
          <w:tab w:val="right" w:leader="dot" w:pos="8296"/>
        </w:tabs>
        <w:ind w:leftChars="0" w:firstLineChars="0" w:firstLine="0"/>
        <w:rPr>
          <w:rFonts w:asciiTheme="minorHAnsi" w:eastAsiaTheme="minorEastAsia"/>
          <w:sz w:val="24"/>
          <w:szCs w:val="24"/>
        </w:rPr>
      </w:pPr>
      <w:hyperlink w:anchor="_Toc89072856" w:history="1">
        <w:r>
          <w:rPr>
            <w:rStyle w:val="af4"/>
            <w:sz w:val="24"/>
            <w:szCs w:val="24"/>
          </w:rPr>
          <w:t>图</w:t>
        </w:r>
        <w:r>
          <w:rPr>
            <w:rStyle w:val="af4"/>
            <w:sz w:val="24"/>
            <w:szCs w:val="24"/>
          </w:rPr>
          <w:t xml:space="preserve"> 6</w:t>
        </w:r>
        <w:r>
          <w:rPr>
            <w:rStyle w:val="af4"/>
            <w:sz w:val="24"/>
            <w:szCs w:val="24"/>
          </w:rPr>
          <w:noBreakHyphen/>
          <w:t>5</w:t>
        </w:r>
        <w:r>
          <w:rPr>
            <w:rStyle w:val="af4"/>
            <w:sz w:val="24"/>
            <w:szCs w:val="24"/>
          </w:rPr>
          <w:t>红军路</w:t>
        </w:r>
        <w:r>
          <w:rPr>
            <w:sz w:val="24"/>
            <w:szCs w:val="24"/>
          </w:rPr>
          <w:tab/>
        </w:r>
        <w:r>
          <w:rPr>
            <w:sz w:val="24"/>
            <w:szCs w:val="24"/>
          </w:rPr>
          <w:fldChar w:fldCharType="begin"/>
        </w:r>
        <w:r>
          <w:rPr>
            <w:sz w:val="24"/>
            <w:szCs w:val="24"/>
          </w:rPr>
          <w:instrText xml:space="preserve"> PAGEREF _Toc89072856 \h </w:instrText>
        </w:r>
        <w:r>
          <w:rPr>
            <w:sz w:val="24"/>
            <w:szCs w:val="24"/>
          </w:rPr>
        </w:r>
        <w:r>
          <w:rPr>
            <w:sz w:val="24"/>
            <w:szCs w:val="24"/>
          </w:rPr>
          <w:fldChar w:fldCharType="separate"/>
        </w:r>
        <w:r>
          <w:rPr>
            <w:sz w:val="24"/>
            <w:szCs w:val="24"/>
          </w:rPr>
          <w:t>74</w:t>
        </w:r>
        <w:r>
          <w:rPr>
            <w:sz w:val="24"/>
            <w:szCs w:val="24"/>
          </w:rPr>
          <w:fldChar w:fldCharType="end"/>
        </w:r>
      </w:hyperlink>
    </w:p>
    <w:p w:rsidR="007108E7" w:rsidRDefault="00264D35">
      <w:pPr>
        <w:pStyle w:val="ad"/>
        <w:tabs>
          <w:tab w:val="right" w:leader="dot" w:pos="8296"/>
        </w:tabs>
        <w:ind w:leftChars="0" w:firstLineChars="0" w:firstLine="0"/>
        <w:rPr>
          <w:rFonts w:asciiTheme="minorHAnsi" w:eastAsiaTheme="minorEastAsia"/>
          <w:sz w:val="24"/>
          <w:szCs w:val="24"/>
        </w:rPr>
      </w:pPr>
      <w:hyperlink w:anchor="_Toc89072857" w:history="1">
        <w:r>
          <w:rPr>
            <w:rStyle w:val="af4"/>
            <w:sz w:val="24"/>
            <w:szCs w:val="24"/>
          </w:rPr>
          <w:t>图</w:t>
        </w:r>
        <w:r>
          <w:rPr>
            <w:rStyle w:val="af4"/>
            <w:sz w:val="24"/>
            <w:szCs w:val="24"/>
          </w:rPr>
          <w:t xml:space="preserve"> 6</w:t>
        </w:r>
        <w:r>
          <w:rPr>
            <w:rStyle w:val="af4"/>
            <w:sz w:val="24"/>
            <w:szCs w:val="24"/>
          </w:rPr>
          <w:noBreakHyphen/>
          <w:t xml:space="preserve">6 </w:t>
        </w:r>
        <w:r>
          <w:rPr>
            <w:rStyle w:val="af4"/>
            <w:sz w:val="24"/>
            <w:szCs w:val="24"/>
          </w:rPr>
          <w:t>吴应典烈士墓石板步道修复项目</w:t>
        </w:r>
        <w:r>
          <w:rPr>
            <w:sz w:val="24"/>
            <w:szCs w:val="24"/>
          </w:rPr>
          <w:tab/>
        </w:r>
        <w:r>
          <w:rPr>
            <w:sz w:val="24"/>
            <w:szCs w:val="24"/>
          </w:rPr>
          <w:fldChar w:fldCharType="begin"/>
        </w:r>
        <w:r>
          <w:rPr>
            <w:sz w:val="24"/>
            <w:szCs w:val="24"/>
          </w:rPr>
          <w:instrText xml:space="preserve"> PAGEREF _Toc89072857 \h </w:instrText>
        </w:r>
        <w:r>
          <w:rPr>
            <w:sz w:val="24"/>
            <w:szCs w:val="24"/>
          </w:rPr>
        </w:r>
        <w:r>
          <w:rPr>
            <w:sz w:val="24"/>
            <w:szCs w:val="24"/>
          </w:rPr>
          <w:fldChar w:fldCharType="separate"/>
        </w:r>
        <w:r>
          <w:rPr>
            <w:sz w:val="24"/>
            <w:szCs w:val="24"/>
          </w:rPr>
          <w:t>75</w:t>
        </w:r>
        <w:r>
          <w:rPr>
            <w:sz w:val="24"/>
            <w:szCs w:val="24"/>
          </w:rPr>
          <w:fldChar w:fldCharType="end"/>
        </w:r>
      </w:hyperlink>
    </w:p>
    <w:p w:rsidR="007108E7" w:rsidRDefault="00264D35">
      <w:pPr>
        <w:pStyle w:val="ad"/>
        <w:tabs>
          <w:tab w:val="right" w:leader="dot" w:pos="8296"/>
        </w:tabs>
        <w:ind w:leftChars="0" w:firstLineChars="0" w:firstLine="0"/>
        <w:rPr>
          <w:rFonts w:asciiTheme="minorHAnsi" w:eastAsiaTheme="minorEastAsia"/>
          <w:sz w:val="24"/>
          <w:szCs w:val="24"/>
        </w:rPr>
      </w:pPr>
      <w:hyperlink w:anchor="_Toc89072858" w:history="1">
        <w:r>
          <w:rPr>
            <w:rStyle w:val="af4"/>
            <w:sz w:val="24"/>
            <w:szCs w:val="24"/>
          </w:rPr>
          <w:t>图</w:t>
        </w:r>
        <w:r>
          <w:rPr>
            <w:rStyle w:val="af4"/>
            <w:sz w:val="24"/>
            <w:szCs w:val="24"/>
          </w:rPr>
          <w:t xml:space="preserve"> 6</w:t>
        </w:r>
        <w:r>
          <w:rPr>
            <w:rStyle w:val="af4"/>
            <w:sz w:val="24"/>
            <w:szCs w:val="24"/>
          </w:rPr>
          <w:noBreakHyphen/>
          <w:t xml:space="preserve">7 </w:t>
        </w:r>
        <w:r>
          <w:rPr>
            <w:rStyle w:val="af4"/>
            <w:sz w:val="24"/>
            <w:szCs w:val="24"/>
          </w:rPr>
          <w:t>罗汉尖步道项目</w:t>
        </w:r>
        <w:r>
          <w:rPr>
            <w:sz w:val="24"/>
            <w:szCs w:val="24"/>
          </w:rPr>
          <w:tab/>
        </w:r>
        <w:r>
          <w:rPr>
            <w:sz w:val="24"/>
            <w:szCs w:val="24"/>
          </w:rPr>
          <w:fldChar w:fldCharType="begin"/>
        </w:r>
        <w:r>
          <w:rPr>
            <w:sz w:val="24"/>
            <w:szCs w:val="24"/>
          </w:rPr>
          <w:instrText xml:space="preserve"> PAGEREF _Toc89072858 \h </w:instrText>
        </w:r>
        <w:r>
          <w:rPr>
            <w:sz w:val="24"/>
            <w:szCs w:val="24"/>
          </w:rPr>
        </w:r>
        <w:r>
          <w:rPr>
            <w:sz w:val="24"/>
            <w:szCs w:val="24"/>
          </w:rPr>
          <w:fldChar w:fldCharType="separate"/>
        </w:r>
        <w:r>
          <w:rPr>
            <w:sz w:val="24"/>
            <w:szCs w:val="24"/>
          </w:rPr>
          <w:t>75</w:t>
        </w:r>
        <w:r>
          <w:rPr>
            <w:sz w:val="24"/>
            <w:szCs w:val="24"/>
          </w:rPr>
          <w:fldChar w:fldCharType="end"/>
        </w:r>
      </w:hyperlink>
    </w:p>
    <w:p w:rsidR="007108E7" w:rsidRDefault="00264D35">
      <w:pPr>
        <w:pStyle w:val="ad"/>
        <w:tabs>
          <w:tab w:val="right" w:leader="dot" w:pos="8296"/>
        </w:tabs>
        <w:ind w:leftChars="0" w:firstLineChars="0" w:firstLine="0"/>
        <w:rPr>
          <w:rFonts w:asciiTheme="minorHAnsi" w:eastAsiaTheme="minorEastAsia"/>
          <w:sz w:val="24"/>
          <w:szCs w:val="24"/>
        </w:rPr>
      </w:pPr>
      <w:hyperlink w:anchor="_Toc89072859" w:history="1">
        <w:r>
          <w:rPr>
            <w:rStyle w:val="af4"/>
            <w:sz w:val="24"/>
            <w:szCs w:val="24"/>
          </w:rPr>
          <w:t>图</w:t>
        </w:r>
        <w:r>
          <w:rPr>
            <w:rStyle w:val="af4"/>
            <w:sz w:val="24"/>
            <w:szCs w:val="24"/>
          </w:rPr>
          <w:t xml:space="preserve"> 6</w:t>
        </w:r>
        <w:r>
          <w:rPr>
            <w:rStyle w:val="af4"/>
            <w:sz w:val="24"/>
            <w:szCs w:val="24"/>
          </w:rPr>
          <w:noBreakHyphen/>
          <w:t xml:space="preserve">8 </w:t>
        </w:r>
        <w:r>
          <w:rPr>
            <w:rStyle w:val="af4"/>
            <w:sz w:val="24"/>
            <w:szCs w:val="24"/>
          </w:rPr>
          <w:t>旅游停车场及导览系统项目</w:t>
        </w:r>
        <w:r>
          <w:rPr>
            <w:sz w:val="24"/>
            <w:szCs w:val="24"/>
          </w:rPr>
          <w:tab/>
        </w:r>
        <w:r>
          <w:rPr>
            <w:sz w:val="24"/>
            <w:szCs w:val="24"/>
          </w:rPr>
          <w:fldChar w:fldCharType="begin"/>
        </w:r>
        <w:r>
          <w:rPr>
            <w:sz w:val="24"/>
            <w:szCs w:val="24"/>
          </w:rPr>
          <w:instrText xml:space="preserve"> PAGEREF _Toc89072859 \h </w:instrText>
        </w:r>
        <w:r>
          <w:rPr>
            <w:sz w:val="24"/>
            <w:szCs w:val="24"/>
          </w:rPr>
        </w:r>
        <w:r>
          <w:rPr>
            <w:sz w:val="24"/>
            <w:szCs w:val="24"/>
          </w:rPr>
          <w:fldChar w:fldCharType="separate"/>
        </w:r>
        <w:r>
          <w:rPr>
            <w:sz w:val="24"/>
            <w:szCs w:val="24"/>
          </w:rPr>
          <w:t>76</w:t>
        </w:r>
        <w:r>
          <w:rPr>
            <w:sz w:val="24"/>
            <w:szCs w:val="24"/>
          </w:rPr>
          <w:fldChar w:fldCharType="end"/>
        </w:r>
      </w:hyperlink>
    </w:p>
    <w:p w:rsidR="007108E7" w:rsidRDefault="00264D35">
      <w:pPr>
        <w:pStyle w:val="ad"/>
        <w:tabs>
          <w:tab w:val="right" w:leader="dot" w:pos="8296"/>
        </w:tabs>
        <w:ind w:leftChars="0" w:firstLineChars="0" w:firstLine="0"/>
        <w:rPr>
          <w:rFonts w:asciiTheme="minorHAnsi" w:eastAsiaTheme="minorEastAsia"/>
          <w:sz w:val="24"/>
          <w:szCs w:val="24"/>
        </w:rPr>
      </w:pPr>
      <w:hyperlink w:anchor="_Toc89072860" w:history="1">
        <w:r>
          <w:rPr>
            <w:rStyle w:val="af4"/>
            <w:sz w:val="24"/>
            <w:szCs w:val="24"/>
          </w:rPr>
          <w:t>图</w:t>
        </w:r>
        <w:r>
          <w:rPr>
            <w:rStyle w:val="af4"/>
            <w:sz w:val="24"/>
            <w:szCs w:val="24"/>
          </w:rPr>
          <w:t xml:space="preserve"> 6</w:t>
        </w:r>
        <w:r>
          <w:rPr>
            <w:rStyle w:val="af4"/>
            <w:sz w:val="24"/>
            <w:szCs w:val="24"/>
          </w:rPr>
          <w:noBreakHyphen/>
          <w:t xml:space="preserve">9 </w:t>
        </w:r>
        <w:r>
          <w:rPr>
            <w:rStyle w:val="af4"/>
            <w:sz w:val="24"/>
            <w:szCs w:val="24"/>
          </w:rPr>
          <w:t>赵岭栗树坞景观瀑布项目</w:t>
        </w:r>
        <w:r>
          <w:rPr>
            <w:sz w:val="24"/>
            <w:szCs w:val="24"/>
          </w:rPr>
          <w:tab/>
        </w:r>
        <w:r>
          <w:rPr>
            <w:sz w:val="24"/>
            <w:szCs w:val="24"/>
          </w:rPr>
          <w:fldChar w:fldCharType="begin"/>
        </w:r>
        <w:r>
          <w:rPr>
            <w:sz w:val="24"/>
            <w:szCs w:val="24"/>
          </w:rPr>
          <w:instrText xml:space="preserve"> PAGEREF _Toc89072860 \h </w:instrText>
        </w:r>
        <w:r>
          <w:rPr>
            <w:sz w:val="24"/>
            <w:szCs w:val="24"/>
          </w:rPr>
        </w:r>
        <w:r>
          <w:rPr>
            <w:sz w:val="24"/>
            <w:szCs w:val="24"/>
          </w:rPr>
          <w:fldChar w:fldCharType="separate"/>
        </w:r>
        <w:r>
          <w:rPr>
            <w:sz w:val="24"/>
            <w:szCs w:val="24"/>
          </w:rPr>
          <w:t>77</w:t>
        </w:r>
        <w:r>
          <w:rPr>
            <w:sz w:val="24"/>
            <w:szCs w:val="24"/>
          </w:rPr>
          <w:fldChar w:fldCharType="end"/>
        </w:r>
      </w:hyperlink>
    </w:p>
    <w:p w:rsidR="007108E7" w:rsidRDefault="00264D35">
      <w:pPr>
        <w:pStyle w:val="ad"/>
        <w:tabs>
          <w:tab w:val="right" w:leader="dot" w:pos="8296"/>
        </w:tabs>
        <w:ind w:leftChars="0" w:firstLineChars="0" w:firstLine="0"/>
        <w:rPr>
          <w:rFonts w:asciiTheme="minorHAnsi" w:eastAsiaTheme="minorEastAsia"/>
          <w:sz w:val="24"/>
          <w:szCs w:val="24"/>
        </w:rPr>
      </w:pPr>
      <w:hyperlink w:anchor="_Toc89072861" w:history="1">
        <w:r>
          <w:rPr>
            <w:rStyle w:val="af4"/>
            <w:sz w:val="24"/>
            <w:szCs w:val="24"/>
          </w:rPr>
          <w:t>图</w:t>
        </w:r>
        <w:r>
          <w:rPr>
            <w:rStyle w:val="af4"/>
            <w:sz w:val="24"/>
            <w:szCs w:val="24"/>
          </w:rPr>
          <w:t xml:space="preserve"> 6</w:t>
        </w:r>
        <w:r>
          <w:rPr>
            <w:rStyle w:val="af4"/>
            <w:sz w:val="24"/>
            <w:szCs w:val="24"/>
          </w:rPr>
          <w:noBreakHyphen/>
          <w:t>10</w:t>
        </w:r>
        <w:r>
          <w:rPr>
            <w:rStyle w:val="af4"/>
            <w:sz w:val="24"/>
            <w:szCs w:val="24"/>
          </w:rPr>
          <w:t>扶贫直播工作室成立大会</w:t>
        </w:r>
        <w:r>
          <w:rPr>
            <w:sz w:val="24"/>
            <w:szCs w:val="24"/>
          </w:rPr>
          <w:tab/>
        </w:r>
        <w:r>
          <w:rPr>
            <w:sz w:val="24"/>
            <w:szCs w:val="24"/>
          </w:rPr>
          <w:fldChar w:fldCharType="begin"/>
        </w:r>
        <w:r>
          <w:rPr>
            <w:sz w:val="24"/>
            <w:szCs w:val="24"/>
          </w:rPr>
          <w:instrText xml:space="preserve"> PAGEREF _Toc89072861 \h </w:instrText>
        </w:r>
        <w:r>
          <w:rPr>
            <w:sz w:val="24"/>
            <w:szCs w:val="24"/>
          </w:rPr>
        </w:r>
        <w:r>
          <w:rPr>
            <w:sz w:val="24"/>
            <w:szCs w:val="24"/>
          </w:rPr>
          <w:fldChar w:fldCharType="separate"/>
        </w:r>
        <w:r>
          <w:rPr>
            <w:sz w:val="24"/>
            <w:szCs w:val="24"/>
          </w:rPr>
          <w:t>79</w:t>
        </w:r>
        <w:r>
          <w:rPr>
            <w:sz w:val="24"/>
            <w:szCs w:val="24"/>
          </w:rPr>
          <w:fldChar w:fldCharType="end"/>
        </w:r>
      </w:hyperlink>
    </w:p>
    <w:p w:rsidR="007108E7" w:rsidRDefault="00264D35">
      <w:pPr>
        <w:pStyle w:val="ad"/>
        <w:tabs>
          <w:tab w:val="right" w:leader="dot" w:pos="8296"/>
        </w:tabs>
        <w:ind w:leftChars="0" w:firstLineChars="0" w:firstLine="0"/>
        <w:rPr>
          <w:rFonts w:asciiTheme="minorHAnsi" w:eastAsiaTheme="minorEastAsia"/>
          <w:sz w:val="24"/>
          <w:szCs w:val="24"/>
        </w:rPr>
      </w:pPr>
      <w:hyperlink w:anchor="_Toc89072862" w:history="1">
        <w:r>
          <w:rPr>
            <w:rStyle w:val="af4"/>
            <w:sz w:val="24"/>
            <w:szCs w:val="24"/>
          </w:rPr>
          <w:t>图</w:t>
        </w:r>
        <w:r>
          <w:rPr>
            <w:rStyle w:val="af4"/>
            <w:sz w:val="24"/>
            <w:szCs w:val="24"/>
          </w:rPr>
          <w:t xml:space="preserve"> 6</w:t>
        </w:r>
        <w:r>
          <w:rPr>
            <w:rStyle w:val="af4"/>
            <w:sz w:val="24"/>
            <w:szCs w:val="24"/>
          </w:rPr>
          <w:noBreakHyphen/>
          <w:t xml:space="preserve">11 </w:t>
        </w:r>
        <w:r>
          <w:rPr>
            <w:rStyle w:val="af4"/>
            <w:sz w:val="24"/>
            <w:szCs w:val="24"/>
          </w:rPr>
          <w:t>直播现场</w:t>
        </w:r>
        <w:r>
          <w:rPr>
            <w:sz w:val="24"/>
            <w:szCs w:val="24"/>
          </w:rPr>
          <w:tab/>
        </w:r>
        <w:r>
          <w:rPr>
            <w:sz w:val="24"/>
            <w:szCs w:val="24"/>
          </w:rPr>
          <w:fldChar w:fldCharType="begin"/>
        </w:r>
        <w:r>
          <w:rPr>
            <w:sz w:val="24"/>
            <w:szCs w:val="24"/>
          </w:rPr>
          <w:instrText xml:space="preserve"> PAGEREF _Toc89072862 \h </w:instrText>
        </w:r>
        <w:r>
          <w:rPr>
            <w:sz w:val="24"/>
            <w:szCs w:val="24"/>
          </w:rPr>
        </w:r>
        <w:r>
          <w:rPr>
            <w:sz w:val="24"/>
            <w:szCs w:val="24"/>
          </w:rPr>
          <w:fldChar w:fldCharType="separate"/>
        </w:r>
        <w:r>
          <w:rPr>
            <w:sz w:val="24"/>
            <w:szCs w:val="24"/>
          </w:rPr>
          <w:t>79</w:t>
        </w:r>
        <w:r>
          <w:rPr>
            <w:sz w:val="24"/>
            <w:szCs w:val="24"/>
          </w:rPr>
          <w:fldChar w:fldCharType="end"/>
        </w:r>
      </w:hyperlink>
    </w:p>
    <w:p w:rsidR="007108E7" w:rsidRDefault="00264D35">
      <w:pPr>
        <w:pStyle w:val="ad"/>
        <w:tabs>
          <w:tab w:val="right" w:leader="dot" w:pos="8296"/>
        </w:tabs>
        <w:ind w:leftChars="0" w:firstLineChars="0" w:firstLine="0"/>
        <w:rPr>
          <w:rFonts w:asciiTheme="minorHAnsi" w:eastAsiaTheme="minorEastAsia"/>
          <w:sz w:val="24"/>
          <w:szCs w:val="24"/>
        </w:rPr>
      </w:pPr>
      <w:hyperlink w:anchor="_Toc89072863" w:history="1">
        <w:r>
          <w:rPr>
            <w:rStyle w:val="af4"/>
            <w:sz w:val="24"/>
            <w:szCs w:val="24"/>
          </w:rPr>
          <w:t>图</w:t>
        </w:r>
        <w:r>
          <w:rPr>
            <w:rStyle w:val="af4"/>
            <w:sz w:val="24"/>
            <w:szCs w:val="24"/>
          </w:rPr>
          <w:t xml:space="preserve"> 6</w:t>
        </w:r>
        <w:r>
          <w:rPr>
            <w:rStyle w:val="af4"/>
            <w:sz w:val="24"/>
            <w:szCs w:val="24"/>
          </w:rPr>
          <w:noBreakHyphen/>
          <w:t xml:space="preserve">12 </w:t>
        </w:r>
        <w:r>
          <w:rPr>
            <w:rStyle w:val="af4"/>
            <w:sz w:val="24"/>
            <w:szCs w:val="24"/>
          </w:rPr>
          <w:t>学生做中学，老师做中教</w:t>
        </w:r>
        <w:r>
          <w:rPr>
            <w:sz w:val="24"/>
            <w:szCs w:val="24"/>
          </w:rPr>
          <w:tab/>
        </w:r>
        <w:r>
          <w:rPr>
            <w:sz w:val="24"/>
            <w:szCs w:val="24"/>
          </w:rPr>
          <w:fldChar w:fldCharType="begin"/>
        </w:r>
        <w:r>
          <w:rPr>
            <w:sz w:val="24"/>
            <w:szCs w:val="24"/>
          </w:rPr>
          <w:instrText xml:space="preserve"> PAGEREF _Toc89072863 \h </w:instrText>
        </w:r>
        <w:r>
          <w:rPr>
            <w:sz w:val="24"/>
            <w:szCs w:val="24"/>
          </w:rPr>
        </w:r>
        <w:r>
          <w:rPr>
            <w:sz w:val="24"/>
            <w:szCs w:val="24"/>
          </w:rPr>
          <w:fldChar w:fldCharType="separate"/>
        </w:r>
        <w:r>
          <w:rPr>
            <w:sz w:val="24"/>
            <w:szCs w:val="24"/>
          </w:rPr>
          <w:t>81</w:t>
        </w:r>
        <w:r>
          <w:rPr>
            <w:sz w:val="24"/>
            <w:szCs w:val="24"/>
          </w:rPr>
          <w:fldChar w:fldCharType="end"/>
        </w:r>
      </w:hyperlink>
    </w:p>
    <w:p w:rsidR="007108E7" w:rsidRDefault="00264D35">
      <w:pPr>
        <w:pStyle w:val="ad"/>
        <w:tabs>
          <w:tab w:val="right" w:leader="dot" w:pos="8296"/>
        </w:tabs>
        <w:ind w:leftChars="0" w:firstLineChars="0" w:firstLine="0"/>
        <w:rPr>
          <w:rFonts w:asciiTheme="minorHAnsi" w:eastAsiaTheme="minorEastAsia"/>
          <w:sz w:val="24"/>
          <w:szCs w:val="24"/>
        </w:rPr>
      </w:pPr>
      <w:hyperlink w:anchor="_Toc89072864" w:history="1">
        <w:r>
          <w:rPr>
            <w:rStyle w:val="af4"/>
            <w:sz w:val="24"/>
            <w:szCs w:val="24"/>
          </w:rPr>
          <w:t>图</w:t>
        </w:r>
        <w:r>
          <w:rPr>
            <w:rStyle w:val="af4"/>
            <w:sz w:val="24"/>
            <w:szCs w:val="24"/>
          </w:rPr>
          <w:t xml:space="preserve"> 6</w:t>
        </w:r>
        <w:r>
          <w:rPr>
            <w:rStyle w:val="af4"/>
            <w:sz w:val="24"/>
            <w:szCs w:val="24"/>
          </w:rPr>
          <w:noBreakHyphen/>
          <w:t xml:space="preserve">13 </w:t>
        </w:r>
        <w:r>
          <w:rPr>
            <w:rStyle w:val="af4"/>
            <w:sz w:val="24"/>
            <w:szCs w:val="24"/>
          </w:rPr>
          <w:t>商科联盟会议</w:t>
        </w:r>
        <w:r>
          <w:rPr>
            <w:sz w:val="24"/>
            <w:szCs w:val="24"/>
          </w:rPr>
          <w:tab/>
        </w:r>
        <w:r>
          <w:rPr>
            <w:sz w:val="24"/>
            <w:szCs w:val="24"/>
          </w:rPr>
          <w:fldChar w:fldCharType="begin"/>
        </w:r>
        <w:r>
          <w:rPr>
            <w:sz w:val="24"/>
            <w:szCs w:val="24"/>
          </w:rPr>
          <w:instrText xml:space="preserve"> PAGEREF _Toc89072864 \h </w:instrText>
        </w:r>
        <w:r>
          <w:rPr>
            <w:sz w:val="24"/>
            <w:szCs w:val="24"/>
          </w:rPr>
        </w:r>
        <w:r>
          <w:rPr>
            <w:sz w:val="24"/>
            <w:szCs w:val="24"/>
          </w:rPr>
          <w:fldChar w:fldCharType="separate"/>
        </w:r>
        <w:r>
          <w:rPr>
            <w:sz w:val="24"/>
            <w:szCs w:val="24"/>
          </w:rPr>
          <w:t>8</w:t>
        </w:r>
        <w:r>
          <w:rPr>
            <w:sz w:val="24"/>
            <w:szCs w:val="24"/>
          </w:rPr>
          <w:t>3</w:t>
        </w:r>
        <w:r>
          <w:rPr>
            <w:sz w:val="24"/>
            <w:szCs w:val="24"/>
          </w:rPr>
          <w:fldChar w:fldCharType="end"/>
        </w:r>
      </w:hyperlink>
    </w:p>
    <w:p w:rsidR="007108E7" w:rsidRDefault="00264D35">
      <w:pPr>
        <w:pStyle w:val="ad"/>
        <w:tabs>
          <w:tab w:val="right" w:leader="dot" w:pos="8296"/>
        </w:tabs>
        <w:ind w:leftChars="0" w:firstLineChars="0" w:firstLine="0"/>
        <w:rPr>
          <w:rFonts w:asciiTheme="minorHAnsi" w:eastAsiaTheme="minorEastAsia"/>
          <w:sz w:val="24"/>
          <w:szCs w:val="24"/>
        </w:rPr>
      </w:pPr>
      <w:hyperlink w:anchor="_Toc89072865" w:history="1">
        <w:r>
          <w:rPr>
            <w:rStyle w:val="af4"/>
            <w:sz w:val="24"/>
            <w:szCs w:val="24"/>
          </w:rPr>
          <w:t>图</w:t>
        </w:r>
        <w:r>
          <w:rPr>
            <w:rStyle w:val="af4"/>
            <w:sz w:val="24"/>
            <w:szCs w:val="24"/>
          </w:rPr>
          <w:t xml:space="preserve"> 6</w:t>
        </w:r>
        <w:r>
          <w:rPr>
            <w:rStyle w:val="af4"/>
            <w:sz w:val="24"/>
            <w:szCs w:val="24"/>
          </w:rPr>
          <w:noBreakHyphen/>
          <w:t xml:space="preserve">14 </w:t>
        </w:r>
        <w:r>
          <w:rPr>
            <w:rStyle w:val="af4"/>
            <w:sz w:val="24"/>
            <w:szCs w:val="24"/>
          </w:rPr>
          <w:t>林杜鹃老师的荣誉证书</w:t>
        </w:r>
        <w:r>
          <w:rPr>
            <w:sz w:val="24"/>
            <w:szCs w:val="24"/>
          </w:rPr>
          <w:tab/>
        </w:r>
        <w:r>
          <w:rPr>
            <w:sz w:val="24"/>
            <w:szCs w:val="24"/>
          </w:rPr>
          <w:fldChar w:fldCharType="begin"/>
        </w:r>
        <w:r>
          <w:rPr>
            <w:sz w:val="24"/>
            <w:szCs w:val="24"/>
          </w:rPr>
          <w:instrText xml:space="preserve"> PAGEREF _Toc89072865 \h </w:instrText>
        </w:r>
        <w:r>
          <w:rPr>
            <w:sz w:val="24"/>
            <w:szCs w:val="24"/>
          </w:rPr>
        </w:r>
        <w:r>
          <w:rPr>
            <w:sz w:val="24"/>
            <w:szCs w:val="24"/>
          </w:rPr>
          <w:fldChar w:fldCharType="separate"/>
        </w:r>
        <w:r>
          <w:rPr>
            <w:sz w:val="24"/>
            <w:szCs w:val="24"/>
          </w:rPr>
          <w:t>84</w:t>
        </w:r>
        <w:r>
          <w:rPr>
            <w:sz w:val="24"/>
            <w:szCs w:val="24"/>
          </w:rPr>
          <w:fldChar w:fldCharType="end"/>
        </w:r>
      </w:hyperlink>
    </w:p>
    <w:p w:rsidR="007108E7" w:rsidRDefault="00264D35">
      <w:pPr>
        <w:pStyle w:val="1"/>
        <w:numPr>
          <w:ilvl w:val="0"/>
          <w:numId w:val="0"/>
        </w:numPr>
        <w:ind w:left="165"/>
        <w:jc w:val="both"/>
        <w:sectPr w:rsidR="007108E7">
          <w:pgSz w:w="11906" w:h="16838"/>
          <w:pgMar w:top="1440" w:right="1800" w:bottom="1440" w:left="1800" w:header="851" w:footer="408" w:gutter="0"/>
          <w:pgNumType w:start="1"/>
          <w:cols w:space="425"/>
          <w:docGrid w:type="lines" w:linePitch="312"/>
        </w:sectPr>
      </w:pPr>
      <w:r>
        <w:rPr>
          <w:sz w:val="24"/>
          <w:szCs w:val="24"/>
        </w:rPr>
        <w:fldChar w:fldCharType="end"/>
      </w:r>
    </w:p>
    <w:p w:rsidR="007108E7" w:rsidRDefault="00264D35">
      <w:pPr>
        <w:pStyle w:val="ad"/>
        <w:tabs>
          <w:tab w:val="right" w:leader="dot" w:pos="8296"/>
        </w:tabs>
        <w:ind w:leftChars="0" w:firstLineChars="0" w:firstLine="0"/>
        <w:jc w:val="center"/>
        <w:rPr>
          <w:rFonts w:ascii="方正小标宋简体" w:eastAsia="方正小标宋简体" w:hAnsi="仿宋"/>
          <w:sz w:val="32"/>
          <w:szCs w:val="32"/>
        </w:rPr>
      </w:pPr>
      <w:r>
        <w:rPr>
          <w:rFonts w:ascii="方正小标宋简体" w:eastAsia="方正小标宋简体" w:hAnsi="仿宋" w:hint="eastAsia"/>
          <w:sz w:val="32"/>
          <w:szCs w:val="32"/>
        </w:rPr>
        <w:lastRenderedPageBreak/>
        <w:t>案例目录</w:t>
      </w:r>
    </w:p>
    <w:p w:rsidR="007108E7" w:rsidRDefault="00264D35">
      <w:pPr>
        <w:pStyle w:val="ad"/>
        <w:tabs>
          <w:tab w:val="right" w:leader="dot" w:pos="8296"/>
        </w:tabs>
        <w:ind w:leftChars="0" w:firstLineChars="0" w:firstLine="0"/>
        <w:rPr>
          <w:rFonts w:hAnsi="仿宋"/>
          <w:sz w:val="24"/>
          <w:szCs w:val="24"/>
        </w:rPr>
      </w:pPr>
      <w:r>
        <w:rPr>
          <w:rFonts w:hAnsi="仿宋"/>
          <w:sz w:val="24"/>
          <w:szCs w:val="24"/>
        </w:rPr>
        <w:fldChar w:fldCharType="begin"/>
      </w:r>
      <w:r>
        <w:rPr>
          <w:rFonts w:hAnsi="仿宋"/>
          <w:sz w:val="24"/>
          <w:szCs w:val="24"/>
        </w:rPr>
        <w:instrText xml:space="preserve"> </w:instrText>
      </w:r>
      <w:r>
        <w:rPr>
          <w:rFonts w:hAnsi="仿宋" w:hint="eastAsia"/>
          <w:sz w:val="24"/>
          <w:szCs w:val="24"/>
        </w:rPr>
        <w:instrText>TOC \h \z \c "</w:instrText>
      </w:r>
      <w:r>
        <w:rPr>
          <w:rFonts w:hAnsi="仿宋" w:hint="eastAsia"/>
          <w:sz w:val="24"/>
          <w:szCs w:val="24"/>
        </w:rPr>
        <w:instrText>案例</w:instrText>
      </w:r>
      <w:r>
        <w:rPr>
          <w:rFonts w:hAnsi="仿宋" w:hint="eastAsia"/>
          <w:sz w:val="24"/>
          <w:szCs w:val="24"/>
        </w:rPr>
        <w:instrText>"</w:instrText>
      </w:r>
      <w:r>
        <w:rPr>
          <w:rFonts w:hAnsi="仿宋"/>
          <w:sz w:val="24"/>
          <w:szCs w:val="24"/>
        </w:rPr>
        <w:instrText xml:space="preserve"> </w:instrText>
      </w:r>
      <w:r>
        <w:rPr>
          <w:rFonts w:hAnsi="仿宋"/>
          <w:sz w:val="24"/>
          <w:szCs w:val="24"/>
        </w:rPr>
        <w:fldChar w:fldCharType="separate"/>
      </w:r>
      <w:hyperlink w:anchor="_Toc89073745" w:history="1">
        <w:r>
          <w:rPr>
            <w:rStyle w:val="af4"/>
            <w:rFonts w:hAnsi="仿宋"/>
            <w:sz w:val="24"/>
            <w:szCs w:val="24"/>
          </w:rPr>
          <w:t>案例</w:t>
        </w:r>
        <w:r>
          <w:rPr>
            <w:rStyle w:val="af4"/>
            <w:rFonts w:hAnsi="仿宋"/>
            <w:sz w:val="24"/>
            <w:szCs w:val="24"/>
          </w:rPr>
          <w:t xml:space="preserve"> 1 </w:t>
        </w:r>
        <w:r>
          <w:rPr>
            <w:rStyle w:val="af4"/>
            <w:rFonts w:hAnsi="仿宋"/>
            <w:sz w:val="24"/>
            <w:szCs w:val="24"/>
          </w:rPr>
          <w:t>学院及学生社团开展的各类学生活动</w:t>
        </w:r>
        <w:r>
          <w:rPr>
            <w:rFonts w:hAnsi="仿宋"/>
            <w:sz w:val="24"/>
            <w:szCs w:val="24"/>
          </w:rPr>
          <w:tab/>
        </w:r>
        <w:r>
          <w:rPr>
            <w:rFonts w:hAnsi="仿宋"/>
            <w:sz w:val="24"/>
            <w:szCs w:val="24"/>
          </w:rPr>
          <w:fldChar w:fldCharType="begin"/>
        </w:r>
        <w:r>
          <w:rPr>
            <w:rFonts w:hAnsi="仿宋"/>
            <w:sz w:val="24"/>
            <w:szCs w:val="24"/>
          </w:rPr>
          <w:instrText xml:space="preserve"> PAGEREF _Toc89073745 \h </w:instrText>
        </w:r>
        <w:r>
          <w:rPr>
            <w:rFonts w:hAnsi="仿宋"/>
            <w:sz w:val="24"/>
            <w:szCs w:val="24"/>
          </w:rPr>
        </w:r>
        <w:r>
          <w:rPr>
            <w:rFonts w:hAnsi="仿宋"/>
            <w:sz w:val="24"/>
            <w:szCs w:val="24"/>
          </w:rPr>
          <w:fldChar w:fldCharType="separate"/>
        </w:r>
        <w:r>
          <w:rPr>
            <w:rFonts w:hAnsi="仿宋"/>
            <w:sz w:val="24"/>
            <w:szCs w:val="24"/>
          </w:rPr>
          <w:t>22</w:t>
        </w:r>
        <w:r>
          <w:rPr>
            <w:rFonts w:hAnsi="仿宋"/>
            <w:sz w:val="24"/>
            <w:szCs w:val="24"/>
          </w:rPr>
          <w:fldChar w:fldCharType="end"/>
        </w:r>
      </w:hyperlink>
    </w:p>
    <w:p w:rsidR="007108E7" w:rsidRDefault="00264D35">
      <w:pPr>
        <w:pStyle w:val="ad"/>
        <w:tabs>
          <w:tab w:val="right" w:leader="dot" w:pos="8296"/>
        </w:tabs>
        <w:ind w:leftChars="0" w:firstLineChars="0" w:firstLine="0"/>
        <w:rPr>
          <w:rFonts w:hAnsi="仿宋"/>
          <w:sz w:val="24"/>
          <w:szCs w:val="24"/>
        </w:rPr>
      </w:pPr>
      <w:hyperlink w:anchor="_Toc89073746" w:history="1">
        <w:r>
          <w:rPr>
            <w:rStyle w:val="af4"/>
            <w:rFonts w:hAnsi="仿宋"/>
            <w:sz w:val="24"/>
            <w:szCs w:val="24"/>
          </w:rPr>
          <w:t>案例</w:t>
        </w:r>
        <w:r>
          <w:rPr>
            <w:rStyle w:val="af4"/>
            <w:rFonts w:hAnsi="仿宋"/>
            <w:sz w:val="24"/>
            <w:szCs w:val="24"/>
          </w:rPr>
          <w:t xml:space="preserve"> 2 </w:t>
        </w:r>
        <w:r>
          <w:rPr>
            <w:rStyle w:val="af4"/>
            <w:rFonts w:hAnsi="仿宋"/>
            <w:sz w:val="24"/>
            <w:szCs w:val="24"/>
          </w:rPr>
          <w:t>优秀学生竞赛团队</w:t>
        </w:r>
        <w:r>
          <w:rPr>
            <w:rFonts w:hAnsi="仿宋"/>
            <w:sz w:val="24"/>
            <w:szCs w:val="24"/>
          </w:rPr>
          <w:tab/>
        </w:r>
        <w:r>
          <w:rPr>
            <w:rFonts w:hAnsi="仿宋"/>
            <w:sz w:val="24"/>
            <w:szCs w:val="24"/>
          </w:rPr>
          <w:fldChar w:fldCharType="begin"/>
        </w:r>
        <w:r>
          <w:rPr>
            <w:rFonts w:hAnsi="仿宋"/>
            <w:sz w:val="24"/>
            <w:szCs w:val="24"/>
          </w:rPr>
          <w:instrText xml:space="preserve"> PAGEREF _Toc89073746 \h </w:instrText>
        </w:r>
        <w:r>
          <w:rPr>
            <w:rFonts w:hAnsi="仿宋"/>
            <w:sz w:val="24"/>
            <w:szCs w:val="24"/>
          </w:rPr>
        </w:r>
        <w:r>
          <w:rPr>
            <w:rFonts w:hAnsi="仿宋"/>
            <w:sz w:val="24"/>
            <w:szCs w:val="24"/>
          </w:rPr>
          <w:fldChar w:fldCharType="separate"/>
        </w:r>
        <w:r>
          <w:rPr>
            <w:rFonts w:hAnsi="仿宋"/>
            <w:sz w:val="24"/>
            <w:szCs w:val="24"/>
          </w:rPr>
          <w:t>27</w:t>
        </w:r>
        <w:r>
          <w:rPr>
            <w:rFonts w:hAnsi="仿宋"/>
            <w:sz w:val="24"/>
            <w:szCs w:val="24"/>
          </w:rPr>
          <w:fldChar w:fldCharType="end"/>
        </w:r>
      </w:hyperlink>
    </w:p>
    <w:p w:rsidR="007108E7" w:rsidRDefault="00264D35">
      <w:pPr>
        <w:pStyle w:val="ad"/>
        <w:tabs>
          <w:tab w:val="right" w:leader="dot" w:pos="8296"/>
        </w:tabs>
        <w:ind w:leftChars="0" w:firstLineChars="0" w:firstLine="0"/>
        <w:rPr>
          <w:rFonts w:hAnsi="仿宋"/>
          <w:sz w:val="24"/>
          <w:szCs w:val="24"/>
        </w:rPr>
      </w:pPr>
      <w:hyperlink w:anchor="_Toc89073747" w:history="1">
        <w:r>
          <w:rPr>
            <w:rStyle w:val="af4"/>
            <w:rFonts w:hAnsi="仿宋"/>
            <w:sz w:val="24"/>
            <w:szCs w:val="24"/>
          </w:rPr>
          <w:t>案例</w:t>
        </w:r>
        <w:r>
          <w:rPr>
            <w:rStyle w:val="af4"/>
            <w:rFonts w:hAnsi="仿宋"/>
            <w:sz w:val="24"/>
            <w:szCs w:val="24"/>
          </w:rPr>
          <w:t xml:space="preserve"> 3 </w:t>
        </w:r>
        <w:r>
          <w:rPr>
            <w:rStyle w:val="af4"/>
            <w:rFonts w:hAnsi="仿宋"/>
            <w:sz w:val="24"/>
            <w:szCs w:val="24"/>
          </w:rPr>
          <w:t>强化标准，推进</w:t>
        </w:r>
        <w:r>
          <w:rPr>
            <w:rStyle w:val="af4"/>
            <w:rFonts w:hAnsi="仿宋"/>
            <w:sz w:val="24"/>
            <w:szCs w:val="24"/>
          </w:rPr>
          <w:t>“</w:t>
        </w:r>
        <w:r>
          <w:rPr>
            <w:rStyle w:val="af4"/>
            <w:rFonts w:hAnsi="仿宋"/>
            <w:sz w:val="24"/>
            <w:szCs w:val="24"/>
          </w:rPr>
          <w:t>双基</w:t>
        </w:r>
        <w:r>
          <w:rPr>
            <w:rStyle w:val="af4"/>
            <w:rFonts w:hAnsi="仿宋"/>
            <w:sz w:val="24"/>
            <w:szCs w:val="24"/>
          </w:rPr>
          <w:t>”</w:t>
        </w:r>
        <w:r>
          <w:rPr>
            <w:rStyle w:val="af4"/>
            <w:rFonts w:hAnsi="仿宋"/>
            <w:sz w:val="24"/>
            <w:szCs w:val="24"/>
          </w:rPr>
          <w:t>标准建设</w:t>
        </w:r>
        <w:r>
          <w:rPr>
            <w:rFonts w:hAnsi="仿宋"/>
            <w:sz w:val="24"/>
            <w:szCs w:val="24"/>
          </w:rPr>
          <w:tab/>
        </w:r>
        <w:r>
          <w:rPr>
            <w:rFonts w:hAnsi="仿宋"/>
            <w:sz w:val="24"/>
            <w:szCs w:val="24"/>
          </w:rPr>
          <w:fldChar w:fldCharType="begin"/>
        </w:r>
        <w:r>
          <w:rPr>
            <w:rFonts w:hAnsi="仿宋"/>
            <w:sz w:val="24"/>
            <w:szCs w:val="24"/>
          </w:rPr>
          <w:instrText xml:space="preserve"> PAGEREF _Toc89073747 \h </w:instrText>
        </w:r>
        <w:r>
          <w:rPr>
            <w:rFonts w:hAnsi="仿宋"/>
            <w:sz w:val="24"/>
            <w:szCs w:val="24"/>
          </w:rPr>
        </w:r>
        <w:r>
          <w:rPr>
            <w:rFonts w:hAnsi="仿宋"/>
            <w:sz w:val="24"/>
            <w:szCs w:val="24"/>
          </w:rPr>
          <w:fldChar w:fldCharType="separate"/>
        </w:r>
        <w:r>
          <w:rPr>
            <w:rFonts w:hAnsi="仿宋"/>
            <w:sz w:val="24"/>
            <w:szCs w:val="24"/>
          </w:rPr>
          <w:t>36</w:t>
        </w:r>
        <w:r>
          <w:rPr>
            <w:rFonts w:hAnsi="仿宋"/>
            <w:sz w:val="24"/>
            <w:szCs w:val="24"/>
          </w:rPr>
          <w:fldChar w:fldCharType="end"/>
        </w:r>
      </w:hyperlink>
    </w:p>
    <w:p w:rsidR="007108E7" w:rsidRDefault="00264D35">
      <w:pPr>
        <w:pStyle w:val="ad"/>
        <w:tabs>
          <w:tab w:val="right" w:leader="dot" w:pos="8296"/>
        </w:tabs>
        <w:ind w:leftChars="0" w:firstLineChars="0" w:firstLine="0"/>
        <w:rPr>
          <w:rFonts w:hAnsi="仿宋"/>
          <w:sz w:val="24"/>
          <w:szCs w:val="24"/>
        </w:rPr>
      </w:pPr>
      <w:hyperlink w:anchor="_Toc89073748" w:history="1">
        <w:r>
          <w:rPr>
            <w:rStyle w:val="af4"/>
            <w:rFonts w:hAnsi="仿宋"/>
            <w:sz w:val="24"/>
            <w:szCs w:val="24"/>
          </w:rPr>
          <w:t>案例</w:t>
        </w:r>
        <w:r>
          <w:rPr>
            <w:rStyle w:val="af4"/>
            <w:rFonts w:hAnsi="仿宋"/>
            <w:sz w:val="24"/>
            <w:szCs w:val="24"/>
          </w:rPr>
          <w:t xml:space="preserve"> 4 </w:t>
        </w:r>
        <w:r>
          <w:rPr>
            <w:rStyle w:val="af4"/>
            <w:rFonts w:hAnsi="仿宋"/>
            <w:sz w:val="24"/>
            <w:szCs w:val="24"/>
          </w:rPr>
          <w:t>在跟岗中学习，在实践中提高</w:t>
        </w:r>
        <w:r>
          <w:rPr>
            <w:rFonts w:hAnsi="仿宋"/>
            <w:sz w:val="24"/>
            <w:szCs w:val="24"/>
          </w:rPr>
          <w:tab/>
        </w:r>
        <w:r>
          <w:rPr>
            <w:rFonts w:hAnsi="仿宋"/>
            <w:sz w:val="24"/>
            <w:szCs w:val="24"/>
          </w:rPr>
          <w:fldChar w:fldCharType="begin"/>
        </w:r>
        <w:r>
          <w:rPr>
            <w:rFonts w:hAnsi="仿宋"/>
            <w:sz w:val="24"/>
            <w:szCs w:val="24"/>
          </w:rPr>
          <w:instrText xml:space="preserve"> PAGEREF _Toc89073748 \h </w:instrText>
        </w:r>
        <w:r>
          <w:rPr>
            <w:rFonts w:hAnsi="仿宋"/>
            <w:sz w:val="24"/>
            <w:szCs w:val="24"/>
          </w:rPr>
        </w:r>
        <w:r>
          <w:rPr>
            <w:rFonts w:hAnsi="仿宋"/>
            <w:sz w:val="24"/>
            <w:szCs w:val="24"/>
          </w:rPr>
          <w:fldChar w:fldCharType="separate"/>
        </w:r>
        <w:r>
          <w:rPr>
            <w:rFonts w:hAnsi="仿宋"/>
            <w:sz w:val="24"/>
            <w:szCs w:val="24"/>
          </w:rPr>
          <w:t>39</w:t>
        </w:r>
        <w:r>
          <w:rPr>
            <w:rFonts w:hAnsi="仿宋"/>
            <w:sz w:val="24"/>
            <w:szCs w:val="24"/>
          </w:rPr>
          <w:fldChar w:fldCharType="end"/>
        </w:r>
      </w:hyperlink>
    </w:p>
    <w:p w:rsidR="007108E7" w:rsidRDefault="00264D35">
      <w:pPr>
        <w:pStyle w:val="ad"/>
        <w:tabs>
          <w:tab w:val="right" w:leader="dot" w:pos="8296"/>
        </w:tabs>
        <w:ind w:leftChars="0" w:firstLineChars="0" w:firstLine="0"/>
        <w:rPr>
          <w:rFonts w:hAnsi="仿宋"/>
          <w:sz w:val="24"/>
          <w:szCs w:val="24"/>
        </w:rPr>
      </w:pPr>
      <w:hyperlink w:anchor="_Toc89073749" w:history="1">
        <w:r>
          <w:rPr>
            <w:rStyle w:val="af4"/>
            <w:rFonts w:hAnsi="仿宋"/>
            <w:sz w:val="24"/>
            <w:szCs w:val="24"/>
          </w:rPr>
          <w:t>案例</w:t>
        </w:r>
        <w:r>
          <w:rPr>
            <w:rStyle w:val="af4"/>
            <w:rFonts w:hAnsi="仿宋"/>
            <w:sz w:val="24"/>
            <w:szCs w:val="24"/>
          </w:rPr>
          <w:t xml:space="preserve"> 5 </w:t>
        </w:r>
        <w:r>
          <w:rPr>
            <w:rStyle w:val="af4"/>
            <w:rFonts w:hAnsi="仿宋"/>
            <w:sz w:val="24"/>
            <w:szCs w:val="24"/>
          </w:rPr>
          <w:t>四课堂联动中践行</w:t>
        </w:r>
        <w:r>
          <w:rPr>
            <w:rStyle w:val="af4"/>
            <w:rFonts w:hAnsi="仿宋"/>
            <w:sz w:val="24"/>
            <w:szCs w:val="24"/>
          </w:rPr>
          <w:t>“</w:t>
        </w:r>
        <w:r>
          <w:rPr>
            <w:rStyle w:val="af4"/>
            <w:rFonts w:hAnsi="仿宋"/>
            <w:sz w:val="24"/>
            <w:szCs w:val="24"/>
          </w:rPr>
          <w:t>三全育人</w:t>
        </w:r>
        <w:r>
          <w:rPr>
            <w:rStyle w:val="af4"/>
            <w:rFonts w:hAnsi="仿宋"/>
            <w:sz w:val="24"/>
            <w:szCs w:val="24"/>
          </w:rPr>
          <w:t>”</w:t>
        </w:r>
        <w:r>
          <w:rPr>
            <w:rStyle w:val="af4"/>
            <w:rFonts w:hAnsi="仿宋"/>
            <w:sz w:val="24"/>
            <w:szCs w:val="24"/>
          </w:rPr>
          <w:t>改革课堂教学改革</w:t>
        </w:r>
        <w:r>
          <w:rPr>
            <w:rFonts w:hAnsi="仿宋"/>
            <w:sz w:val="24"/>
            <w:szCs w:val="24"/>
          </w:rPr>
          <w:tab/>
        </w:r>
        <w:r>
          <w:rPr>
            <w:rFonts w:hAnsi="仿宋"/>
            <w:sz w:val="24"/>
            <w:szCs w:val="24"/>
          </w:rPr>
          <w:fldChar w:fldCharType="begin"/>
        </w:r>
        <w:r>
          <w:rPr>
            <w:rFonts w:hAnsi="仿宋"/>
            <w:sz w:val="24"/>
            <w:szCs w:val="24"/>
          </w:rPr>
          <w:instrText xml:space="preserve"> PAGEREF _Toc89073749 \h </w:instrText>
        </w:r>
        <w:r>
          <w:rPr>
            <w:rFonts w:hAnsi="仿宋"/>
            <w:sz w:val="24"/>
            <w:szCs w:val="24"/>
          </w:rPr>
        </w:r>
        <w:r>
          <w:rPr>
            <w:rFonts w:hAnsi="仿宋"/>
            <w:sz w:val="24"/>
            <w:szCs w:val="24"/>
          </w:rPr>
          <w:fldChar w:fldCharType="separate"/>
        </w:r>
        <w:r>
          <w:rPr>
            <w:rFonts w:hAnsi="仿宋"/>
            <w:sz w:val="24"/>
            <w:szCs w:val="24"/>
          </w:rPr>
          <w:t>40</w:t>
        </w:r>
        <w:r>
          <w:rPr>
            <w:rFonts w:hAnsi="仿宋"/>
            <w:sz w:val="24"/>
            <w:szCs w:val="24"/>
          </w:rPr>
          <w:fldChar w:fldCharType="end"/>
        </w:r>
      </w:hyperlink>
    </w:p>
    <w:p w:rsidR="007108E7" w:rsidRDefault="00264D35">
      <w:pPr>
        <w:pStyle w:val="ad"/>
        <w:tabs>
          <w:tab w:val="right" w:leader="dot" w:pos="8296"/>
        </w:tabs>
        <w:ind w:leftChars="0" w:firstLineChars="0" w:firstLine="0"/>
        <w:rPr>
          <w:rFonts w:hAnsi="仿宋"/>
          <w:sz w:val="24"/>
          <w:szCs w:val="24"/>
        </w:rPr>
      </w:pPr>
      <w:hyperlink w:anchor="_Toc89073750" w:history="1">
        <w:r>
          <w:rPr>
            <w:rStyle w:val="af4"/>
            <w:rFonts w:hAnsi="仿宋"/>
            <w:sz w:val="24"/>
            <w:szCs w:val="24"/>
          </w:rPr>
          <w:t>案例</w:t>
        </w:r>
        <w:r>
          <w:rPr>
            <w:rStyle w:val="af4"/>
            <w:rFonts w:hAnsi="仿宋"/>
            <w:sz w:val="24"/>
            <w:szCs w:val="24"/>
          </w:rPr>
          <w:t xml:space="preserve"> 6 </w:t>
        </w:r>
        <w:r>
          <w:rPr>
            <w:rStyle w:val="af4"/>
            <w:rFonts w:hAnsi="仿宋"/>
            <w:sz w:val="24"/>
            <w:szCs w:val="24"/>
          </w:rPr>
          <w:t>学院与安徽民航机场集团共建</w:t>
        </w:r>
        <w:r>
          <w:rPr>
            <w:rStyle w:val="af4"/>
            <w:rFonts w:hAnsi="仿宋"/>
            <w:sz w:val="24"/>
            <w:szCs w:val="24"/>
          </w:rPr>
          <w:t>“</w:t>
        </w:r>
        <w:r>
          <w:rPr>
            <w:rStyle w:val="af4"/>
            <w:rFonts w:hAnsi="仿宋" w:cs="Times New Roman"/>
            <w:sz w:val="24"/>
            <w:szCs w:val="24"/>
          </w:rPr>
          <w:t>安检班</w:t>
        </w:r>
        <w:r>
          <w:rPr>
            <w:rStyle w:val="af4"/>
            <w:rFonts w:hAnsi="仿宋" w:cs="Times New Roman"/>
            <w:sz w:val="24"/>
            <w:szCs w:val="24"/>
          </w:rPr>
          <w:t>”</w:t>
        </w:r>
        <w:r>
          <w:rPr>
            <w:rFonts w:hAnsi="仿宋"/>
            <w:sz w:val="24"/>
            <w:szCs w:val="24"/>
          </w:rPr>
          <w:tab/>
        </w:r>
        <w:r>
          <w:rPr>
            <w:rFonts w:hAnsi="仿宋"/>
            <w:sz w:val="24"/>
            <w:szCs w:val="24"/>
          </w:rPr>
          <w:fldChar w:fldCharType="begin"/>
        </w:r>
        <w:r>
          <w:rPr>
            <w:rFonts w:hAnsi="仿宋"/>
            <w:sz w:val="24"/>
            <w:szCs w:val="24"/>
          </w:rPr>
          <w:instrText xml:space="preserve"> PAGEREF _Toc89073750 \h </w:instrText>
        </w:r>
        <w:r>
          <w:rPr>
            <w:rFonts w:hAnsi="仿宋"/>
            <w:sz w:val="24"/>
            <w:szCs w:val="24"/>
          </w:rPr>
        </w:r>
        <w:r>
          <w:rPr>
            <w:rFonts w:hAnsi="仿宋"/>
            <w:sz w:val="24"/>
            <w:szCs w:val="24"/>
          </w:rPr>
          <w:fldChar w:fldCharType="separate"/>
        </w:r>
        <w:r>
          <w:rPr>
            <w:rFonts w:hAnsi="仿宋"/>
            <w:sz w:val="24"/>
            <w:szCs w:val="24"/>
          </w:rPr>
          <w:t>47</w:t>
        </w:r>
        <w:r>
          <w:rPr>
            <w:rFonts w:hAnsi="仿宋"/>
            <w:sz w:val="24"/>
            <w:szCs w:val="24"/>
          </w:rPr>
          <w:fldChar w:fldCharType="end"/>
        </w:r>
      </w:hyperlink>
    </w:p>
    <w:p w:rsidR="007108E7" w:rsidRDefault="00264D35">
      <w:pPr>
        <w:pStyle w:val="ad"/>
        <w:tabs>
          <w:tab w:val="right" w:leader="dot" w:pos="8296"/>
        </w:tabs>
        <w:ind w:leftChars="0" w:firstLineChars="0" w:firstLine="0"/>
        <w:rPr>
          <w:rFonts w:hAnsi="仿宋"/>
          <w:sz w:val="24"/>
          <w:szCs w:val="24"/>
        </w:rPr>
      </w:pPr>
      <w:hyperlink w:anchor="_Toc89073751" w:history="1">
        <w:r>
          <w:rPr>
            <w:rStyle w:val="af4"/>
            <w:rFonts w:hAnsi="仿宋"/>
            <w:sz w:val="24"/>
            <w:szCs w:val="24"/>
          </w:rPr>
          <w:t>案例</w:t>
        </w:r>
        <w:r>
          <w:rPr>
            <w:rStyle w:val="af4"/>
            <w:rFonts w:hAnsi="仿宋"/>
            <w:sz w:val="24"/>
            <w:szCs w:val="24"/>
          </w:rPr>
          <w:t xml:space="preserve"> 7 </w:t>
        </w:r>
        <w:r>
          <w:rPr>
            <w:rStyle w:val="af4"/>
            <w:rFonts w:hAnsi="仿宋"/>
            <w:sz w:val="24"/>
            <w:szCs w:val="24"/>
          </w:rPr>
          <w:t>校企共建空中乘务专业</w:t>
        </w:r>
        <w:r>
          <w:rPr>
            <w:rFonts w:hAnsi="仿宋"/>
            <w:sz w:val="24"/>
            <w:szCs w:val="24"/>
          </w:rPr>
          <w:tab/>
        </w:r>
        <w:r>
          <w:rPr>
            <w:rFonts w:hAnsi="仿宋"/>
            <w:sz w:val="24"/>
            <w:szCs w:val="24"/>
          </w:rPr>
          <w:fldChar w:fldCharType="begin"/>
        </w:r>
        <w:r>
          <w:rPr>
            <w:rFonts w:hAnsi="仿宋"/>
            <w:sz w:val="24"/>
            <w:szCs w:val="24"/>
          </w:rPr>
          <w:instrText xml:space="preserve"> PAGEREF _Toc89073751 \h </w:instrText>
        </w:r>
        <w:r>
          <w:rPr>
            <w:rFonts w:hAnsi="仿宋"/>
            <w:sz w:val="24"/>
            <w:szCs w:val="24"/>
          </w:rPr>
        </w:r>
        <w:r>
          <w:rPr>
            <w:rFonts w:hAnsi="仿宋"/>
            <w:sz w:val="24"/>
            <w:szCs w:val="24"/>
          </w:rPr>
          <w:fldChar w:fldCharType="separate"/>
        </w:r>
        <w:r>
          <w:rPr>
            <w:rFonts w:hAnsi="仿宋"/>
            <w:sz w:val="24"/>
            <w:szCs w:val="24"/>
          </w:rPr>
          <w:t>50</w:t>
        </w:r>
        <w:r>
          <w:rPr>
            <w:rFonts w:hAnsi="仿宋"/>
            <w:sz w:val="24"/>
            <w:szCs w:val="24"/>
          </w:rPr>
          <w:fldChar w:fldCharType="end"/>
        </w:r>
      </w:hyperlink>
    </w:p>
    <w:p w:rsidR="007108E7" w:rsidRDefault="00264D35">
      <w:pPr>
        <w:pStyle w:val="ad"/>
        <w:tabs>
          <w:tab w:val="right" w:leader="dot" w:pos="8296"/>
        </w:tabs>
        <w:ind w:leftChars="0" w:firstLineChars="0" w:firstLine="0"/>
        <w:rPr>
          <w:rFonts w:hAnsi="仿宋"/>
          <w:sz w:val="24"/>
          <w:szCs w:val="24"/>
        </w:rPr>
      </w:pPr>
      <w:hyperlink w:anchor="_Toc89073752" w:history="1">
        <w:r>
          <w:rPr>
            <w:rStyle w:val="af4"/>
            <w:rFonts w:hAnsi="仿宋"/>
            <w:sz w:val="24"/>
            <w:szCs w:val="24"/>
          </w:rPr>
          <w:t>案例</w:t>
        </w:r>
        <w:r>
          <w:rPr>
            <w:rStyle w:val="af4"/>
            <w:rFonts w:hAnsi="仿宋"/>
            <w:sz w:val="24"/>
            <w:szCs w:val="24"/>
          </w:rPr>
          <w:t xml:space="preserve"> 8 </w:t>
        </w:r>
        <w:r>
          <w:rPr>
            <w:rStyle w:val="af4"/>
            <w:rFonts w:hAnsi="仿宋"/>
            <w:sz w:val="24"/>
            <w:szCs w:val="24"/>
          </w:rPr>
          <w:t>深化校企合作，共建智能财税</w:t>
        </w:r>
        <w:r>
          <w:rPr>
            <w:rStyle w:val="af4"/>
            <w:rFonts w:hAnsi="仿宋"/>
            <w:sz w:val="24"/>
            <w:szCs w:val="24"/>
          </w:rPr>
          <w:t>1+X</w:t>
        </w:r>
        <w:r>
          <w:rPr>
            <w:rStyle w:val="af4"/>
            <w:rFonts w:hAnsi="仿宋"/>
            <w:sz w:val="24"/>
            <w:szCs w:val="24"/>
          </w:rPr>
          <w:t>证书师资培训基地</w:t>
        </w:r>
        <w:r>
          <w:rPr>
            <w:rFonts w:hAnsi="仿宋"/>
            <w:sz w:val="24"/>
            <w:szCs w:val="24"/>
          </w:rPr>
          <w:tab/>
        </w:r>
        <w:r>
          <w:rPr>
            <w:rFonts w:hAnsi="仿宋"/>
            <w:sz w:val="24"/>
            <w:szCs w:val="24"/>
          </w:rPr>
          <w:fldChar w:fldCharType="begin"/>
        </w:r>
        <w:r>
          <w:rPr>
            <w:rFonts w:hAnsi="仿宋"/>
            <w:sz w:val="24"/>
            <w:szCs w:val="24"/>
          </w:rPr>
          <w:instrText xml:space="preserve"> PAGEREF _Toc89073752 \h </w:instrText>
        </w:r>
        <w:r>
          <w:rPr>
            <w:rFonts w:hAnsi="仿宋"/>
            <w:sz w:val="24"/>
            <w:szCs w:val="24"/>
          </w:rPr>
        </w:r>
        <w:r>
          <w:rPr>
            <w:rFonts w:hAnsi="仿宋"/>
            <w:sz w:val="24"/>
            <w:szCs w:val="24"/>
          </w:rPr>
          <w:fldChar w:fldCharType="separate"/>
        </w:r>
        <w:r>
          <w:rPr>
            <w:rFonts w:hAnsi="仿宋"/>
            <w:sz w:val="24"/>
            <w:szCs w:val="24"/>
          </w:rPr>
          <w:t>52</w:t>
        </w:r>
        <w:r>
          <w:rPr>
            <w:rFonts w:hAnsi="仿宋"/>
            <w:sz w:val="24"/>
            <w:szCs w:val="24"/>
          </w:rPr>
          <w:fldChar w:fldCharType="end"/>
        </w:r>
      </w:hyperlink>
    </w:p>
    <w:p w:rsidR="007108E7" w:rsidRDefault="00264D35">
      <w:pPr>
        <w:pStyle w:val="ad"/>
        <w:tabs>
          <w:tab w:val="right" w:leader="dot" w:pos="8296"/>
        </w:tabs>
        <w:ind w:leftChars="0" w:firstLineChars="0" w:firstLine="0"/>
        <w:rPr>
          <w:rFonts w:hAnsi="仿宋"/>
          <w:sz w:val="24"/>
          <w:szCs w:val="24"/>
        </w:rPr>
      </w:pPr>
      <w:hyperlink w:anchor="_Toc89073753" w:history="1">
        <w:r>
          <w:rPr>
            <w:rStyle w:val="af4"/>
            <w:rFonts w:hAnsi="仿宋"/>
            <w:sz w:val="24"/>
            <w:szCs w:val="24"/>
          </w:rPr>
          <w:t>案例</w:t>
        </w:r>
        <w:r>
          <w:rPr>
            <w:rStyle w:val="af4"/>
            <w:rFonts w:hAnsi="仿宋"/>
            <w:sz w:val="24"/>
            <w:szCs w:val="24"/>
          </w:rPr>
          <w:t xml:space="preserve"> 9 </w:t>
        </w:r>
        <w:r>
          <w:rPr>
            <w:rStyle w:val="af4"/>
            <w:rFonts w:hAnsi="仿宋"/>
            <w:sz w:val="24"/>
            <w:szCs w:val="24"/>
          </w:rPr>
          <w:t>物流管理专业现代学徒制</w:t>
        </w:r>
        <w:r>
          <w:rPr>
            <w:rFonts w:hAnsi="仿宋"/>
            <w:sz w:val="24"/>
            <w:szCs w:val="24"/>
          </w:rPr>
          <w:tab/>
        </w:r>
        <w:r>
          <w:rPr>
            <w:rFonts w:hAnsi="仿宋"/>
            <w:sz w:val="24"/>
            <w:szCs w:val="24"/>
          </w:rPr>
          <w:fldChar w:fldCharType="begin"/>
        </w:r>
        <w:r>
          <w:rPr>
            <w:rFonts w:hAnsi="仿宋"/>
            <w:sz w:val="24"/>
            <w:szCs w:val="24"/>
          </w:rPr>
          <w:instrText xml:space="preserve"> PAGEREF _Toc89073753 \h </w:instrText>
        </w:r>
        <w:r>
          <w:rPr>
            <w:rFonts w:hAnsi="仿宋"/>
            <w:sz w:val="24"/>
            <w:szCs w:val="24"/>
          </w:rPr>
        </w:r>
        <w:r>
          <w:rPr>
            <w:rFonts w:hAnsi="仿宋"/>
            <w:sz w:val="24"/>
            <w:szCs w:val="24"/>
          </w:rPr>
          <w:fldChar w:fldCharType="separate"/>
        </w:r>
        <w:r>
          <w:rPr>
            <w:rFonts w:hAnsi="仿宋"/>
            <w:sz w:val="24"/>
            <w:szCs w:val="24"/>
          </w:rPr>
          <w:t>54</w:t>
        </w:r>
        <w:r>
          <w:rPr>
            <w:rFonts w:hAnsi="仿宋"/>
            <w:sz w:val="24"/>
            <w:szCs w:val="24"/>
          </w:rPr>
          <w:fldChar w:fldCharType="end"/>
        </w:r>
      </w:hyperlink>
    </w:p>
    <w:p w:rsidR="007108E7" w:rsidRDefault="00264D35">
      <w:pPr>
        <w:pStyle w:val="ad"/>
        <w:tabs>
          <w:tab w:val="right" w:leader="dot" w:pos="8296"/>
        </w:tabs>
        <w:ind w:leftChars="0" w:firstLineChars="0" w:firstLine="0"/>
        <w:rPr>
          <w:rFonts w:hAnsi="仿宋"/>
          <w:sz w:val="24"/>
          <w:szCs w:val="24"/>
        </w:rPr>
      </w:pPr>
      <w:hyperlink w:anchor="_Toc89073754" w:history="1">
        <w:r>
          <w:rPr>
            <w:rStyle w:val="af4"/>
            <w:rFonts w:hAnsi="仿宋"/>
            <w:sz w:val="24"/>
            <w:szCs w:val="24"/>
          </w:rPr>
          <w:t>案例</w:t>
        </w:r>
        <w:r>
          <w:rPr>
            <w:rStyle w:val="af4"/>
            <w:rFonts w:hAnsi="仿宋"/>
            <w:sz w:val="24"/>
            <w:szCs w:val="24"/>
          </w:rPr>
          <w:t xml:space="preserve"> 10 </w:t>
        </w:r>
        <w:r>
          <w:rPr>
            <w:rStyle w:val="af4"/>
            <w:rFonts w:hAnsi="仿宋"/>
            <w:sz w:val="24"/>
            <w:szCs w:val="24"/>
          </w:rPr>
          <w:t>徽商职业学院当选中国物流与采购联合会物流与供应链人专业委力资源员会为常务理事单位</w:t>
        </w:r>
        <w:r>
          <w:rPr>
            <w:rFonts w:hAnsi="仿宋"/>
            <w:sz w:val="24"/>
            <w:szCs w:val="24"/>
          </w:rPr>
          <w:tab/>
        </w:r>
        <w:r>
          <w:rPr>
            <w:rFonts w:hAnsi="仿宋"/>
            <w:sz w:val="24"/>
            <w:szCs w:val="24"/>
          </w:rPr>
          <w:fldChar w:fldCharType="begin"/>
        </w:r>
        <w:r>
          <w:rPr>
            <w:rFonts w:hAnsi="仿宋"/>
            <w:sz w:val="24"/>
            <w:szCs w:val="24"/>
          </w:rPr>
          <w:instrText xml:space="preserve"> PAGEREF _Toc89073754 \h </w:instrText>
        </w:r>
        <w:r>
          <w:rPr>
            <w:rFonts w:hAnsi="仿宋"/>
            <w:sz w:val="24"/>
            <w:szCs w:val="24"/>
          </w:rPr>
        </w:r>
        <w:r>
          <w:rPr>
            <w:rFonts w:hAnsi="仿宋"/>
            <w:sz w:val="24"/>
            <w:szCs w:val="24"/>
          </w:rPr>
          <w:fldChar w:fldCharType="separate"/>
        </w:r>
        <w:r>
          <w:rPr>
            <w:rFonts w:hAnsi="仿宋"/>
            <w:sz w:val="24"/>
            <w:szCs w:val="24"/>
          </w:rPr>
          <w:t>55</w:t>
        </w:r>
        <w:r>
          <w:rPr>
            <w:rFonts w:hAnsi="仿宋"/>
            <w:sz w:val="24"/>
            <w:szCs w:val="24"/>
          </w:rPr>
          <w:fldChar w:fldCharType="end"/>
        </w:r>
      </w:hyperlink>
    </w:p>
    <w:p w:rsidR="007108E7" w:rsidRDefault="00264D35">
      <w:pPr>
        <w:pStyle w:val="ad"/>
        <w:tabs>
          <w:tab w:val="right" w:leader="dot" w:pos="8296"/>
        </w:tabs>
        <w:ind w:leftChars="0" w:firstLineChars="0" w:firstLine="0"/>
        <w:rPr>
          <w:rFonts w:hAnsi="仿宋"/>
          <w:sz w:val="24"/>
          <w:szCs w:val="24"/>
        </w:rPr>
      </w:pPr>
      <w:hyperlink w:anchor="_Toc89073755" w:history="1">
        <w:r>
          <w:rPr>
            <w:rStyle w:val="af4"/>
            <w:rFonts w:hAnsi="仿宋"/>
            <w:sz w:val="24"/>
            <w:szCs w:val="24"/>
          </w:rPr>
          <w:t>案例</w:t>
        </w:r>
        <w:r>
          <w:rPr>
            <w:rStyle w:val="af4"/>
            <w:rFonts w:hAnsi="仿宋"/>
            <w:sz w:val="24"/>
            <w:szCs w:val="24"/>
          </w:rPr>
          <w:t xml:space="preserve"> 11</w:t>
        </w:r>
        <w:r>
          <w:rPr>
            <w:rStyle w:val="af4"/>
            <w:rFonts w:hAnsi="仿宋"/>
            <w:sz w:val="24"/>
            <w:szCs w:val="24"/>
            <w:shd w:val="clear" w:color="auto" w:fill="FAFBFC"/>
          </w:rPr>
          <w:t xml:space="preserve"> </w:t>
        </w:r>
        <w:r>
          <w:rPr>
            <w:rStyle w:val="af4"/>
            <w:rFonts w:hAnsi="仿宋"/>
            <w:sz w:val="24"/>
            <w:szCs w:val="24"/>
            <w:shd w:val="clear" w:color="auto" w:fill="FAFBFC"/>
          </w:rPr>
          <w:t>学院当选</w:t>
        </w:r>
        <w:r>
          <w:rPr>
            <w:rStyle w:val="af4"/>
            <w:rFonts w:hAnsi="仿宋"/>
            <w:sz w:val="24"/>
            <w:szCs w:val="24"/>
            <w:shd w:val="clear" w:color="auto" w:fill="FAFBFC"/>
          </w:rPr>
          <w:t>“</w:t>
        </w:r>
        <w:r>
          <w:rPr>
            <w:rStyle w:val="af4"/>
            <w:rFonts w:hAnsi="仿宋"/>
            <w:sz w:val="24"/>
            <w:szCs w:val="24"/>
            <w:shd w:val="clear" w:color="auto" w:fill="FAFBFC"/>
          </w:rPr>
          <w:t>全国冷链物流产教联盟</w:t>
        </w:r>
        <w:r>
          <w:rPr>
            <w:rStyle w:val="af4"/>
            <w:rFonts w:hAnsi="仿宋"/>
            <w:sz w:val="24"/>
            <w:szCs w:val="24"/>
            <w:shd w:val="clear" w:color="auto" w:fill="FAFBFC"/>
          </w:rPr>
          <w:t>”</w:t>
        </w:r>
        <w:r>
          <w:rPr>
            <w:rStyle w:val="af4"/>
            <w:rFonts w:hAnsi="仿宋"/>
            <w:sz w:val="24"/>
            <w:szCs w:val="24"/>
            <w:shd w:val="clear" w:color="auto" w:fill="FAFBFC"/>
          </w:rPr>
          <w:t>副理事长单位</w:t>
        </w:r>
        <w:r>
          <w:rPr>
            <w:rFonts w:hAnsi="仿宋"/>
            <w:sz w:val="24"/>
            <w:szCs w:val="24"/>
          </w:rPr>
          <w:tab/>
        </w:r>
        <w:r>
          <w:rPr>
            <w:rFonts w:hAnsi="仿宋"/>
            <w:sz w:val="24"/>
            <w:szCs w:val="24"/>
          </w:rPr>
          <w:fldChar w:fldCharType="begin"/>
        </w:r>
        <w:r>
          <w:rPr>
            <w:rFonts w:hAnsi="仿宋"/>
            <w:sz w:val="24"/>
            <w:szCs w:val="24"/>
          </w:rPr>
          <w:instrText xml:space="preserve"> PAGEREF _Toc89073755 \h </w:instrText>
        </w:r>
        <w:r>
          <w:rPr>
            <w:rFonts w:hAnsi="仿宋"/>
            <w:sz w:val="24"/>
            <w:szCs w:val="24"/>
          </w:rPr>
        </w:r>
        <w:r>
          <w:rPr>
            <w:rFonts w:hAnsi="仿宋"/>
            <w:sz w:val="24"/>
            <w:szCs w:val="24"/>
          </w:rPr>
          <w:fldChar w:fldCharType="separate"/>
        </w:r>
        <w:r>
          <w:rPr>
            <w:rFonts w:hAnsi="仿宋"/>
            <w:sz w:val="24"/>
            <w:szCs w:val="24"/>
          </w:rPr>
          <w:t>57</w:t>
        </w:r>
        <w:r>
          <w:rPr>
            <w:rFonts w:hAnsi="仿宋"/>
            <w:sz w:val="24"/>
            <w:szCs w:val="24"/>
          </w:rPr>
          <w:fldChar w:fldCharType="end"/>
        </w:r>
      </w:hyperlink>
    </w:p>
    <w:p w:rsidR="007108E7" w:rsidRDefault="00264D35">
      <w:pPr>
        <w:pStyle w:val="ad"/>
        <w:tabs>
          <w:tab w:val="right" w:leader="dot" w:pos="8296"/>
        </w:tabs>
        <w:ind w:leftChars="0" w:firstLineChars="0" w:firstLine="0"/>
        <w:rPr>
          <w:rFonts w:hAnsi="仿宋"/>
          <w:sz w:val="24"/>
          <w:szCs w:val="24"/>
        </w:rPr>
      </w:pPr>
      <w:hyperlink w:anchor="_Toc89073756" w:history="1">
        <w:r>
          <w:rPr>
            <w:rStyle w:val="af4"/>
            <w:rFonts w:hAnsi="仿宋"/>
            <w:sz w:val="24"/>
            <w:szCs w:val="24"/>
          </w:rPr>
          <w:t>案例</w:t>
        </w:r>
        <w:r>
          <w:rPr>
            <w:rStyle w:val="af4"/>
            <w:rFonts w:hAnsi="仿宋"/>
            <w:sz w:val="24"/>
            <w:szCs w:val="24"/>
          </w:rPr>
          <w:t xml:space="preserve"> 12</w:t>
        </w:r>
        <w:r>
          <w:rPr>
            <w:rStyle w:val="af4"/>
            <w:rFonts w:hAnsi="仿宋" w:cs="Helvetica"/>
            <w:sz w:val="24"/>
            <w:szCs w:val="24"/>
            <w:shd w:val="clear" w:color="auto" w:fill="FAFBFC"/>
          </w:rPr>
          <w:t xml:space="preserve"> </w:t>
        </w:r>
        <w:r>
          <w:rPr>
            <w:rStyle w:val="af4"/>
            <w:rFonts w:hAnsi="仿宋" w:cs="Helvetica"/>
            <w:sz w:val="24"/>
            <w:szCs w:val="24"/>
            <w:shd w:val="clear" w:color="auto" w:fill="FAFBFC"/>
          </w:rPr>
          <w:t>开启</w:t>
        </w:r>
        <w:r>
          <w:rPr>
            <w:rStyle w:val="af4"/>
            <w:rFonts w:hAnsi="仿宋"/>
            <w:sz w:val="24"/>
            <w:szCs w:val="24"/>
            <w:shd w:val="clear" w:color="auto" w:fill="FAFBFC"/>
          </w:rPr>
          <w:t>“</w:t>
        </w:r>
        <w:r>
          <w:rPr>
            <w:rStyle w:val="af4"/>
            <w:rFonts w:hAnsi="仿宋"/>
            <w:sz w:val="24"/>
            <w:szCs w:val="24"/>
            <w:shd w:val="clear" w:color="auto" w:fill="FAFBFC"/>
          </w:rPr>
          <w:t>京东</w:t>
        </w:r>
        <w:r>
          <w:rPr>
            <w:rStyle w:val="af4"/>
            <w:rFonts w:hAnsi="仿宋"/>
            <w:sz w:val="24"/>
            <w:szCs w:val="24"/>
            <w:shd w:val="clear" w:color="auto" w:fill="FAFBFC"/>
          </w:rPr>
          <w:t>6.18”</w:t>
        </w:r>
        <w:r>
          <w:rPr>
            <w:rStyle w:val="af4"/>
            <w:rFonts w:hAnsi="仿宋"/>
            <w:sz w:val="24"/>
            <w:szCs w:val="24"/>
            <w:shd w:val="clear" w:color="auto" w:fill="FAFBFC"/>
          </w:rPr>
          <w:t>校园综合实训</w:t>
        </w:r>
        <w:r>
          <w:rPr>
            <w:rFonts w:hAnsi="仿宋"/>
            <w:sz w:val="24"/>
            <w:szCs w:val="24"/>
          </w:rPr>
          <w:tab/>
        </w:r>
        <w:r>
          <w:rPr>
            <w:rFonts w:hAnsi="仿宋"/>
            <w:sz w:val="24"/>
            <w:szCs w:val="24"/>
          </w:rPr>
          <w:fldChar w:fldCharType="begin"/>
        </w:r>
        <w:r>
          <w:rPr>
            <w:rFonts w:hAnsi="仿宋"/>
            <w:sz w:val="24"/>
            <w:szCs w:val="24"/>
          </w:rPr>
          <w:instrText xml:space="preserve"> PAGEREF _Toc89073756 \h </w:instrText>
        </w:r>
        <w:r>
          <w:rPr>
            <w:rFonts w:hAnsi="仿宋"/>
            <w:sz w:val="24"/>
            <w:szCs w:val="24"/>
          </w:rPr>
        </w:r>
        <w:r>
          <w:rPr>
            <w:rFonts w:hAnsi="仿宋"/>
            <w:sz w:val="24"/>
            <w:szCs w:val="24"/>
          </w:rPr>
          <w:fldChar w:fldCharType="separate"/>
        </w:r>
        <w:r>
          <w:rPr>
            <w:rFonts w:hAnsi="仿宋"/>
            <w:sz w:val="24"/>
            <w:szCs w:val="24"/>
          </w:rPr>
          <w:t>57</w:t>
        </w:r>
        <w:r>
          <w:rPr>
            <w:rFonts w:hAnsi="仿宋"/>
            <w:sz w:val="24"/>
            <w:szCs w:val="24"/>
          </w:rPr>
          <w:fldChar w:fldCharType="end"/>
        </w:r>
      </w:hyperlink>
    </w:p>
    <w:p w:rsidR="007108E7" w:rsidRDefault="00264D35">
      <w:pPr>
        <w:pStyle w:val="ad"/>
        <w:tabs>
          <w:tab w:val="right" w:leader="dot" w:pos="8296"/>
        </w:tabs>
        <w:ind w:leftChars="0" w:firstLineChars="0" w:firstLine="0"/>
        <w:rPr>
          <w:rFonts w:hAnsi="仿宋"/>
          <w:sz w:val="24"/>
          <w:szCs w:val="24"/>
        </w:rPr>
      </w:pPr>
      <w:hyperlink w:anchor="_Toc89073757" w:history="1">
        <w:r>
          <w:rPr>
            <w:rStyle w:val="af4"/>
            <w:rFonts w:hAnsi="仿宋"/>
            <w:sz w:val="24"/>
            <w:szCs w:val="24"/>
          </w:rPr>
          <w:t>案例</w:t>
        </w:r>
        <w:r>
          <w:rPr>
            <w:rStyle w:val="af4"/>
            <w:rFonts w:hAnsi="仿宋"/>
            <w:sz w:val="24"/>
            <w:szCs w:val="24"/>
          </w:rPr>
          <w:t xml:space="preserve"> 13 </w:t>
        </w:r>
        <w:r>
          <w:rPr>
            <w:rStyle w:val="af4"/>
            <w:rFonts w:hAnsi="仿宋"/>
            <w:sz w:val="24"/>
            <w:szCs w:val="24"/>
          </w:rPr>
          <w:t>徽商乐城商学院</w:t>
        </w:r>
        <w:r>
          <w:rPr>
            <w:rFonts w:hAnsi="仿宋"/>
            <w:sz w:val="24"/>
            <w:szCs w:val="24"/>
          </w:rPr>
          <w:tab/>
        </w:r>
        <w:r>
          <w:rPr>
            <w:rFonts w:hAnsi="仿宋"/>
            <w:sz w:val="24"/>
            <w:szCs w:val="24"/>
          </w:rPr>
          <w:fldChar w:fldCharType="begin"/>
        </w:r>
        <w:r>
          <w:rPr>
            <w:rFonts w:hAnsi="仿宋"/>
            <w:sz w:val="24"/>
            <w:szCs w:val="24"/>
          </w:rPr>
          <w:instrText xml:space="preserve"> PAGEREF _Toc89073757 \h </w:instrText>
        </w:r>
        <w:r>
          <w:rPr>
            <w:rFonts w:hAnsi="仿宋"/>
            <w:sz w:val="24"/>
            <w:szCs w:val="24"/>
          </w:rPr>
        </w:r>
        <w:r>
          <w:rPr>
            <w:rFonts w:hAnsi="仿宋"/>
            <w:sz w:val="24"/>
            <w:szCs w:val="24"/>
          </w:rPr>
          <w:fldChar w:fldCharType="separate"/>
        </w:r>
        <w:r>
          <w:rPr>
            <w:rFonts w:hAnsi="仿宋"/>
            <w:sz w:val="24"/>
            <w:szCs w:val="24"/>
          </w:rPr>
          <w:t>58</w:t>
        </w:r>
        <w:r>
          <w:rPr>
            <w:rFonts w:hAnsi="仿宋"/>
            <w:sz w:val="24"/>
            <w:szCs w:val="24"/>
          </w:rPr>
          <w:fldChar w:fldCharType="end"/>
        </w:r>
      </w:hyperlink>
    </w:p>
    <w:p w:rsidR="007108E7" w:rsidRDefault="00264D35">
      <w:pPr>
        <w:pStyle w:val="ad"/>
        <w:tabs>
          <w:tab w:val="right" w:leader="dot" w:pos="8296"/>
        </w:tabs>
        <w:ind w:leftChars="0" w:firstLineChars="0" w:firstLine="0"/>
        <w:rPr>
          <w:rFonts w:hAnsi="仿宋"/>
          <w:sz w:val="24"/>
          <w:szCs w:val="24"/>
        </w:rPr>
      </w:pPr>
      <w:hyperlink w:anchor="_Toc89073758" w:history="1">
        <w:r>
          <w:rPr>
            <w:rStyle w:val="af4"/>
            <w:rFonts w:hAnsi="仿宋"/>
            <w:sz w:val="24"/>
            <w:szCs w:val="24"/>
          </w:rPr>
          <w:t>案例</w:t>
        </w:r>
        <w:r>
          <w:rPr>
            <w:rStyle w:val="af4"/>
            <w:rFonts w:hAnsi="仿宋"/>
            <w:sz w:val="24"/>
            <w:szCs w:val="24"/>
          </w:rPr>
          <w:t xml:space="preserve"> 14 “</w:t>
        </w:r>
        <w:r>
          <w:rPr>
            <w:rStyle w:val="af4"/>
            <w:rFonts w:hAnsi="仿宋"/>
            <w:sz w:val="24"/>
            <w:szCs w:val="24"/>
          </w:rPr>
          <w:t>双带头人</w:t>
        </w:r>
        <w:r>
          <w:rPr>
            <w:rStyle w:val="af4"/>
            <w:rFonts w:hAnsi="仿宋"/>
            <w:sz w:val="24"/>
            <w:szCs w:val="24"/>
          </w:rPr>
          <w:t>”</w:t>
        </w:r>
        <w:r>
          <w:rPr>
            <w:rStyle w:val="af4"/>
            <w:rFonts w:hAnsi="仿宋"/>
            <w:sz w:val="24"/>
            <w:szCs w:val="24"/>
          </w:rPr>
          <w:t>培育推进党支部高</w:t>
        </w:r>
        <w:r>
          <w:rPr>
            <w:rStyle w:val="af4"/>
            <w:rFonts w:hAnsi="仿宋"/>
            <w:sz w:val="24"/>
            <w:szCs w:val="24"/>
          </w:rPr>
          <w:t>质量建设入选省级基层党建领航计划示范库</w:t>
        </w:r>
        <w:r>
          <w:rPr>
            <w:rFonts w:hAnsi="仿宋"/>
            <w:sz w:val="24"/>
            <w:szCs w:val="24"/>
          </w:rPr>
          <w:tab/>
        </w:r>
        <w:r>
          <w:rPr>
            <w:rFonts w:hAnsi="仿宋"/>
            <w:sz w:val="24"/>
            <w:szCs w:val="24"/>
          </w:rPr>
          <w:fldChar w:fldCharType="begin"/>
        </w:r>
        <w:r>
          <w:rPr>
            <w:rFonts w:hAnsi="仿宋"/>
            <w:sz w:val="24"/>
            <w:szCs w:val="24"/>
          </w:rPr>
          <w:instrText xml:space="preserve"> PAGEREF _Toc89073758 \h </w:instrText>
        </w:r>
        <w:r>
          <w:rPr>
            <w:rFonts w:hAnsi="仿宋"/>
            <w:sz w:val="24"/>
            <w:szCs w:val="24"/>
          </w:rPr>
        </w:r>
        <w:r>
          <w:rPr>
            <w:rFonts w:hAnsi="仿宋"/>
            <w:sz w:val="24"/>
            <w:szCs w:val="24"/>
          </w:rPr>
          <w:fldChar w:fldCharType="separate"/>
        </w:r>
        <w:r>
          <w:rPr>
            <w:rFonts w:hAnsi="仿宋"/>
            <w:sz w:val="24"/>
            <w:szCs w:val="24"/>
          </w:rPr>
          <w:t>63</w:t>
        </w:r>
        <w:r>
          <w:rPr>
            <w:rFonts w:hAnsi="仿宋"/>
            <w:sz w:val="24"/>
            <w:szCs w:val="24"/>
          </w:rPr>
          <w:fldChar w:fldCharType="end"/>
        </w:r>
      </w:hyperlink>
    </w:p>
    <w:p w:rsidR="007108E7" w:rsidRDefault="00264D35">
      <w:pPr>
        <w:pStyle w:val="ad"/>
        <w:tabs>
          <w:tab w:val="right" w:leader="dot" w:pos="8296"/>
        </w:tabs>
        <w:ind w:leftChars="0" w:firstLineChars="0" w:firstLine="0"/>
        <w:rPr>
          <w:rFonts w:hAnsi="仿宋"/>
          <w:sz w:val="24"/>
          <w:szCs w:val="24"/>
        </w:rPr>
      </w:pPr>
      <w:hyperlink w:anchor="_Toc89073759" w:history="1">
        <w:r>
          <w:rPr>
            <w:rStyle w:val="af4"/>
            <w:rFonts w:hAnsi="仿宋"/>
            <w:sz w:val="24"/>
            <w:szCs w:val="24"/>
          </w:rPr>
          <w:t>案例</w:t>
        </w:r>
        <w:r>
          <w:rPr>
            <w:rStyle w:val="af4"/>
            <w:rFonts w:hAnsi="仿宋"/>
            <w:sz w:val="24"/>
            <w:szCs w:val="24"/>
          </w:rPr>
          <w:t xml:space="preserve"> 15 </w:t>
        </w:r>
        <w:r>
          <w:rPr>
            <w:rStyle w:val="af4"/>
            <w:rFonts w:hAnsi="仿宋"/>
            <w:sz w:val="24"/>
            <w:szCs w:val="24"/>
          </w:rPr>
          <w:t>安徽省国资委党校系列专题培训</w:t>
        </w:r>
        <w:r>
          <w:rPr>
            <w:rFonts w:hAnsi="仿宋"/>
            <w:sz w:val="24"/>
            <w:szCs w:val="24"/>
          </w:rPr>
          <w:tab/>
        </w:r>
        <w:r>
          <w:rPr>
            <w:rFonts w:hAnsi="仿宋"/>
            <w:sz w:val="24"/>
            <w:szCs w:val="24"/>
          </w:rPr>
          <w:fldChar w:fldCharType="begin"/>
        </w:r>
        <w:r>
          <w:rPr>
            <w:rFonts w:hAnsi="仿宋"/>
            <w:sz w:val="24"/>
            <w:szCs w:val="24"/>
          </w:rPr>
          <w:instrText xml:space="preserve"> PAGEREF _Toc89073759 \h </w:instrText>
        </w:r>
        <w:r>
          <w:rPr>
            <w:rFonts w:hAnsi="仿宋"/>
            <w:sz w:val="24"/>
            <w:szCs w:val="24"/>
          </w:rPr>
        </w:r>
        <w:r>
          <w:rPr>
            <w:rFonts w:hAnsi="仿宋"/>
            <w:sz w:val="24"/>
            <w:szCs w:val="24"/>
          </w:rPr>
          <w:fldChar w:fldCharType="separate"/>
        </w:r>
        <w:r>
          <w:rPr>
            <w:rFonts w:hAnsi="仿宋"/>
            <w:sz w:val="24"/>
            <w:szCs w:val="24"/>
          </w:rPr>
          <w:t>69</w:t>
        </w:r>
        <w:r>
          <w:rPr>
            <w:rFonts w:hAnsi="仿宋"/>
            <w:sz w:val="24"/>
            <w:szCs w:val="24"/>
          </w:rPr>
          <w:fldChar w:fldCharType="end"/>
        </w:r>
      </w:hyperlink>
    </w:p>
    <w:p w:rsidR="007108E7" w:rsidRDefault="00264D35">
      <w:pPr>
        <w:pStyle w:val="ad"/>
        <w:tabs>
          <w:tab w:val="right" w:leader="dot" w:pos="8296"/>
        </w:tabs>
        <w:ind w:leftChars="0" w:firstLineChars="0" w:firstLine="0"/>
        <w:rPr>
          <w:rFonts w:hAnsi="仿宋"/>
          <w:sz w:val="24"/>
          <w:szCs w:val="24"/>
        </w:rPr>
      </w:pPr>
      <w:hyperlink w:anchor="_Toc89073760" w:history="1">
        <w:r>
          <w:rPr>
            <w:rStyle w:val="af4"/>
            <w:rFonts w:hAnsi="仿宋"/>
            <w:sz w:val="24"/>
            <w:szCs w:val="24"/>
          </w:rPr>
          <w:t>案例</w:t>
        </w:r>
        <w:r>
          <w:rPr>
            <w:rStyle w:val="af4"/>
            <w:rFonts w:hAnsi="仿宋"/>
            <w:sz w:val="24"/>
            <w:szCs w:val="24"/>
          </w:rPr>
          <w:t xml:space="preserve"> 16 </w:t>
        </w:r>
        <w:r>
          <w:rPr>
            <w:rStyle w:val="af4"/>
            <w:rFonts w:hAnsi="仿宋"/>
            <w:sz w:val="24"/>
            <w:szCs w:val="24"/>
          </w:rPr>
          <w:t>打造</w:t>
        </w:r>
        <w:r>
          <w:rPr>
            <w:rStyle w:val="af4"/>
            <w:rFonts w:hAnsi="仿宋"/>
            <w:sz w:val="24"/>
            <w:szCs w:val="24"/>
          </w:rPr>
          <w:t>“</w:t>
        </w:r>
        <w:r>
          <w:rPr>
            <w:rStyle w:val="af4"/>
            <w:rFonts w:hAnsi="仿宋"/>
            <w:sz w:val="24"/>
            <w:szCs w:val="24"/>
          </w:rPr>
          <w:t>红色、生态、旅游</w:t>
        </w:r>
        <w:r>
          <w:rPr>
            <w:rStyle w:val="af4"/>
            <w:rFonts w:hAnsi="仿宋"/>
            <w:sz w:val="24"/>
            <w:szCs w:val="24"/>
          </w:rPr>
          <w:t>”</w:t>
        </w:r>
        <w:r>
          <w:rPr>
            <w:rStyle w:val="af4"/>
            <w:rFonts w:hAnsi="仿宋"/>
            <w:sz w:val="24"/>
            <w:szCs w:val="24"/>
          </w:rPr>
          <w:t>的扶贫与乡村振兴之路</w:t>
        </w:r>
        <w:r>
          <w:rPr>
            <w:rFonts w:hAnsi="仿宋"/>
            <w:sz w:val="24"/>
            <w:szCs w:val="24"/>
          </w:rPr>
          <w:tab/>
        </w:r>
        <w:r>
          <w:rPr>
            <w:rFonts w:hAnsi="仿宋"/>
            <w:sz w:val="24"/>
            <w:szCs w:val="24"/>
          </w:rPr>
          <w:fldChar w:fldCharType="begin"/>
        </w:r>
        <w:r>
          <w:rPr>
            <w:rFonts w:hAnsi="仿宋"/>
            <w:sz w:val="24"/>
            <w:szCs w:val="24"/>
          </w:rPr>
          <w:instrText xml:space="preserve"> PAGEREF _Toc89073760 \h </w:instrText>
        </w:r>
        <w:r>
          <w:rPr>
            <w:rFonts w:hAnsi="仿宋"/>
            <w:sz w:val="24"/>
            <w:szCs w:val="24"/>
          </w:rPr>
        </w:r>
        <w:r>
          <w:rPr>
            <w:rFonts w:hAnsi="仿宋"/>
            <w:sz w:val="24"/>
            <w:szCs w:val="24"/>
          </w:rPr>
          <w:fldChar w:fldCharType="separate"/>
        </w:r>
        <w:r>
          <w:rPr>
            <w:rFonts w:hAnsi="仿宋"/>
            <w:sz w:val="24"/>
            <w:szCs w:val="24"/>
          </w:rPr>
          <w:t>73</w:t>
        </w:r>
        <w:r>
          <w:rPr>
            <w:rFonts w:hAnsi="仿宋"/>
            <w:sz w:val="24"/>
            <w:szCs w:val="24"/>
          </w:rPr>
          <w:fldChar w:fldCharType="end"/>
        </w:r>
      </w:hyperlink>
    </w:p>
    <w:p w:rsidR="007108E7" w:rsidRDefault="00264D35">
      <w:pPr>
        <w:pStyle w:val="ad"/>
        <w:tabs>
          <w:tab w:val="right" w:leader="dot" w:pos="8296"/>
        </w:tabs>
        <w:ind w:leftChars="0" w:firstLineChars="0" w:firstLine="0"/>
        <w:rPr>
          <w:rFonts w:hAnsi="仿宋"/>
          <w:sz w:val="24"/>
          <w:szCs w:val="24"/>
        </w:rPr>
      </w:pPr>
      <w:hyperlink w:anchor="_Toc89073761" w:history="1">
        <w:r>
          <w:rPr>
            <w:rStyle w:val="af4"/>
            <w:rFonts w:hAnsi="仿宋"/>
            <w:sz w:val="24"/>
            <w:szCs w:val="24"/>
          </w:rPr>
          <w:t>案例</w:t>
        </w:r>
        <w:r>
          <w:rPr>
            <w:rStyle w:val="af4"/>
            <w:rFonts w:hAnsi="仿宋"/>
            <w:sz w:val="24"/>
            <w:szCs w:val="24"/>
          </w:rPr>
          <w:t xml:space="preserve"> 1</w:t>
        </w:r>
        <w:r>
          <w:rPr>
            <w:rStyle w:val="af4"/>
            <w:rFonts w:hAnsi="仿宋"/>
            <w:sz w:val="24"/>
            <w:szCs w:val="24"/>
          </w:rPr>
          <w:t xml:space="preserve">7 </w:t>
        </w:r>
        <w:r>
          <w:rPr>
            <w:rStyle w:val="af4"/>
            <w:rFonts w:hAnsi="仿宋"/>
            <w:sz w:val="24"/>
            <w:szCs w:val="24"/>
          </w:rPr>
          <w:t>院村合作直播，助力乡村振兴</w:t>
        </w:r>
        <w:r>
          <w:rPr>
            <w:rFonts w:hAnsi="仿宋"/>
            <w:sz w:val="24"/>
            <w:szCs w:val="24"/>
          </w:rPr>
          <w:tab/>
        </w:r>
        <w:r>
          <w:rPr>
            <w:rFonts w:hAnsi="仿宋"/>
            <w:sz w:val="24"/>
            <w:szCs w:val="24"/>
          </w:rPr>
          <w:fldChar w:fldCharType="begin"/>
        </w:r>
        <w:r>
          <w:rPr>
            <w:rFonts w:hAnsi="仿宋"/>
            <w:sz w:val="24"/>
            <w:szCs w:val="24"/>
          </w:rPr>
          <w:instrText xml:space="preserve"> PAGEREF _Toc89073761 \h </w:instrText>
        </w:r>
        <w:r>
          <w:rPr>
            <w:rFonts w:hAnsi="仿宋"/>
            <w:sz w:val="24"/>
            <w:szCs w:val="24"/>
          </w:rPr>
        </w:r>
        <w:r>
          <w:rPr>
            <w:rFonts w:hAnsi="仿宋"/>
            <w:sz w:val="24"/>
            <w:szCs w:val="24"/>
          </w:rPr>
          <w:fldChar w:fldCharType="separate"/>
        </w:r>
        <w:r>
          <w:rPr>
            <w:rFonts w:hAnsi="仿宋"/>
            <w:sz w:val="24"/>
            <w:szCs w:val="24"/>
          </w:rPr>
          <w:t>78</w:t>
        </w:r>
        <w:r>
          <w:rPr>
            <w:rFonts w:hAnsi="仿宋"/>
            <w:sz w:val="24"/>
            <w:szCs w:val="24"/>
          </w:rPr>
          <w:fldChar w:fldCharType="end"/>
        </w:r>
      </w:hyperlink>
    </w:p>
    <w:p w:rsidR="007108E7" w:rsidRDefault="00264D35">
      <w:pPr>
        <w:pStyle w:val="ad"/>
        <w:tabs>
          <w:tab w:val="right" w:leader="dot" w:pos="8296"/>
        </w:tabs>
        <w:ind w:leftChars="0" w:firstLineChars="0" w:firstLine="0"/>
        <w:rPr>
          <w:rFonts w:hAnsi="仿宋"/>
          <w:sz w:val="24"/>
          <w:szCs w:val="24"/>
        </w:rPr>
      </w:pPr>
      <w:hyperlink w:anchor="_Toc89073762" w:history="1">
        <w:r>
          <w:rPr>
            <w:rStyle w:val="af4"/>
            <w:rFonts w:hAnsi="仿宋"/>
            <w:sz w:val="24"/>
            <w:szCs w:val="24"/>
          </w:rPr>
          <w:t>案例</w:t>
        </w:r>
        <w:r>
          <w:rPr>
            <w:rStyle w:val="af4"/>
            <w:rFonts w:hAnsi="仿宋"/>
            <w:sz w:val="24"/>
            <w:szCs w:val="24"/>
          </w:rPr>
          <w:t xml:space="preserve"> 18 </w:t>
        </w:r>
        <w:r>
          <w:rPr>
            <w:rStyle w:val="af4"/>
            <w:rFonts w:hAnsi="仿宋"/>
            <w:sz w:val="24"/>
            <w:szCs w:val="24"/>
          </w:rPr>
          <w:t>合作抱团，共同推进安徽省</w:t>
        </w:r>
        <w:r>
          <w:rPr>
            <w:rStyle w:val="af4"/>
            <w:rFonts w:hAnsi="仿宋"/>
            <w:sz w:val="24"/>
            <w:szCs w:val="24"/>
          </w:rPr>
          <w:t>“</w:t>
        </w:r>
        <w:r>
          <w:rPr>
            <w:rStyle w:val="af4"/>
            <w:rFonts w:hAnsi="仿宋"/>
            <w:sz w:val="24"/>
            <w:szCs w:val="24"/>
          </w:rPr>
          <w:t>商科联盟</w:t>
        </w:r>
        <w:r>
          <w:rPr>
            <w:rStyle w:val="af4"/>
            <w:rFonts w:hAnsi="仿宋"/>
            <w:sz w:val="24"/>
            <w:szCs w:val="24"/>
          </w:rPr>
          <w:t>”</w:t>
        </w:r>
        <w:r>
          <w:rPr>
            <w:rStyle w:val="af4"/>
            <w:rFonts w:hAnsi="仿宋"/>
            <w:sz w:val="24"/>
            <w:szCs w:val="24"/>
          </w:rPr>
          <w:t>高质量发展</w:t>
        </w:r>
        <w:r>
          <w:rPr>
            <w:rFonts w:hAnsi="仿宋"/>
            <w:sz w:val="24"/>
            <w:szCs w:val="24"/>
          </w:rPr>
          <w:tab/>
        </w:r>
        <w:r>
          <w:rPr>
            <w:rFonts w:hAnsi="仿宋"/>
            <w:sz w:val="24"/>
            <w:szCs w:val="24"/>
          </w:rPr>
          <w:fldChar w:fldCharType="begin"/>
        </w:r>
        <w:r>
          <w:rPr>
            <w:rFonts w:hAnsi="仿宋"/>
            <w:sz w:val="24"/>
            <w:szCs w:val="24"/>
          </w:rPr>
          <w:instrText xml:space="preserve"> PAGEREF _Toc89073762 \h </w:instrText>
        </w:r>
        <w:r>
          <w:rPr>
            <w:rFonts w:hAnsi="仿宋"/>
            <w:sz w:val="24"/>
            <w:szCs w:val="24"/>
          </w:rPr>
        </w:r>
        <w:r>
          <w:rPr>
            <w:rFonts w:hAnsi="仿宋"/>
            <w:sz w:val="24"/>
            <w:szCs w:val="24"/>
          </w:rPr>
          <w:fldChar w:fldCharType="separate"/>
        </w:r>
        <w:r>
          <w:rPr>
            <w:rFonts w:hAnsi="仿宋"/>
            <w:sz w:val="24"/>
            <w:szCs w:val="24"/>
          </w:rPr>
          <w:t>81</w:t>
        </w:r>
        <w:r>
          <w:rPr>
            <w:rFonts w:hAnsi="仿宋"/>
            <w:sz w:val="24"/>
            <w:szCs w:val="24"/>
          </w:rPr>
          <w:fldChar w:fldCharType="end"/>
        </w:r>
      </w:hyperlink>
    </w:p>
    <w:p w:rsidR="007108E7" w:rsidRDefault="00264D35">
      <w:pPr>
        <w:pStyle w:val="ad"/>
        <w:tabs>
          <w:tab w:val="right" w:leader="dot" w:pos="8296"/>
        </w:tabs>
        <w:ind w:leftChars="0" w:firstLineChars="0" w:firstLine="0"/>
        <w:rPr>
          <w:rFonts w:hAnsi="仿宋"/>
          <w:sz w:val="24"/>
          <w:szCs w:val="24"/>
        </w:rPr>
      </w:pPr>
      <w:hyperlink w:anchor="_Toc89073763" w:history="1">
        <w:r>
          <w:rPr>
            <w:rStyle w:val="af4"/>
            <w:rFonts w:hAnsi="仿宋"/>
            <w:sz w:val="24"/>
            <w:szCs w:val="24"/>
          </w:rPr>
          <w:t>案例</w:t>
        </w:r>
        <w:r>
          <w:rPr>
            <w:rStyle w:val="af4"/>
            <w:rFonts w:hAnsi="仿宋"/>
            <w:sz w:val="24"/>
            <w:szCs w:val="24"/>
          </w:rPr>
          <w:t xml:space="preserve"> 19 </w:t>
        </w:r>
        <w:r>
          <w:rPr>
            <w:rStyle w:val="af4"/>
            <w:rFonts w:hAnsi="仿宋"/>
            <w:sz w:val="24"/>
            <w:szCs w:val="24"/>
          </w:rPr>
          <w:t>无私奉献，学院教师志愿参与对全国民众、海外留学生等心理危机干预与辅导工作</w:t>
        </w:r>
        <w:r>
          <w:rPr>
            <w:rFonts w:hAnsi="仿宋"/>
            <w:sz w:val="24"/>
            <w:szCs w:val="24"/>
          </w:rPr>
          <w:tab/>
        </w:r>
        <w:r>
          <w:rPr>
            <w:rFonts w:hAnsi="仿宋"/>
            <w:sz w:val="24"/>
            <w:szCs w:val="24"/>
          </w:rPr>
          <w:fldChar w:fldCharType="begin"/>
        </w:r>
        <w:r>
          <w:rPr>
            <w:rFonts w:hAnsi="仿宋"/>
            <w:sz w:val="24"/>
            <w:szCs w:val="24"/>
          </w:rPr>
          <w:instrText xml:space="preserve"> PAGEREF _Toc89073763 \h </w:instrText>
        </w:r>
        <w:r>
          <w:rPr>
            <w:rFonts w:hAnsi="仿宋"/>
            <w:sz w:val="24"/>
            <w:szCs w:val="24"/>
          </w:rPr>
        </w:r>
        <w:r>
          <w:rPr>
            <w:rFonts w:hAnsi="仿宋"/>
            <w:sz w:val="24"/>
            <w:szCs w:val="24"/>
          </w:rPr>
          <w:fldChar w:fldCharType="separate"/>
        </w:r>
        <w:r>
          <w:rPr>
            <w:rFonts w:hAnsi="仿宋"/>
            <w:sz w:val="24"/>
            <w:szCs w:val="24"/>
          </w:rPr>
          <w:t>83</w:t>
        </w:r>
        <w:r>
          <w:rPr>
            <w:rFonts w:hAnsi="仿宋"/>
            <w:sz w:val="24"/>
            <w:szCs w:val="24"/>
          </w:rPr>
          <w:fldChar w:fldCharType="end"/>
        </w:r>
      </w:hyperlink>
    </w:p>
    <w:p w:rsidR="007108E7" w:rsidRDefault="00264D35">
      <w:pPr>
        <w:pStyle w:val="1"/>
        <w:numPr>
          <w:ilvl w:val="0"/>
          <w:numId w:val="0"/>
        </w:numPr>
        <w:ind w:left="4"/>
        <w:jc w:val="both"/>
        <w:sectPr w:rsidR="007108E7">
          <w:footerReference w:type="default" r:id="rId17"/>
          <w:pgSz w:w="11906" w:h="16838"/>
          <w:pgMar w:top="1440" w:right="1800" w:bottom="1440" w:left="1800" w:header="851" w:footer="408" w:gutter="0"/>
          <w:pgNumType w:start="1"/>
          <w:cols w:space="425"/>
          <w:docGrid w:type="lines" w:linePitch="312"/>
        </w:sectPr>
      </w:pPr>
      <w:r>
        <w:rPr>
          <w:sz w:val="24"/>
          <w:szCs w:val="24"/>
        </w:rPr>
        <w:fldChar w:fldCharType="end"/>
      </w:r>
    </w:p>
    <w:p w:rsidR="007108E7" w:rsidRDefault="00264D35">
      <w:pPr>
        <w:pStyle w:val="1"/>
      </w:pPr>
      <w:bookmarkStart w:id="10" w:name="_Toc89075867"/>
      <w:r>
        <w:lastRenderedPageBreak/>
        <w:t>学院基本情况</w:t>
      </w:r>
      <w:bookmarkEnd w:id="4"/>
      <w:bookmarkEnd w:id="5"/>
      <w:bookmarkEnd w:id="6"/>
      <w:bookmarkEnd w:id="8"/>
      <w:bookmarkEnd w:id="9"/>
      <w:bookmarkEnd w:id="10"/>
    </w:p>
    <w:p w:rsidR="007108E7" w:rsidRDefault="00264D35">
      <w:pPr>
        <w:pStyle w:val="2"/>
        <w:ind w:firstLine="602"/>
      </w:pPr>
      <w:bookmarkStart w:id="11" w:name="_Toc89023643"/>
      <w:bookmarkStart w:id="12" w:name="_Toc500880236"/>
      <w:bookmarkStart w:id="13" w:name="_Toc89024464"/>
      <w:bookmarkStart w:id="14" w:name="_Toc89075868"/>
      <w:bookmarkStart w:id="15" w:name="_Toc28257850"/>
      <w:bookmarkStart w:id="16" w:name="_Toc13746"/>
      <w:r>
        <w:rPr>
          <w:rFonts w:hint="eastAsia"/>
        </w:rPr>
        <w:t>学院概况</w:t>
      </w:r>
      <w:bookmarkEnd w:id="11"/>
      <w:bookmarkEnd w:id="12"/>
      <w:bookmarkEnd w:id="13"/>
      <w:bookmarkEnd w:id="14"/>
      <w:bookmarkEnd w:id="15"/>
      <w:bookmarkEnd w:id="16"/>
    </w:p>
    <w:p w:rsidR="007108E7" w:rsidRDefault="00264D35">
      <w:pPr>
        <w:ind w:firstLine="560"/>
      </w:pPr>
      <w:bookmarkStart w:id="17" w:name="_Toc28257851"/>
      <w:r>
        <w:rPr>
          <w:rFonts w:hint="eastAsia"/>
        </w:rPr>
        <w:t>徽商职业学院是经安徽省人民政府批准、教育部备案的全日制公办普通高等</w:t>
      </w:r>
      <w:r>
        <w:rPr>
          <w:rFonts w:hint="eastAsia"/>
        </w:rPr>
        <w:t>学校，隶属于安徽省国有资产监督管理委员会。学院前身是创办于</w:t>
      </w:r>
      <w:r>
        <w:t>1965</w:t>
      </w:r>
      <w:r>
        <w:t>年的安徽省物资学校，</w:t>
      </w:r>
      <w:r>
        <w:t>2007</w:t>
      </w:r>
      <w:r>
        <w:t>年安徽省人民政府批复同意正式设置徽商职业学院，</w:t>
      </w:r>
      <w:r>
        <w:t>2012</w:t>
      </w:r>
      <w:r>
        <w:t>年顺利通过安徽省高职高专人才培养工作水平评估，</w:t>
      </w:r>
      <w:r>
        <w:t>2020</w:t>
      </w:r>
      <w:r>
        <w:t>年被安徽省教育厅批准为</w:t>
      </w:r>
      <w:r>
        <w:rPr>
          <w:b/>
        </w:rPr>
        <w:t>安徽省地方技能型高水平大学建设单位</w:t>
      </w:r>
      <w:r>
        <w:t>，</w:t>
      </w:r>
      <w:r>
        <w:rPr>
          <w:b/>
        </w:rPr>
        <w:t>是教育部现代学徒制试点学校、</w:t>
      </w:r>
      <w:r>
        <w:rPr>
          <w:rFonts w:hint="eastAsia"/>
        </w:rPr>
        <w:t>“</w:t>
      </w:r>
      <w:r>
        <w:t>1+X</w:t>
      </w:r>
      <w:r>
        <w:rPr>
          <w:rFonts w:hint="eastAsia"/>
        </w:rPr>
        <w:t>”</w:t>
      </w:r>
      <w:r>
        <w:t>证书制度试点学校。至今已有</w:t>
      </w:r>
      <w:r>
        <w:t>56</w:t>
      </w:r>
      <w:r>
        <w:t>年的办学历史。</w:t>
      </w:r>
    </w:p>
    <w:p w:rsidR="007108E7" w:rsidRDefault="00264D35">
      <w:pPr>
        <w:ind w:firstLine="560"/>
      </w:pPr>
      <w:r>
        <w:rPr>
          <w:rFonts w:hint="eastAsia"/>
        </w:rPr>
        <w:t>学院秉承“重德弘商</w:t>
      </w:r>
      <w:r>
        <w:t xml:space="preserve"> </w:t>
      </w:r>
      <w:r>
        <w:t>砺学躬行</w:t>
      </w:r>
      <w:r>
        <w:t>”</w:t>
      </w:r>
      <w:r>
        <w:t>的校训，坚持社会主义办学方向，将培养德智体美劳全面发展的社会主义建设者和接班人作为根本任务，将培养现代物流、商贸、公共服务等领域高素质技术技能型专门人才作为主要目标，先后被中国商业联合会授予</w:t>
      </w:r>
      <w:r>
        <w:t>“</w:t>
      </w:r>
      <w:r>
        <w:t>首批全国商业服务业职教人才培养基地</w:t>
      </w:r>
      <w:r>
        <w:t>”</w:t>
      </w:r>
      <w:r>
        <w:t>称号，被中国物流与采购联合会授予</w:t>
      </w:r>
      <w:r>
        <w:t>“</w:t>
      </w:r>
      <w:r>
        <w:t>首批全国职教物流人才培养基地</w:t>
      </w:r>
      <w:r>
        <w:t>”</w:t>
      </w:r>
      <w:r>
        <w:t>称号，获得</w:t>
      </w:r>
      <w:r>
        <w:rPr>
          <w:b/>
        </w:rPr>
        <w:t>中国物流与采购联合会科学技术进步二等奖</w:t>
      </w:r>
      <w:r>
        <w:t>和</w:t>
      </w:r>
      <w:r>
        <w:rPr>
          <w:b/>
        </w:rPr>
        <w:t>安徽省物流发展突出贡献奖</w:t>
      </w:r>
      <w:r>
        <w:t>，</w:t>
      </w:r>
      <w:r>
        <w:rPr>
          <w:b/>
        </w:rPr>
        <w:t>国家级教学成果奖二等奖</w:t>
      </w:r>
      <w:r>
        <w:t>，</w:t>
      </w:r>
      <w:r>
        <w:rPr>
          <w:b/>
        </w:rPr>
        <w:t>安徽省高等职业院校教学能力大赛一等奖</w:t>
      </w:r>
      <w:r>
        <w:t>。并多次获评合肥市文明单位</w:t>
      </w:r>
      <w:r>
        <w:rPr>
          <w:rFonts w:hint="eastAsia"/>
        </w:rPr>
        <w:t>、</w:t>
      </w:r>
      <w:r>
        <w:rPr>
          <w:rFonts w:hint="eastAsia"/>
        </w:rPr>
        <w:t>合肥市文明校园</w:t>
      </w:r>
      <w:r>
        <w:t>，</w:t>
      </w:r>
      <w:r>
        <w:rPr>
          <w:b/>
        </w:rPr>
        <w:t>安徽省技能竞赛标杆校等荣誉</w:t>
      </w:r>
      <w:r>
        <w:rPr>
          <w:rFonts w:hint="eastAsia"/>
          <w:b/>
        </w:rPr>
        <w:t>称</w:t>
      </w:r>
      <w:r>
        <w:rPr>
          <w:rFonts w:hint="eastAsia"/>
          <w:b/>
        </w:rPr>
        <w:t>号</w:t>
      </w:r>
      <w:r>
        <w:rPr>
          <w:rFonts w:hint="eastAsia"/>
        </w:rPr>
        <w:t>。</w:t>
      </w:r>
    </w:p>
    <w:p w:rsidR="007108E7" w:rsidRDefault="00264D35">
      <w:pPr>
        <w:ind w:firstLine="560"/>
      </w:pPr>
      <w:r>
        <w:t>学院坐落在省会合肥市，现有两个校区。主校区紫蓬校区位于合肥市紫蓬山风景区，槽郢校区毗邻中国科学技术大学。学院高度重视人才培养模式改革创新，大力推进教育教学规范化和产教融合力度，不断在发展中求进、博弈中求同、和谐中求异、双赢中求稳，以培养</w:t>
      </w:r>
      <w:r>
        <w:lastRenderedPageBreak/>
        <w:t>与现代服务、流通业岗位匹配的高素质技术技能人才为方向，努力构建现代物流专业群建设为重点、商贸财会为支撑、信息技术为服务平台的协同发展体系，与时俱进探索现代公共服务专业群建设。学院现有教学系部</w:t>
      </w:r>
      <w:r>
        <w:t>6</w:t>
      </w:r>
      <w:r>
        <w:t>个，</w:t>
      </w:r>
      <w:r>
        <w:t xml:space="preserve"> </w:t>
      </w:r>
      <w:r>
        <w:t>开设各类专业</w:t>
      </w:r>
      <w:r>
        <w:t>31</w:t>
      </w:r>
      <w:r>
        <w:t>个。其中，</w:t>
      </w:r>
      <w:r>
        <w:rPr>
          <w:rFonts w:hint="eastAsia"/>
        </w:rPr>
        <w:t>“现代</w:t>
      </w:r>
      <w:r>
        <w:t>物流管理</w:t>
      </w:r>
      <w:r>
        <w:rPr>
          <w:rFonts w:hint="eastAsia"/>
        </w:rPr>
        <w:t>”“会计</w:t>
      </w:r>
      <w:r>
        <w:t>信息管理</w:t>
      </w:r>
      <w:r>
        <w:rPr>
          <w:rFonts w:hint="eastAsia"/>
        </w:rPr>
        <w:t>”“</w:t>
      </w:r>
      <w:r>
        <w:t>物联网应用技</w:t>
      </w:r>
      <w:r>
        <w:t>术</w:t>
      </w:r>
      <w:r>
        <w:rPr>
          <w:rFonts w:hint="eastAsia"/>
        </w:rPr>
        <w:t>”“</w:t>
      </w:r>
      <w:r>
        <w:t>市</w:t>
      </w:r>
      <w:r>
        <w:rPr>
          <w:rFonts w:hint="eastAsia"/>
        </w:rPr>
        <w:t>场营销”等专业为省级特色专业建设点；“现代物流管理”“大数据与会计”“会计信息管理”“电子商务”专业为省级综合改革试点项目专业；“大数据与会计”“物联网应用技术”“现代物流管理”专业为高水平高职专业；“现代物流管理”和“连锁经营管理”专业获批“中央财政支持高等职业学校专业服务产业发展能力”项目；“现代物流管理”专业被教育部认定为《高等职业教育创新发展行动计划（</w:t>
      </w:r>
      <w:r>
        <w:t>2015</w:t>
      </w:r>
      <w:r>
        <w:t>—</w:t>
      </w:r>
      <w:r>
        <w:t>2018</w:t>
      </w:r>
      <w:r>
        <w:t>年）》项目骨干专业。</w:t>
      </w:r>
    </w:p>
    <w:p w:rsidR="007108E7" w:rsidRDefault="00264D35">
      <w:pPr>
        <w:ind w:firstLine="560"/>
      </w:pPr>
      <w:r>
        <w:rPr>
          <w:rFonts w:hint="eastAsia"/>
        </w:rPr>
        <w:t>学院注重强化学生的职业技能，坚持立德树人，德技并修，不断推进学历教育加职业培训的培养模式，深入开展创新</w:t>
      </w:r>
      <w:r>
        <w:rPr>
          <w:rFonts w:hint="eastAsia"/>
        </w:rPr>
        <w:t>创业教育实践，以现代学徒制试点改革深化复合型技术技能人才培养，多次承办安徽省技能大赛移动互联网应用软件开发、智慧物流作业方案设计与实施等赛项。近年来，学院教师在全国职业院校技能大赛教学能力比赛中屡获佳绩，学院学生技能竞赛中屡获喜人成绩，部分赛项位居全国高职院校第一梯队。</w:t>
      </w:r>
    </w:p>
    <w:p w:rsidR="007108E7" w:rsidRDefault="00264D35">
      <w:pPr>
        <w:ind w:firstLine="560"/>
      </w:pPr>
      <w:r>
        <w:rPr>
          <w:rFonts w:hint="eastAsia"/>
        </w:rPr>
        <w:t>欲穷大地三千界，须上高峰八百盘。面向未来，徽商职业学院坚定不移以习近平新时代中国特色社会主义思想为指导，坚持社会主义办学方向，坚持党对学校工作的全面领导，坚持立德树人根本任务，</w:t>
      </w:r>
      <w:r>
        <w:rPr>
          <w:rFonts w:hint="eastAsia"/>
        </w:rPr>
        <w:lastRenderedPageBreak/>
        <w:t>遵循</w:t>
      </w:r>
      <w:r>
        <w:rPr>
          <w:rFonts w:hint="eastAsia"/>
          <w:b/>
          <w:bCs/>
        </w:rPr>
        <w:t>“立德为本、注重实践、人才兴校、特色发展”</w:t>
      </w:r>
      <w:r>
        <w:rPr>
          <w:rFonts w:hint="eastAsia"/>
        </w:rPr>
        <w:t>的办学理念，坚持“</w:t>
      </w:r>
      <w:r>
        <w:rPr>
          <w:rFonts w:hint="eastAsia"/>
          <w:b/>
          <w:bCs/>
        </w:rPr>
        <w:t>一切为了学生，为了学生一切，为了一切学生”</w:t>
      </w:r>
      <w:r>
        <w:rPr>
          <w:rFonts w:hint="eastAsia"/>
        </w:rPr>
        <w:t>的办学宗旨，奉行“勤勉、创新、和协、诚信”的新徽商精神，全面加强内涵发展，全面深化综合改革，全面推进依法治校，全面从严管党治党，为培养更多的新“徽商”人才而顽强拼搏，为建设地方技能型高水平大学和一批国内领先专业而继续奋斗！</w:t>
      </w:r>
    </w:p>
    <w:p w:rsidR="007108E7" w:rsidRDefault="00264D35">
      <w:pPr>
        <w:pStyle w:val="2"/>
        <w:ind w:firstLine="602"/>
      </w:pPr>
      <w:bookmarkStart w:id="18" w:name="_Toc89024465"/>
      <w:bookmarkStart w:id="19" w:name="_Toc89023644"/>
      <w:bookmarkStart w:id="20" w:name="_Toc89075869"/>
      <w:bookmarkStart w:id="21" w:name="_Toc28257882"/>
      <w:bookmarkStart w:id="22" w:name="_Toc22859"/>
      <w:r>
        <w:rPr>
          <w:rFonts w:hint="eastAsia"/>
        </w:rPr>
        <w:t>学院治理</w:t>
      </w:r>
      <w:bookmarkEnd w:id="18"/>
      <w:bookmarkEnd w:id="19"/>
      <w:bookmarkEnd w:id="20"/>
      <w:bookmarkEnd w:id="21"/>
      <w:bookmarkEnd w:id="22"/>
    </w:p>
    <w:p w:rsidR="007108E7" w:rsidRDefault="00264D35">
      <w:pPr>
        <w:ind w:firstLine="560"/>
      </w:pPr>
      <w:r>
        <w:rPr>
          <w:rFonts w:hint="eastAsia"/>
        </w:rPr>
        <w:t>学院坚持党委领导、院长治校、教授治学、民主管理，以师生为本，尊重学术自由，实行党务公开、校务公开和信息公开等制度，依法接受监督。</w:t>
      </w:r>
    </w:p>
    <w:p w:rsidR="007108E7" w:rsidRDefault="00264D35">
      <w:pPr>
        <w:ind w:firstLine="560"/>
      </w:pPr>
      <w:r>
        <w:rPr>
          <w:rFonts w:hint="eastAsia"/>
        </w:rPr>
        <w:t>学院党委是学院的领导核心，院长是学院的法定代表人。学院设副院长，协助院长工作。院长办公会议是学院行政议事决</w:t>
      </w:r>
      <w:r>
        <w:rPr>
          <w:rFonts w:hint="eastAsia"/>
        </w:rPr>
        <w:t>策机构，由学院院长召集和主持。学院依法设立学术委员会，是学院最高学术机构，统筹行使学术事务的决策、审议、评定和咨询等职权。</w:t>
      </w:r>
    </w:p>
    <w:p w:rsidR="007108E7" w:rsidRDefault="00264D35">
      <w:pPr>
        <w:ind w:firstLine="560"/>
      </w:pPr>
      <w:r>
        <w:rPr>
          <w:rFonts w:hint="eastAsia"/>
        </w:rPr>
        <w:t>教职工代表大会是教职工在学院党委领导下依法行使民主权利，参与学院民主管理和民主监督，推进民主办学的基本形式。学生代表大会是学生行使民主权利、参与民主管理和监督、维护学生合法权益、实现学生自我服务、自我管理、自我教育的基本形式。学院工会、共青团、学生会等群团组织按照各自章程开展活动。学院内各民主党派组织及社会团体依法按照各自章程开展活动。</w:t>
      </w:r>
    </w:p>
    <w:p w:rsidR="007108E7" w:rsidRDefault="00264D35">
      <w:pPr>
        <w:pStyle w:val="2"/>
        <w:ind w:firstLine="602"/>
      </w:pPr>
      <w:bookmarkStart w:id="23" w:name="_Toc89023645"/>
      <w:bookmarkStart w:id="24" w:name="_Toc89075870"/>
      <w:bookmarkStart w:id="25" w:name="_Toc89024466"/>
      <w:bookmarkStart w:id="26" w:name="_Toc21831"/>
      <w:r>
        <w:rPr>
          <w:rFonts w:hint="eastAsia"/>
        </w:rPr>
        <w:t>办学思想与定位</w:t>
      </w:r>
      <w:bookmarkEnd w:id="17"/>
      <w:bookmarkEnd w:id="23"/>
      <w:bookmarkEnd w:id="24"/>
      <w:bookmarkEnd w:id="25"/>
      <w:bookmarkEnd w:id="26"/>
    </w:p>
    <w:p w:rsidR="007108E7" w:rsidRDefault="00264D35">
      <w:pPr>
        <w:pStyle w:val="3"/>
        <w:ind w:firstLine="562"/>
      </w:pPr>
      <w:bookmarkStart w:id="27" w:name="_Toc28257852"/>
      <w:bookmarkStart w:id="28" w:name="_Toc89075871"/>
      <w:bookmarkStart w:id="29" w:name="_Toc500880237"/>
      <w:bookmarkStart w:id="30" w:name="_Toc21036"/>
      <w:bookmarkStart w:id="31" w:name="_Toc89024467"/>
      <w:r>
        <w:rPr>
          <w:rFonts w:hint="eastAsia"/>
        </w:rPr>
        <w:lastRenderedPageBreak/>
        <w:t>办学思想</w:t>
      </w:r>
      <w:bookmarkEnd w:id="27"/>
      <w:bookmarkEnd w:id="28"/>
      <w:bookmarkEnd w:id="29"/>
      <w:bookmarkEnd w:id="30"/>
      <w:bookmarkEnd w:id="31"/>
    </w:p>
    <w:p w:rsidR="007108E7" w:rsidRDefault="00264D35">
      <w:pPr>
        <w:ind w:firstLine="560"/>
      </w:pPr>
      <w:bookmarkStart w:id="32" w:name="_Toc28257853"/>
      <w:r>
        <w:rPr>
          <w:rFonts w:hint="eastAsia"/>
        </w:rPr>
        <w:t>深入学习贯彻落实习近平新时代中国特色社会主义思想</w:t>
      </w:r>
      <w:r>
        <w:rPr>
          <w:rFonts w:hint="eastAsia"/>
        </w:rPr>
        <w:t>,</w:t>
      </w:r>
      <w:r>
        <w:rPr>
          <w:rFonts w:hint="eastAsia"/>
        </w:rPr>
        <w:t>主动适应新形势新任务新要求，</w:t>
      </w:r>
      <w:r>
        <w:t>牢牢把握教育改革发展的</w:t>
      </w:r>
      <w:r>
        <w:rPr>
          <w:rFonts w:hint="eastAsia"/>
        </w:rPr>
        <w:t>“</w:t>
      </w:r>
      <w:r>
        <w:t>九个坚持</w:t>
      </w:r>
      <w:r>
        <w:rPr>
          <w:rFonts w:hint="eastAsia"/>
        </w:rPr>
        <w:t>”，紧紧围绕“将学院打造成领军安徽现代流通服务业的高水平特色高职院校”的发展目标，聚焦“建设现代职业教育体系，培养高素质产业生力军”，聚焦“深化产教融合、校企合作，形成校企命运共同体”，聚焦“健全德技并修、工学结合育人机制，提升人才培养质量”，聚焦“下一盘好棋，增强多方协同工作合力”，坚持“内涵、特色、效益”的总体发展战略，走“质量和特色”之路，以内涵提水平，以特色促发展；坚持“立德为本、注重实践、</w:t>
      </w:r>
      <w:r>
        <w:rPr>
          <w:rFonts w:hint="eastAsia"/>
        </w:rPr>
        <w:t>人才兴校、特色发展”的办学理念，进一步推进学院“依法治校、自主办学、科学发展和加速崛起”；坚持“一切为了学生、为了学生一切、为了一切学生”的办学宗旨，进一步创新办学模式，提高办学质量；坚持徽商文化与校园文化、企业文化有机融合，精心铸造徽商教育品牌，着力建设质量高、特色显、环境优的新徽院，谱写好徽院梦新篇章。</w:t>
      </w:r>
    </w:p>
    <w:p w:rsidR="007108E7" w:rsidRDefault="00264D35">
      <w:pPr>
        <w:pStyle w:val="3"/>
        <w:ind w:firstLine="562"/>
      </w:pPr>
      <w:bookmarkStart w:id="33" w:name="_Toc22882"/>
      <w:bookmarkStart w:id="34" w:name="_Toc89024468"/>
      <w:bookmarkStart w:id="35" w:name="_Toc89075872"/>
      <w:r>
        <w:rPr>
          <w:rFonts w:hint="eastAsia"/>
        </w:rPr>
        <w:t>办学定位</w:t>
      </w:r>
      <w:bookmarkEnd w:id="32"/>
      <w:bookmarkEnd w:id="33"/>
      <w:bookmarkEnd w:id="34"/>
      <w:bookmarkEnd w:id="35"/>
    </w:p>
    <w:p w:rsidR="007108E7" w:rsidRDefault="00264D35">
      <w:pPr>
        <w:ind w:firstLine="560"/>
      </w:pPr>
      <w:bookmarkStart w:id="36" w:name="OLE_LINK23"/>
      <w:bookmarkStart w:id="37" w:name="OLE_LINK24"/>
      <w:bookmarkStart w:id="38" w:name="_Toc28257854"/>
      <w:r>
        <w:rPr>
          <w:rFonts w:hint="eastAsia"/>
        </w:rPr>
        <w:t>学院坚持技能型、开放式、有特色、高水平的办学定位，主要面向现代服务业和信息技术产业，服务安徽省和长三角一体化发展。学院深化融合徽商</w:t>
      </w:r>
      <w:bookmarkStart w:id="39" w:name="OLE_LINK18"/>
      <w:bookmarkStart w:id="40" w:name="OLE_LINK19"/>
      <w:r>
        <w:rPr>
          <w:rFonts w:hint="eastAsia"/>
        </w:rPr>
        <w:t>文化</w:t>
      </w:r>
      <w:bookmarkEnd w:id="39"/>
      <w:bookmarkEnd w:id="40"/>
      <w:r>
        <w:rPr>
          <w:rFonts w:hint="eastAsia"/>
        </w:rPr>
        <w:t>、企业文化与校园文化，不断将“诚信、自立、敬业、崇学、廉贾</w:t>
      </w:r>
      <w:r>
        <w:rPr>
          <w:rFonts w:hint="eastAsia"/>
        </w:rPr>
        <w:t>”等元素植入校园文化之中，</w:t>
      </w:r>
      <w:bookmarkEnd w:id="36"/>
      <w:bookmarkEnd w:id="37"/>
      <w:r>
        <w:rPr>
          <w:rFonts w:hint="eastAsia"/>
        </w:rPr>
        <w:t>把学生培养成综合素质高、理想信念坚、品德修养好、专业基础牢、技能水平优、适应能力强、踏实肯干、具有创新意识、竞争意识和团队合作精神、身心健</w:t>
      </w:r>
      <w:r>
        <w:rPr>
          <w:rFonts w:hint="eastAsia"/>
        </w:rPr>
        <w:lastRenderedPageBreak/>
        <w:t>康的德智体美劳全面发展的社会主义建设者和接班人。</w:t>
      </w:r>
    </w:p>
    <w:p w:rsidR="007108E7" w:rsidRDefault="00264D35">
      <w:pPr>
        <w:pStyle w:val="2"/>
        <w:ind w:firstLine="602"/>
      </w:pPr>
      <w:bookmarkStart w:id="41" w:name="_Toc6339"/>
      <w:bookmarkStart w:id="42" w:name="_Toc89023646"/>
      <w:bookmarkStart w:id="43" w:name="_Toc89024469"/>
      <w:bookmarkStart w:id="44" w:name="_Toc89075873"/>
      <w:r>
        <w:rPr>
          <w:rFonts w:hint="eastAsia"/>
        </w:rPr>
        <w:t>办学条件</w:t>
      </w:r>
      <w:bookmarkEnd w:id="38"/>
      <w:bookmarkEnd w:id="41"/>
      <w:bookmarkEnd w:id="42"/>
      <w:bookmarkEnd w:id="43"/>
      <w:bookmarkEnd w:id="44"/>
    </w:p>
    <w:p w:rsidR="007108E7" w:rsidRDefault="00264D35">
      <w:pPr>
        <w:pStyle w:val="3"/>
        <w:ind w:firstLine="562"/>
      </w:pPr>
      <w:bookmarkStart w:id="45" w:name="_Toc341272255"/>
      <w:bookmarkStart w:id="46" w:name="_Toc28257855"/>
      <w:bookmarkStart w:id="47" w:name="_Toc408238538"/>
      <w:bookmarkStart w:id="48" w:name="_Toc89075874"/>
      <w:bookmarkStart w:id="49" w:name="_Toc375926198"/>
      <w:bookmarkStart w:id="50" w:name="_Toc438214794"/>
      <w:bookmarkStart w:id="51" w:name="_Toc12165"/>
      <w:bookmarkStart w:id="52" w:name="_Toc89024470"/>
      <w:bookmarkStart w:id="53" w:name="_Toc438396304"/>
      <w:r>
        <w:rPr>
          <w:rFonts w:hint="eastAsia"/>
        </w:rPr>
        <w:t>办学基础设施</w:t>
      </w:r>
      <w:bookmarkEnd w:id="45"/>
      <w:bookmarkEnd w:id="46"/>
      <w:bookmarkEnd w:id="47"/>
      <w:bookmarkEnd w:id="48"/>
      <w:bookmarkEnd w:id="49"/>
      <w:bookmarkEnd w:id="50"/>
      <w:bookmarkEnd w:id="51"/>
      <w:bookmarkEnd w:id="52"/>
      <w:bookmarkEnd w:id="53"/>
    </w:p>
    <w:p w:rsidR="007108E7" w:rsidRDefault="00264D35">
      <w:pPr>
        <w:ind w:firstLine="560"/>
        <w:rPr>
          <w:color w:val="000000" w:themeColor="text1"/>
        </w:rPr>
      </w:pPr>
      <w:bookmarkStart w:id="54" w:name="_Toc59693444"/>
      <w:bookmarkStart w:id="55" w:name="_Toc59694385"/>
      <w:bookmarkStart w:id="56" w:name="_Toc438214795"/>
      <w:bookmarkStart w:id="57" w:name="_Toc438396305"/>
      <w:bookmarkStart w:id="58" w:name="_Toc28257856"/>
      <w:bookmarkStart w:id="59" w:name="_Toc375926199"/>
      <w:bookmarkStart w:id="60" w:name="_Toc341272256"/>
      <w:r>
        <w:rPr>
          <w:rFonts w:hint="eastAsia"/>
          <w:color w:val="000000" w:themeColor="text1"/>
        </w:rPr>
        <w:t>学院校区占地面积</w:t>
      </w:r>
      <w:r>
        <w:rPr>
          <w:rFonts w:hint="eastAsia"/>
          <w:color w:val="000000" w:themeColor="text1"/>
        </w:rPr>
        <w:t>231.969</w:t>
      </w:r>
      <w:r>
        <w:rPr>
          <w:rFonts w:hint="eastAsia"/>
          <w:color w:val="000000" w:themeColor="text1"/>
        </w:rPr>
        <w:t>亩，建筑面积</w:t>
      </w:r>
      <w:r>
        <w:rPr>
          <w:rFonts w:hint="eastAsia"/>
          <w:color w:val="000000" w:themeColor="text1"/>
        </w:rPr>
        <w:t>1</w:t>
      </w:r>
      <w:r>
        <w:rPr>
          <w:rFonts w:hint="eastAsia"/>
          <w:color w:val="000000" w:themeColor="text1"/>
        </w:rPr>
        <w:t>2</w:t>
      </w:r>
      <w:r>
        <w:rPr>
          <w:rFonts w:hint="eastAsia"/>
          <w:color w:val="000000" w:themeColor="text1"/>
        </w:rPr>
        <w:t>.</w:t>
      </w:r>
      <w:r>
        <w:rPr>
          <w:rFonts w:hint="eastAsia"/>
          <w:color w:val="000000" w:themeColor="text1"/>
        </w:rPr>
        <w:t>238</w:t>
      </w:r>
      <w:r>
        <w:rPr>
          <w:rFonts w:hint="eastAsia"/>
          <w:color w:val="000000" w:themeColor="text1"/>
        </w:rPr>
        <w:t>万平方米。其中，教室面积</w:t>
      </w:r>
      <w:r>
        <w:rPr>
          <w:rFonts w:hint="eastAsia"/>
          <w:color w:val="000000" w:themeColor="text1"/>
        </w:rPr>
        <w:t>2.2117</w:t>
      </w:r>
      <w:r>
        <w:rPr>
          <w:rFonts w:hint="eastAsia"/>
          <w:color w:val="000000" w:themeColor="text1"/>
        </w:rPr>
        <w:t>万平方米，图书馆面积</w:t>
      </w:r>
      <w:r>
        <w:rPr>
          <w:rFonts w:hint="eastAsia"/>
          <w:color w:val="000000" w:themeColor="text1"/>
        </w:rPr>
        <w:t>0.</w:t>
      </w:r>
      <w:r>
        <w:rPr>
          <w:rFonts w:hint="eastAsia"/>
          <w:color w:val="000000" w:themeColor="text1"/>
        </w:rPr>
        <w:t>6926</w:t>
      </w:r>
      <w:r>
        <w:rPr>
          <w:rFonts w:hint="eastAsia"/>
          <w:color w:val="000000" w:themeColor="text1"/>
        </w:rPr>
        <w:t>万平方米，实习实训场地面积</w:t>
      </w:r>
      <w:r>
        <w:rPr>
          <w:rFonts w:hint="eastAsia"/>
          <w:color w:val="000000" w:themeColor="text1"/>
        </w:rPr>
        <w:t>1.8576</w:t>
      </w:r>
      <w:r>
        <w:rPr>
          <w:rFonts w:hint="eastAsia"/>
          <w:color w:val="000000" w:themeColor="text1"/>
        </w:rPr>
        <w:t>万平方米，体育馆面积</w:t>
      </w:r>
      <w:r>
        <w:rPr>
          <w:rFonts w:hint="eastAsia"/>
          <w:color w:val="000000" w:themeColor="text1"/>
        </w:rPr>
        <w:t>0.3917</w:t>
      </w:r>
      <w:r>
        <w:rPr>
          <w:rFonts w:hint="eastAsia"/>
          <w:color w:val="000000" w:themeColor="text1"/>
        </w:rPr>
        <w:t>万平方米。</w:t>
      </w:r>
      <w:bookmarkEnd w:id="54"/>
      <w:bookmarkEnd w:id="55"/>
    </w:p>
    <w:p w:rsidR="007108E7" w:rsidRDefault="00264D35">
      <w:pPr>
        <w:pStyle w:val="3"/>
        <w:ind w:firstLine="562"/>
      </w:pPr>
      <w:bookmarkStart w:id="61" w:name="_Toc89024471"/>
      <w:bookmarkStart w:id="62" w:name="_Toc12485"/>
      <w:bookmarkStart w:id="63" w:name="_Toc89075875"/>
      <w:r>
        <w:rPr>
          <w:rFonts w:hint="eastAsia"/>
        </w:rPr>
        <w:t>师资条件</w:t>
      </w:r>
      <w:bookmarkEnd w:id="56"/>
      <w:bookmarkEnd w:id="57"/>
      <w:bookmarkEnd w:id="58"/>
      <w:bookmarkEnd w:id="59"/>
      <w:bookmarkEnd w:id="60"/>
      <w:bookmarkEnd w:id="61"/>
      <w:bookmarkEnd w:id="62"/>
      <w:bookmarkEnd w:id="63"/>
    </w:p>
    <w:p w:rsidR="007108E7" w:rsidRDefault="00264D35">
      <w:pPr>
        <w:ind w:firstLine="560"/>
      </w:pPr>
      <w:bookmarkStart w:id="64" w:name="_Toc59693446"/>
      <w:bookmarkStart w:id="65" w:name="_Toc59694387"/>
      <w:bookmarkStart w:id="66" w:name="_Toc438214796"/>
      <w:bookmarkStart w:id="67" w:name="_Toc341272257"/>
      <w:bookmarkStart w:id="68" w:name="_Toc28257857"/>
      <w:bookmarkStart w:id="69" w:name="_Toc375926200"/>
      <w:bookmarkStart w:id="70" w:name="_Toc438396306"/>
      <w:r>
        <w:rPr>
          <w:rFonts w:hint="eastAsia"/>
        </w:rPr>
        <w:t>学院现有专任教师</w:t>
      </w:r>
      <w:r>
        <w:rPr>
          <w:rFonts w:hint="eastAsia"/>
        </w:rPr>
        <w:t>20</w:t>
      </w:r>
      <w:r>
        <w:t>4</w:t>
      </w:r>
      <w:r>
        <w:rPr>
          <w:rFonts w:hint="eastAsia"/>
        </w:rPr>
        <w:t>人，其中高级职称教师占</w:t>
      </w:r>
      <w:r>
        <w:rPr>
          <w:rFonts w:hint="eastAsia"/>
        </w:rPr>
        <w:t>2</w:t>
      </w:r>
      <w:r>
        <w:t>5</w:t>
      </w:r>
      <w:r>
        <w:rPr>
          <w:rFonts w:hint="eastAsia"/>
        </w:rPr>
        <w:t>%</w:t>
      </w:r>
      <w:r>
        <w:rPr>
          <w:rFonts w:hint="eastAsia"/>
        </w:rPr>
        <w:t>；中级职称占</w:t>
      </w:r>
      <w:r>
        <w:rPr>
          <w:rFonts w:hint="eastAsia"/>
        </w:rPr>
        <w:t>40%</w:t>
      </w:r>
      <w:r>
        <w:rPr>
          <w:rFonts w:hint="eastAsia"/>
        </w:rPr>
        <w:t>。有研究生学历或硕士以上学位的教师占</w:t>
      </w:r>
      <w:r>
        <w:rPr>
          <w:rFonts w:hint="eastAsia"/>
        </w:rPr>
        <w:t>44%</w:t>
      </w:r>
      <w:r>
        <w:rPr>
          <w:rFonts w:hint="eastAsia"/>
        </w:rPr>
        <w:t>；</w:t>
      </w:r>
      <w:r>
        <w:rPr>
          <w:rFonts w:hint="eastAsia"/>
          <w:color w:val="000000"/>
        </w:rPr>
        <w:t>“双师</w:t>
      </w:r>
      <w:r>
        <w:rPr>
          <w:rFonts w:hint="eastAsia"/>
          <w:color w:val="000000"/>
        </w:rPr>
        <w:t>素质</w:t>
      </w:r>
      <w:r>
        <w:rPr>
          <w:rFonts w:hint="eastAsia"/>
          <w:color w:val="000000"/>
        </w:rPr>
        <w:t>”教师比例达</w:t>
      </w:r>
      <w:r>
        <w:rPr>
          <w:rFonts w:hint="eastAsia"/>
          <w:color w:val="000000"/>
        </w:rPr>
        <w:t>70.59</w:t>
      </w:r>
      <w:r>
        <w:rPr>
          <w:rFonts w:hint="eastAsia"/>
          <w:color w:val="000000"/>
        </w:rPr>
        <w:t>%</w:t>
      </w:r>
      <w:r>
        <w:rPr>
          <w:rFonts w:hint="eastAsia"/>
          <w:color w:val="000000"/>
        </w:rPr>
        <w:t>。</w:t>
      </w:r>
      <w:bookmarkEnd w:id="64"/>
      <w:bookmarkEnd w:id="65"/>
    </w:p>
    <w:p w:rsidR="007108E7" w:rsidRDefault="00264D35">
      <w:pPr>
        <w:pStyle w:val="3"/>
        <w:ind w:firstLine="562"/>
      </w:pPr>
      <w:bookmarkStart w:id="71" w:name="_Toc89075876"/>
      <w:bookmarkStart w:id="72" w:name="_Toc89024472"/>
      <w:bookmarkStart w:id="73" w:name="_Toc20451"/>
      <w:r>
        <w:rPr>
          <w:rFonts w:hint="eastAsia"/>
        </w:rPr>
        <w:t>图书馆藏资源</w:t>
      </w:r>
      <w:bookmarkEnd w:id="66"/>
      <w:bookmarkEnd w:id="67"/>
      <w:bookmarkEnd w:id="68"/>
      <w:bookmarkEnd w:id="69"/>
      <w:bookmarkEnd w:id="70"/>
      <w:bookmarkEnd w:id="71"/>
      <w:bookmarkEnd w:id="72"/>
      <w:bookmarkEnd w:id="73"/>
    </w:p>
    <w:p w:rsidR="007108E7" w:rsidRDefault="00264D35">
      <w:pPr>
        <w:ind w:firstLine="560"/>
        <w:rPr>
          <w:color w:val="000000" w:themeColor="text1"/>
        </w:rPr>
      </w:pPr>
      <w:bookmarkStart w:id="74" w:name="_Toc28257858"/>
      <w:r>
        <w:rPr>
          <w:rFonts w:hint="eastAsia"/>
          <w:color w:val="000000" w:themeColor="text1"/>
        </w:rPr>
        <w:t>学院图书馆共有各类纸质藏书</w:t>
      </w:r>
      <w:r>
        <w:rPr>
          <w:rFonts w:hint="eastAsia"/>
          <w:color w:val="000000" w:themeColor="text1"/>
        </w:rPr>
        <w:t>3</w:t>
      </w:r>
      <w:r>
        <w:rPr>
          <w:rFonts w:hint="eastAsia"/>
          <w:color w:val="000000" w:themeColor="text1"/>
        </w:rPr>
        <w:t>8</w:t>
      </w:r>
      <w:r>
        <w:rPr>
          <w:rFonts w:hint="eastAsia"/>
          <w:color w:val="000000" w:themeColor="text1"/>
        </w:rPr>
        <w:t>.</w:t>
      </w:r>
      <w:r>
        <w:rPr>
          <w:rFonts w:hint="eastAsia"/>
          <w:color w:val="000000" w:themeColor="text1"/>
        </w:rPr>
        <w:t>1</w:t>
      </w:r>
      <w:r>
        <w:rPr>
          <w:rFonts w:hint="eastAsia"/>
          <w:color w:val="000000" w:themeColor="text1"/>
        </w:rPr>
        <w:t>9</w:t>
      </w:r>
      <w:r>
        <w:rPr>
          <w:rFonts w:hint="eastAsia"/>
          <w:color w:val="000000" w:themeColor="text1"/>
        </w:rPr>
        <w:t>万册</w:t>
      </w:r>
      <w:r>
        <w:rPr>
          <w:rFonts w:hint="eastAsia"/>
          <w:color w:val="000000" w:themeColor="text1"/>
        </w:rPr>
        <w:t>,2020</w:t>
      </w:r>
      <w:r>
        <w:rPr>
          <w:rFonts w:hint="eastAsia"/>
          <w:color w:val="000000" w:themeColor="text1"/>
        </w:rPr>
        <w:t>年新增纸质图书</w:t>
      </w:r>
      <w:r>
        <w:rPr>
          <w:rFonts w:hint="eastAsia"/>
          <w:color w:val="000000" w:themeColor="text1"/>
        </w:rPr>
        <w:t>1</w:t>
      </w:r>
      <w:r>
        <w:rPr>
          <w:rFonts w:hint="eastAsia"/>
          <w:color w:val="000000" w:themeColor="text1"/>
        </w:rPr>
        <w:t>.</w:t>
      </w:r>
      <w:r>
        <w:rPr>
          <w:rFonts w:hint="eastAsia"/>
          <w:color w:val="000000" w:themeColor="text1"/>
        </w:rPr>
        <w:t>4</w:t>
      </w:r>
      <w:r>
        <w:rPr>
          <w:rFonts w:hint="eastAsia"/>
          <w:color w:val="000000" w:themeColor="text1"/>
        </w:rPr>
        <w:t>2</w:t>
      </w:r>
      <w:r>
        <w:rPr>
          <w:rFonts w:hint="eastAsia"/>
          <w:color w:val="000000" w:themeColor="text1"/>
        </w:rPr>
        <w:t>万册，中文纸质专业期刊</w:t>
      </w:r>
      <w:r>
        <w:rPr>
          <w:rFonts w:hint="eastAsia"/>
          <w:color w:val="000000" w:themeColor="text1"/>
        </w:rPr>
        <w:t>2</w:t>
      </w:r>
      <w:r>
        <w:rPr>
          <w:rFonts w:hint="eastAsia"/>
          <w:color w:val="000000" w:themeColor="text1"/>
        </w:rPr>
        <w:t>4</w:t>
      </w:r>
      <w:r>
        <w:rPr>
          <w:rFonts w:hint="eastAsia"/>
          <w:color w:val="000000" w:themeColor="text1"/>
        </w:rPr>
        <w:t>5</w:t>
      </w:r>
      <w:r>
        <w:rPr>
          <w:rFonts w:hint="eastAsia"/>
          <w:color w:val="000000" w:themeColor="text1"/>
        </w:rPr>
        <w:t>种，电子专业期刊</w:t>
      </w:r>
      <w:r>
        <w:rPr>
          <w:rFonts w:hint="eastAsia"/>
          <w:color w:val="000000" w:themeColor="text1"/>
        </w:rPr>
        <w:t>561703</w:t>
      </w:r>
      <w:r>
        <w:rPr>
          <w:rFonts w:hint="eastAsia"/>
          <w:color w:val="000000" w:themeColor="text1"/>
        </w:rPr>
        <w:t>种。</w:t>
      </w:r>
    </w:p>
    <w:p w:rsidR="007108E7" w:rsidRDefault="00264D35">
      <w:pPr>
        <w:pStyle w:val="2"/>
        <w:ind w:firstLine="602"/>
      </w:pPr>
      <w:bookmarkStart w:id="75" w:name="_Toc89024473"/>
      <w:bookmarkStart w:id="76" w:name="_Toc89075877"/>
      <w:bookmarkStart w:id="77" w:name="_Toc89023647"/>
      <w:bookmarkStart w:id="78" w:name="_Toc28575"/>
      <w:r>
        <w:rPr>
          <w:rFonts w:hint="eastAsia"/>
        </w:rPr>
        <w:t>经费投入</w:t>
      </w:r>
      <w:bookmarkEnd w:id="74"/>
      <w:bookmarkEnd w:id="75"/>
      <w:bookmarkEnd w:id="76"/>
      <w:bookmarkEnd w:id="77"/>
      <w:bookmarkEnd w:id="78"/>
    </w:p>
    <w:p w:rsidR="007108E7" w:rsidRDefault="00264D35">
      <w:pPr>
        <w:ind w:firstLine="560"/>
      </w:pPr>
      <w:r>
        <w:rPr>
          <w:rFonts w:hint="eastAsia"/>
        </w:rPr>
        <w:t>2020-2021</w:t>
      </w:r>
      <w:r>
        <w:rPr>
          <w:rFonts w:hint="eastAsia"/>
        </w:rPr>
        <w:t>学年度，学院办学经费总收入</w:t>
      </w:r>
      <w:r>
        <w:rPr>
          <w:rFonts w:hint="eastAsia"/>
        </w:rPr>
        <w:t>7264.76</w:t>
      </w:r>
      <w:r>
        <w:rPr>
          <w:rFonts w:hint="eastAsia"/>
        </w:rPr>
        <w:t>万元，学院办学经费总支出为</w:t>
      </w:r>
      <w:r>
        <w:rPr>
          <w:rFonts w:hint="eastAsia"/>
        </w:rPr>
        <w:t>5578.57</w:t>
      </w:r>
      <w:r>
        <w:rPr>
          <w:rFonts w:hint="eastAsia"/>
        </w:rPr>
        <w:t>万元，为学院日常教学开展、师资队伍建设、教学改革等各方面提供了有力保障。</w:t>
      </w:r>
    </w:p>
    <w:p w:rsidR="007108E7" w:rsidRDefault="00264D35">
      <w:pPr>
        <w:pStyle w:val="2"/>
        <w:ind w:firstLine="602"/>
      </w:pPr>
      <w:bookmarkStart w:id="79" w:name="_Toc89075878"/>
      <w:bookmarkStart w:id="80" w:name="_Toc10260"/>
      <w:bookmarkStart w:id="81" w:name="_Toc89024474"/>
      <w:bookmarkStart w:id="82" w:name="_Toc28257859"/>
      <w:bookmarkStart w:id="83" w:name="_Toc89023648"/>
      <w:r>
        <w:rPr>
          <w:rFonts w:hint="eastAsia"/>
        </w:rPr>
        <w:t>取得荣誉</w:t>
      </w:r>
      <w:bookmarkEnd w:id="79"/>
      <w:bookmarkEnd w:id="80"/>
      <w:bookmarkEnd w:id="81"/>
      <w:bookmarkEnd w:id="82"/>
      <w:bookmarkEnd w:id="83"/>
    </w:p>
    <w:p w:rsidR="007108E7" w:rsidRDefault="00264D35">
      <w:pPr>
        <w:ind w:firstLine="560"/>
        <w:sectPr w:rsidR="007108E7">
          <w:footerReference w:type="default" r:id="rId18"/>
          <w:pgSz w:w="11906" w:h="16838"/>
          <w:pgMar w:top="1440" w:right="1800" w:bottom="1440" w:left="1800" w:header="851" w:footer="408" w:gutter="0"/>
          <w:pgNumType w:start="1"/>
          <w:cols w:space="425"/>
          <w:docGrid w:type="lines" w:linePitch="312"/>
        </w:sectPr>
      </w:pPr>
      <w:r>
        <w:rPr>
          <w:rFonts w:hint="eastAsia"/>
        </w:rPr>
        <w:t>学院是全国职业技术学校职业指导工作先进单位、全国物流职业教育教学指导委员会委员单位、安徽省职业教育先进单位、安徽省职业与成人教育学会常务理事单位、安徽省物流与采购联合会副会长单位、安徽连锁经营协会常务理事单位、合肥市文明</w:t>
      </w:r>
      <w:r>
        <w:rPr>
          <w:rFonts w:hint="eastAsia"/>
        </w:rPr>
        <w:t>校园</w:t>
      </w:r>
      <w:r>
        <w:rPr>
          <w:rFonts w:hint="eastAsia"/>
        </w:rPr>
        <w:t>等。被中国商</w:t>
      </w:r>
      <w:r>
        <w:rPr>
          <w:rFonts w:hint="eastAsia"/>
        </w:rPr>
        <w:lastRenderedPageBreak/>
        <w:t>业联合会授予“首批全国商业服务业职教人才培养基地”称号，被中国物流与采购联合会授予“首批全国职教物流人才培养基地”称号，被中国物流学会授予“优秀产学研基地”称号，获得中国物流与采购联合会科学技术进步二等奖和安徽省物流发展突出贡献奖，获得京东集团校企合作卓越支持奖。是</w:t>
      </w:r>
      <w:r>
        <w:t>安徽省地方技能型高水平大学建设单位</w:t>
      </w:r>
      <w:r>
        <w:rPr>
          <w:rFonts w:hint="eastAsia"/>
        </w:rPr>
        <w:t>，获</w:t>
      </w:r>
      <w:r>
        <w:t>安徽省技能竞赛标杆校等荣誉</w:t>
      </w:r>
      <w:r>
        <w:rPr>
          <w:rFonts w:hint="eastAsia"/>
        </w:rPr>
        <w:t>称号。</w:t>
      </w:r>
    </w:p>
    <w:p w:rsidR="007108E7" w:rsidRDefault="00264D35">
      <w:pPr>
        <w:pStyle w:val="1"/>
      </w:pPr>
      <w:bookmarkStart w:id="84" w:name="_Toc89075879"/>
      <w:bookmarkStart w:id="85" w:name="_Toc89024475"/>
      <w:bookmarkStart w:id="86" w:name="_Toc89023649"/>
      <w:r>
        <w:rPr>
          <w:rFonts w:hint="eastAsia"/>
        </w:rPr>
        <w:lastRenderedPageBreak/>
        <w:t>学生发展</w:t>
      </w:r>
      <w:bookmarkEnd w:id="84"/>
      <w:bookmarkEnd w:id="85"/>
      <w:bookmarkEnd w:id="86"/>
    </w:p>
    <w:p w:rsidR="007108E7" w:rsidRDefault="00264D35">
      <w:pPr>
        <w:pStyle w:val="2"/>
        <w:ind w:firstLine="602"/>
      </w:pPr>
      <w:bookmarkStart w:id="87" w:name="_Toc89075880"/>
      <w:bookmarkStart w:id="88" w:name="_Toc89024476"/>
      <w:bookmarkStart w:id="89" w:name="_Toc89023650"/>
      <w:bookmarkStart w:id="90" w:name="_Toc1106"/>
      <w:bookmarkStart w:id="91" w:name="_Toc28257861"/>
      <w:r>
        <w:t>招生情况</w:t>
      </w:r>
      <w:bookmarkEnd w:id="87"/>
      <w:bookmarkEnd w:id="88"/>
      <w:bookmarkEnd w:id="89"/>
      <w:bookmarkEnd w:id="90"/>
      <w:bookmarkEnd w:id="91"/>
    </w:p>
    <w:p w:rsidR="007108E7" w:rsidRDefault="00264D35">
      <w:pPr>
        <w:ind w:firstLine="560"/>
        <w:rPr>
          <w:b/>
        </w:rPr>
      </w:pPr>
      <w:bookmarkStart w:id="92" w:name="_Toc28257863"/>
      <w:r>
        <w:rPr>
          <w:rFonts w:hint="eastAsia"/>
        </w:rPr>
        <w:t>学院</w:t>
      </w:r>
      <w:r>
        <w:t>20</w:t>
      </w:r>
      <w:r>
        <w:rPr>
          <w:rFonts w:hint="eastAsia"/>
        </w:rPr>
        <w:t>2</w:t>
      </w:r>
      <w:r>
        <w:t>1</w:t>
      </w:r>
      <w:r>
        <w:rPr>
          <w:rFonts w:hint="eastAsia"/>
        </w:rPr>
        <w:t>年全日制招生总计划数</w:t>
      </w:r>
      <w:r>
        <w:rPr>
          <w:rFonts w:hint="eastAsia"/>
        </w:rPr>
        <w:t>2400</w:t>
      </w:r>
      <w:r>
        <w:rPr>
          <w:rFonts w:hint="eastAsia"/>
        </w:rPr>
        <w:t>人，实际录取</w:t>
      </w:r>
      <w:r>
        <w:t>2270</w:t>
      </w:r>
      <w:r>
        <w:rPr>
          <w:rFonts w:hint="eastAsia"/>
        </w:rPr>
        <w:t>人，实际报到</w:t>
      </w:r>
      <w:r>
        <w:t>2137</w:t>
      </w:r>
      <w:r>
        <w:rPr>
          <w:rFonts w:hint="eastAsia"/>
        </w:rPr>
        <w:t>人，报到率</w:t>
      </w:r>
      <w:r>
        <w:t>94.14%</w:t>
      </w:r>
      <w:r>
        <w:rPr>
          <w:rFonts w:hint="eastAsia"/>
        </w:rPr>
        <w:t>。其中，基于高考直接招生</w:t>
      </w:r>
      <w:r>
        <w:t>704</w:t>
      </w:r>
      <w:r>
        <w:rPr>
          <w:rFonts w:hint="eastAsia"/>
        </w:rPr>
        <w:t>人，占比</w:t>
      </w:r>
      <w:r>
        <w:rPr>
          <w:rFonts w:hint="eastAsia"/>
        </w:rPr>
        <w:t>3</w:t>
      </w:r>
      <w:r>
        <w:rPr>
          <w:rFonts w:hint="eastAsia"/>
        </w:rPr>
        <w:t>1%</w:t>
      </w:r>
      <w:r>
        <w:rPr>
          <w:rFonts w:hint="eastAsia"/>
        </w:rPr>
        <w:t>；基于高考的“知识</w:t>
      </w:r>
      <w:r>
        <w:rPr>
          <w:rFonts w:hint="eastAsia"/>
        </w:rPr>
        <w:t>+</w:t>
      </w:r>
      <w:r>
        <w:rPr>
          <w:rFonts w:hint="eastAsia"/>
        </w:rPr>
        <w:t>技能”招生</w:t>
      </w:r>
      <w:r>
        <w:t>1566</w:t>
      </w:r>
      <w:r>
        <w:rPr>
          <w:rFonts w:hint="eastAsia"/>
        </w:rPr>
        <w:t>人，占比</w:t>
      </w:r>
      <w:r>
        <w:rPr>
          <w:rFonts w:hint="eastAsia"/>
        </w:rPr>
        <w:t>69%</w:t>
      </w:r>
      <w:r>
        <w:rPr>
          <w:rFonts w:hint="eastAsia"/>
        </w:rPr>
        <w:t>。</w:t>
      </w:r>
    </w:p>
    <w:p w:rsidR="007108E7" w:rsidRDefault="00264D35">
      <w:pPr>
        <w:keepNext/>
        <w:ind w:firstLineChars="0" w:firstLine="0"/>
        <w:jc w:val="center"/>
      </w:pPr>
      <w:r>
        <w:rPr>
          <w:rFonts w:ascii="宋体" w:hAnsi="宋体"/>
          <w:b/>
          <w:noProof/>
          <w:szCs w:val="21"/>
        </w:rPr>
        <w:drawing>
          <wp:inline distT="0" distB="0" distL="0" distR="0">
            <wp:extent cx="5295900" cy="2604770"/>
            <wp:effectExtent l="0" t="0" r="0" b="5080"/>
            <wp:docPr id="51" name="图表 51"/>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7108E7" w:rsidRDefault="00264D35">
      <w:pPr>
        <w:pStyle w:val="a5"/>
        <w:ind w:firstLine="422"/>
        <w:rPr>
          <w:rFonts w:ascii="宋体" w:hAnsi="宋体"/>
          <w:b w:val="0"/>
          <w:szCs w:val="21"/>
        </w:rPr>
      </w:pPr>
      <w:bookmarkStart w:id="93" w:name="_Toc89072798"/>
      <w:r>
        <w:t>图</w:t>
      </w:r>
      <w:r>
        <w:t xml:space="preserve"> </w:t>
      </w:r>
      <w:r>
        <w:fldChar w:fldCharType="begin"/>
      </w:r>
      <w:r>
        <w:instrText xml:space="preserve"> STYLEREF 1 \s </w:instrText>
      </w:r>
      <w:r>
        <w:fldChar w:fldCharType="separate"/>
      </w:r>
      <w:r>
        <w:t>2</w:t>
      </w:r>
      <w:r>
        <w:fldChar w:fldCharType="end"/>
      </w:r>
      <w:r>
        <w:noBreakHyphen/>
      </w:r>
      <w:r>
        <w:fldChar w:fldCharType="begin"/>
      </w:r>
      <w:r>
        <w:instrText xml:space="preserve"> SEQ </w:instrText>
      </w:r>
      <w:r>
        <w:instrText>图</w:instrText>
      </w:r>
      <w:r>
        <w:instrText xml:space="preserve"> \* ARABIC \s 1 </w:instrText>
      </w:r>
      <w:r>
        <w:fldChar w:fldCharType="separate"/>
      </w:r>
      <w:r>
        <w:t>1</w:t>
      </w:r>
      <w:r>
        <w:fldChar w:fldCharType="end"/>
      </w:r>
      <w:r>
        <w:t xml:space="preserve"> </w:t>
      </w:r>
      <w:r>
        <w:rPr>
          <w:rFonts w:hAnsi="黑体" w:hint="eastAsia"/>
        </w:rPr>
        <w:t>2021</w:t>
      </w:r>
      <w:r>
        <w:rPr>
          <w:rFonts w:hAnsi="黑体" w:hint="eastAsia"/>
        </w:rPr>
        <w:t>年学院招生类型</w:t>
      </w:r>
      <w:bookmarkEnd w:id="93"/>
    </w:p>
    <w:p w:rsidR="007108E7" w:rsidRDefault="00264D35">
      <w:pPr>
        <w:pStyle w:val="2"/>
        <w:ind w:firstLine="602"/>
      </w:pPr>
      <w:bookmarkStart w:id="94" w:name="_Toc89075881"/>
      <w:bookmarkEnd w:id="92"/>
      <w:r>
        <w:rPr>
          <w:rFonts w:hint="eastAsia"/>
        </w:rPr>
        <w:t>人才培养</w:t>
      </w:r>
      <w:bookmarkEnd w:id="94"/>
    </w:p>
    <w:p w:rsidR="007108E7" w:rsidRDefault="00264D35">
      <w:pPr>
        <w:pStyle w:val="3"/>
        <w:ind w:firstLine="562"/>
      </w:pPr>
      <w:bookmarkStart w:id="95" w:name="_Toc89075882"/>
      <w:bookmarkStart w:id="96" w:name="_Toc89024478"/>
      <w:r>
        <w:rPr>
          <w:rFonts w:hint="eastAsia"/>
        </w:rPr>
        <w:t>落实立德树人使命，实现学生德技兼修</w:t>
      </w:r>
      <w:bookmarkEnd w:id="95"/>
      <w:bookmarkEnd w:id="96"/>
    </w:p>
    <w:p w:rsidR="007108E7" w:rsidRDefault="00264D35">
      <w:pPr>
        <w:ind w:firstLine="560"/>
      </w:pPr>
      <w:r>
        <w:rPr>
          <w:rFonts w:hint="eastAsia"/>
        </w:rPr>
        <w:t>制定了《徽商职业学院“三全育人”综合改革实施方案》，深化“三全育人”改革。制定了《徽商职业学院课程思政改革方案》和《</w:t>
      </w:r>
      <w:r>
        <w:rPr>
          <w:rFonts w:hint="eastAsia"/>
        </w:rPr>
        <w:t>2021</w:t>
      </w:r>
      <w:r>
        <w:rPr>
          <w:rFonts w:hint="eastAsia"/>
        </w:rPr>
        <w:t>年徽商职业学院课程思政建设计划》，积极推进学院思政课程教学改革；加强思政队伍建设和师德师风建设，出台了《徽商职业学院思政课教师准入制度实施细则》《徽商职业学院教师师德失范行为处理办法（试行）》。</w:t>
      </w:r>
    </w:p>
    <w:p w:rsidR="007108E7" w:rsidRDefault="00264D35">
      <w:pPr>
        <w:pStyle w:val="3"/>
        <w:ind w:firstLine="562"/>
      </w:pPr>
      <w:bookmarkStart w:id="97" w:name="_Toc89075883"/>
      <w:r>
        <w:rPr>
          <w:rFonts w:hint="eastAsia"/>
        </w:rPr>
        <w:lastRenderedPageBreak/>
        <w:t>实施育人工程，构建技术技能人才培养新模式</w:t>
      </w:r>
      <w:bookmarkEnd w:id="97"/>
    </w:p>
    <w:p w:rsidR="007108E7" w:rsidRDefault="00264D35">
      <w:pPr>
        <w:ind w:firstLine="560"/>
        <w:rPr>
          <w:b/>
        </w:rPr>
      </w:pPr>
      <w:r>
        <w:rPr>
          <w:rFonts w:hAnsi="仿宋" w:cs="仿宋" w:hint="eastAsia"/>
          <w:szCs w:val="21"/>
        </w:rPr>
        <w:t>实施“</w:t>
      </w:r>
      <w:r>
        <w:rPr>
          <w:rFonts w:hAnsi="仿宋" w:cs="仿宋" w:hint="eastAsia"/>
          <w:b/>
          <w:bCs/>
          <w:szCs w:val="21"/>
        </w:rPr>
        <w:t>理想信念教育工程”、“工匠精神培育工程”、“技术技能成才工程”</w:t>
      </w:r>
      <w:r>
        <w:rPr>
          <w:rFonts w:hAnsi="仿宋" w:cs="仿宋" w:hint="eastAsia"/>
          <w:szCs w:val="21"/>
        </w:rPr>
        <w:t>，推进产教融合，形成</w:t>
      </w:r>
      <w:r>
        <w:rPr>
          <w:rFonts w:hAnsi="仿宋" w:cs="仿宋" w:hint="eastAsia"/>
          <w:b/>
          <w:bCs/>
          <w:szCs w:val="21"/>
        </w:rPr>
        <w:t>“五育并举、工学交替、书证融通”</w:t>
      </w:r>
      <w:r>
        <w:rPr>
          <w:rFonts w:hAnsi="仿宋" w:cs="仿宋" w:hint="eastAsia"/>
          <w:szCs w:val="21"/>
        </w:rPr>
        <w:t>的育人模式。印发了《徽商职业学</w:t>
      </w:r>
      <w:r>
        <w:rPr>
          <w:rFonts w:hAnsi="仿宋" w:cs="仿宋" w:hint="eastAsia"/>
          <w:szCs w:val="21"/>
        </w:rPr>
        <w:t>院关于制（修）订专业人才培养方案的指导意见》，修订</w:t>
      </w:r>
      <w:r>
        <w:rPr>
          <w:rFonts w:hAnsi="仿宋" w:cs="仿宋" w:hint="eastAsia"/>
          <w:szCs w:val="21"/>
        </w:rPr>
        <w:t>36</w:t>
      </w:r>
      <w:r>
        <w:rPr>
          <w:rFonts w:hAnsi="仿宋" w:cs="仿宋" w:hint="eastAsia"/>
          <w:szCs w:val="21"/>
        </w:rPr>
        <w:t>个</w:t>
      </w:r>
      <w:r>
        <w:rPr>
          <w:rFonts w:hAnsi="仿宋" w:cs="仿宋" w:hint="eastAsia"/>
          <w:szCs w:val="21"/>
        </w:rPr>
        <w:t>2020</w:t>
      </w:r>
      <w:r>
        <w:rPr>
          <w:rFonts w:hAnsi="仿宋" w:cs="仿宋" w:hint="eastAsia"/>
          <w:szCs w:val="21"/>
        </w:rPr>
        <w:t>级招生专业</w:t>
      </w:r>
      <w:r>
        <w:rPr>
          <w:rFonts w:hAnsi="仿宋" w:cs="仿宋" w:hint="eastAsia"/>
          <w:szCs w:val="21"/>
        </w:rPr>
        <w:t>（</w:t>
      </w:r>
      <w:r>
        <w:rPr>
          <w:rFonts w:hAnsi="仿宋" w:cs="仿宋" w:hint="eastAsia"/>
          <w:szCs w:val="21"/>
        </w:rPr>
        <w:t>含社招</w:t>
      </w:r>
      <w:r>
        <w:rPr>
          <w:rFonts w:hAnsi="仿宋" w:cs="仿宋" w:hint="eastAsia"/>
          <w:szCs w:val="21"/>
        </w:rPr>
        <w:t>）</w:t>
      </w:r>
      <w:r>
        <w:rPr>
          <w:rFonts w:hAnsi="仿宋" w:cs="仿宋" w:hint="eastAsia"/>
          <w:szCs w:val="21"/>
        </w:rPr>
        <w:t>人才培养方案，将社会主义核心价值观教育</w:t>
      </w:r>
      <w:r>
        <w:rPr>
          <w:rFonts w:hAnsi="仿宋" w:cs="仿宋" w:hint="eastAsia"/>
          <w:szCs w:val="21"/>
        </w:rPr>
        <w:t>、</w:t>
      </w:r>
      <w:r>
        <w:rPr>
          <w:rFonts w:hAnsi="仿宋" w:cs="仿宋" w:hint="eastAsia"/>
          <w:szCs w:val="21"/>
        </w:rPr>
        <w:t>劳动教育</w:t>
      </w:r>
      <w:r>
        <w:rPr>
          <w:rFonts w:hAnsi="仿宋" w:cs="仿宋" w:hint="eastAsia"/>
          <w:szCs w:val="21"/>
        </w:rPr>
        <w:t>等全面纳入了</w:t>
      </w:r>
      <w:r>
        <w:rPr>
          <w:rFonts w:hAnsi="仿宋" w:cs="仿宋" w:hint="eastAsia"/>
          <w:szCs w:val="21"/>
        </w:rPr>
        <w:t>2020</w:t>
      </w:r>
      <w:r>
        <w:rPr>
          <w:rFonts w:hAnsi="仿宋" w:cs="仿宋" w:hint="eastAsia"/>
          <w:szCs w:val="21"/>
        </w:rPr>
        <w:t>级人才培养方案。</w:t>
      </w:r>
    </w:p>
    <w:p w:rsidR="007108E7" w:rsidRDefault="00264D35">
      <w:pPr>
        <w:pStyle w:val="3"/>
        <w:ind w:firstLine="562"/>
      </w:pPr>
      <w:bookmarkStart w:id="98" w:name="_Toc89075884"/>
      <w:r>
        <w:rPr>
          <w:rFonts w:hint="eastAsia"/>
        </w:rPr>
        <w:t>名师带动，示范引领</w:t>
      </w:r>
      <w:bookmarkEnd w:id="98"/>
    </w:p>
    <w:p w:rsidR="007108E7" w:rsidRDefault="00264D35">
      <w:pPr>
        <w:ind w:firstLine="560"/>
        <w:rPr>
          <w:b/>
          <w:bCs/>
        </w:rPr>
      </w:pPr>
      <w:r>
        <w:rPr>
          <w:rFonts w:hint="eastAsia"/>
        </w:rPr>
        <w:t>学院现有</w:t>
      </w:r>
      <w:r>
        <w:rPr>
          <w:rFonts w:hint="eastAsia"/>
          <w:b/>
          <w:bCs/>
        </w:rPr>
        <w:t>省级以上教坛新秀</w:t>
      </w:r>
      <w:r>
        <w:rPr>
          <w:rFonts w:hint="eastAsia"/>
          <w:b/>
          <w:bCs/>
        </w:rPr>
        <w:t>11</w:t>
      </w:r>
      <w:r>
        <w:rPr>
          <w:rFonts w:hint="eastAsia"/>
          <w:b/>
          <w:bCs/>
        </w:rPr>
        <w:t>人，教学名师</w:t>
      </w:r>
      <w:r>
        <w:rPr>
          <w:rFonts w:hint="eastAsia"/>
          <w:b/>
          <w:bCs/>
        </w:rPr>
        <w:t>6</w:t>
      </w:r>
      <w:r>
        <w:rPr>
          <w:rFonts w:hint="eastAsia"/>
          <w:b/>
          <w:bCs/>
        </w:rPr>
        <w:t>人，省级教学团队</w:t>
      </w:r>
      <w:r>
        <w:rPr>
          <w:rFonts w:hint="eastAsia"/>
          <w:b/>
          <w:bCs/>
        </w:rPr>
        <w:t>16</w:t>
      </w:r>
      <w:r>
        <w:rPr>
          <w:rFonts w:hint="eastAsia"/>
          <w:b/>
          <w:bCs/>
        </w:rPr>
        <w:t>项</w:t>
      </w:r>
      <w:r>
        <w:rPr>
          <w:rFonts w:hint="eastAsia"/>
        </w:rPr>
        <w:t>，</w:t>
      </w:r>
      <w:r>
        <w:rPr>
          <w:rFonts w:hint="eastAsia"/>
          <w:b/>
          <w:bCs/>
        </w:rPr>
        <w:t>教学</w:t>
      </w:r>
      <w:r>
        <w:rPr>
          <w:rFonts w:hint="eastAsia"/>
          <w:b/>
          <w:bCs/>
        </w:rPr>
        <w:t>成果奖</w:t>
      </w:r>
      <w:r>
        <w:rPr>
          <w:rFonts w:hint="eastAsia"/>
          <w:b/>
          <w:bCs/>
        </w:rPr>
        <w:t>29</w:t>
      </w:r>
      <w:r>
        <w:rPr>
          <w:rFonts w:hint="eastAsia"/>
          <w:b/>
          <w:bCs/>
        </w:rPr>
        <w:t>项</w:t>
      </w:r>
      <w:r>
        <w:rPr>
          <w:rFonts w:hint="eastAsia"/>
          <w:b/>
          <w:bCs/>
        </w:rPr>
        <w:t>。</w:t>
      </w:r>
      <w:r>
        <w:rPr>
          <w:rFonts w:hint="eastAsia"/>
        </w:rPr>
        <w:t>省级特色专业、高水平高职专业等共</w:t>
      </w:r>
      <w:r>
        <w:rPr>
          <w:rFonts w:hint="eastAsia"/>
        </w:rPr>
        <w:t>18</w:t>
      </w:r>
      <w:r>
        <w:rPr>
          <w:rFonts w:hint="eastAsia"/>
        </w:rPr>
        <w:t>项。</w:t>
      </w:r>
      <w:r>
        <w:rPr>
          <w:rFonts w:hint="eastAsia"/>
        </w:rPr>
        <w:t>学生在</w:t>
      </w:r>
      <w:r>
        <w:rPr>
          <w:rFonts w:hint="eastAsia"/>
        </w:rPr>
        <w:t>省级以上技能竞赛中获</w:t>
      </w:r>
      <w:r>
        <w:rPr>
          <w:rFonts w:hint="eastAsia"/>
          <w:b/>
          <w:bCs/>
        </w:rPr>
        <w:t>148</w:t>
      </w:r>
      <w:r>
        <w:rPr>
          <w:rFonts w:hint="eastAsia"/>
          <w:b/>
          <w:bCs/>
        </w:rPr>
        <w:t>个奖项，其中国赛一等奖</w:t>
      </w:r>
      <w:r>
        <w:rPr>
          <w:rFonts w:hint="eastAsia"/>
          <w:b/>
          <w:bCs/>
        </w:rPr>
        <w:t>3</w:t>
      </w:r>
      <w:r>
        <w:rPr>
          <w:rFonts w:hint="eastAsia"/>
          <w:b/>
          <w:bCs/>
        </w:rPr>
        <w:t>项。</w:t>
      </w:r>
    </w:p>
    <w:p w:rsidR="007108E7" w:rsidRDefault="00264D35">
      <w:pPr>
        <w:ind w:firstLine="560"/>
      </w:pPr>
      <w:r>
        <w:rPr>
          <w:rFonts w:hint="eastAsia"/>
        </w:rPr>
        <w:t>2020</w:t>
      </w:r>
      <w:r>
        <w:rPr>
          <w:rFonts w:hint="eastAsia"/>
        </w:rPr>
        <w:t>年，</w:t>
      </w:r>
      <w:r>
        <w:rPr>
          <w:rFonts w:hint="eastAsia"/>
        </w:rPr>
        <w:t>学院</w:t>
      </w:r>
      <w:r>
        <w:rPr>
          <w:rFonts w:hint="eastAsia"/>
        </w:rPr>
        <w:t>获批</w:t>
      </w:r>
      <w:r>
        <w:rPr>
          <w:rFonts w:hint="eastAsia"/>
        </w:rPr>
        <w:t>立项</w:t>
      </w:r>
      <w:r>
        <w:rPr>
          <w:rFonts w:hint="eastAsia"/>
          <w:b/>
          <w:bCs/>
        </w:rPr>
        <w:t>省级技术技能型大师工作室</w:t>
      </w:r>
      <w:r>
        <w:rPr>
          <w:rFonts w:hint="eastAsia"/>
          <w:b/>
          <w:bCs/>
        </w:rPr>
        <w:t>2</w:t>
      </w:r>
      <w:r>
        <w:rPr>
          <w:rFonts w:hint="eastAsia"/>
          <w:b/>
          <w:bCs/>
        </w:rPr>
        <w:t>项，</w:t>
      </w:r>
      <w:r>
        <w:rPr>
          <w:rFonts w:hint="eastAsia"/>
        </w:rPr>
        <w:t>课程思政教学名师</w:t>
      </w:r>
      <w:r>
        <w:rPr>
          <w:rFonts w:hint="eastAsia"/>
        </w:rPr>
        <w:t>1</w:t>
      </w:r>
      <w:r>
        <w:rPr>
          <w:rFonts w:hint="eastAsia"/>
        </w:rPr>
        <w:t>项。立项提质培优班主任工作室</w:t>
      </w:r>
      <w:r>
        <w:rPr>
          <w:rFonts w:hint="eastAsia"/>
        </w:rPr>
        <w:t>1</w:t>
      </w:r>
      <w:r>
        <w:rPr>
          <w:rFonts w:hint="eastAsia"/>
        </w:rPr>
        <w:t>项。充分发挥省级“弘扬核心价值观”名师工作室作用，开展立德树人教育。立项省级“三全育人视域下安徽省高职院校课程思政制度设计研究”等重大教改项目</w:t>
      </w:r>
      <w:r>
        <w:rPr>
          <w:rFonts w:hint="eastAsia"/>
        </w:rPr>
        <w:t>2</w:t>
      </w:r>
      <w:r>
        <w:rPr>
          <w:rFonts w:hint="eastAsia"/>
        </w:rPr>
        <w:t>项，“成本会计”等</w:t>
      </w:r>
      <w:r>
        <w:rPr>
          <w:rFonts w:hint="eastAsia"/>
          <w:b/>
          <w:bCs/>
        </w:rPr>
        <w:t>课程思政示范课程</w:t>
      </w:r>
      <w:r>
        <w:rPr>
          <w:rFonts w:hint="eastAsia"/>
          <w:b/>
          <w:bCs/>
        </w:rPr>
        <w:t>14</w:t>
      </w:r>
      <w:r>
        <w:rPr>
          <w:rFonts w:hint="eastAsia"/>
          <w:b/>
          <w:bCs/>
        </w:rPr>
        <w:t>项</w:t>
      </w:r>
      <w:r>
        <w:rPr>
          <w:rFonts w:hint="eastAsia"/>
        </w:rPr>
        <w:t>。</w:t>
      </w:r>
      <w:r>
        <w:rPr>
          <w:rFonts w:hint="eastAsia"/>
        </w:rPr>
        <w:t>2021</w:t>
      </w:r>
      <w:r>
        <w:rPr>
          <w:rFonts w:hint="eastAsia"/>
        </w:rPr>
        <w:t>年立项院级课程思政示范课程</w:t>
      </w:r>
      <w:r>
        <w:rPr>
          <w:rFonts w:hint="eastAsia"/>
        </w:rPr>
        <w:t>13</w:t>
      </w:r>
      <w:r>
        <w:rPr>
          <w:rFonts w:hint="eastAsia"/>
        </w:rPr>
        <w:t>项</w:t>
      </w:r>
      <w:r>
        <w:rPr>
          <w:rFonts w:hint="eastAsia"/>
        </w:rPr>
        <w:t>。</w:t>
      </w:r>
    </w:p>
    <w:p w:rsidR="007108E7" w:rsidRDefault="00264D35">
      <w:pPr>
        <w:pStyle w:val="2"/>
        <w:ind w:firstLine="602"/>
      </w:pPr>
      <w:bookmarkStart w:id="99" w:name="_Toc89075885"/>
      <w:r>
        <w:rPr>
          <w:rFonts w:hint="eastAsia"/>
        </w:rPr>
        <w:t>就业创业</w:t>
      </w:r>
      <w:bookmarkStart w:id="100" w:name="_Toc28257866"/>
      <w:bookmarkEnd w:id="99"/>
    </w:p>
    <w:p w:rsidR="007108E7" w:rsidRDefault="00264D35">
      <w:pPr>
        <w:pStyle w:val="3"/>
        <w:ind w:firstLine="562"/>
      </w:pPr>
      <w:bookmarkStart w:id="101" w:name="_Toc89024479"/>
      <w:bookmarkStart w:id="102" w:name="_Toc89075886"/>
      <w:bookmarkEnd w:id="100"/>
      <w:r>
        <w:rPr>
          <w:rFonts w:hint="eastAsia"/>
        </w:rPr>
        <w:t>多措并举促就业</w:t>
      </w:r>
      <w:bookmarkEnd w:id="101"/>
      <w:bookmarkEnd w:id="102"/>
    </w:p>
    <w:p w:rsidR="007108E7" w:rsidRDefault="00264D35">
      <w:pPr>
        <w:ind w:firstLine="562"/>
      </w:pPr>
      <w:r>
        <w:rPr>
          <w:b/>
        </w:rPr>
        <w:t>高度重视</w:t>
      </w:r>
      <w:r>
        <w:rPr>
          <w:rFonts w:hint="eastAsia"/>
          <w:b/>
        </w:rPr>
        <w:t>，</w:t>
      </w:r>
      <w:r>
        <w:rPr>
          <w:b/>
        </w:rPr>
        <w:t>全面推进</w:t>
      </w:r>
      <w:r>
        <w:rPr>
          <w:rFonts w:hint="eastAsia"/>
          <w:b/>
        </w:rPr>
        <w:t>。</w:t>
      </w:r>
      <w:r>
        <w:rPr>
          <w:rFonts w:hint="eastAsia"/>
        </w:rPr>
        <w:t>学院通过多次会议、多种形式研究布署就业创业工作，明确了责任分工，形成了由学院党政一把手亲自抓，分</w:t>
      </w:r>
      <w:r>
        <w:rPr>
          <w:rFonts w:hint="eastAsia"/>
        </w:rPr>
        <w:lastRenderedPageBreak/>
        <w:t>管领导具体抓，招生就业办公室协调，各系具体落实，上下联动、全员参与的协同工作机制，确保了毕业</w:t>
      </w:r>
      <w:r>
        <w:rPr>
          <w:rFonts w:hint="eastAsia"/>
        </w:rPr>
        <w:t>生就业工作平稳有序开展。</w:t>
      </w:r>
    </w:p>
    <w:p w:rsidR="007108E7" w:rsidRDefault="00264D35">
      <w:pPr>
        <w:ind w:firstLine="560"/>
      </w:pPr>
      <w:r>
        <w:rPr>
          <w:rFonts w:hint="eastAsia"/>
        </w:rPr>
        <w:t>学院</w:t>
      </w:r>
      <w:r>
        <w:t>20</w:t>
      </w:r>
      <w:r>
        <w:rPr>
          <w:rFonts w:hint="eastAsia"/>
        </w:rPr>
        <w:t>21</w:t>
      </w:r>
      <w:r>
        <w:rPr>
          <w:rFonts w:hint="eastAsia"/>
        </w:rPr>
        <w:t>届毕业生共</w:t>
      </w:r>
      <w:r>
        <w:t>809</w:t>
      </w:r>
      <w:r>
        <w:rPr>
          <w:rFonts w:hint="eastAsia"/>
        </w:rPr>
        <w:t>名，就业人数</w:t>
      </w:r>
      <w:r>
        <w:t>791</w:t>
      </w:r>
      <w:r>
        <w:rPr>
          <w:rFonts w:hint="eastAsia"/>
        </w:rPr>
        <w:t>人，初次就业率为</w:t>
      </w:r>
      <w:r>
        <w:rPr>
          <w:rFonts w:hint="eastAsia"/>
        </w:rPr>
        <w:t>9</w:t>
      </w:r>
      <w:r>
        <w:t>7.78%</w:t>
      </w:r>
      <w:r>
        <w:rPr>
          <w:rFonts w:hint="eastAsia"/>
        </w:rPr>
        <w:t>，圆满完成了安徽省教育厅及学院下达的初次就业率目标。</w:t>
      </w:r>
    </w:p>
    <w:p w:rsidR="007108E7" w:rsidRDefault="00264D35">
      <w:pPr>
        <w:keepNext/>
        <w:ind w:firstLineChars="0" w:firstLine="0"/>
        <w:jc w:val="center"/>
      </w:pPr>
      <w:r>
        <w:rPr>
          <w:noProof/>
        </w:rPr>
        <w:drawing>
          <wp:inline distT="0" distB="0" distL="0" distR="0">
            <wp:extent cx="5274310" cy="3507105"/>
            <wp:effectExtent l="0" t="0" r="2540" b="0"/>
            <wp:docPr id="33" name="图片 33" descr="http://jy.huishangedu.cn/UploadFile/1/2020/11/202011110938467746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http://jy.huishangedu.cn/UploadFile/1/2020/11/20201111093846774677.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a:xfrm>
                      <a:off x="0" y="0"/>
                      <a:ext cx="5274310" cy="3507105"/>
                    </a:xfrm>
                    <a:prstGeom prst="rect">
                      <a:avLst/>
                    </a:prstGeom>
                    <a:noFill/>
                    <a:ln>
                      <a:noFill/>
                    </a:ln>
                  </pic:spPr>
                </pic:pic>
              </a:graphicData>
            </a:graphic>
          </wp:inline>
        </w:drawing>
      </w:r>
    </w:p>
    <w:p w:rsidR="007108E7" w:rsidRDefault="00264D35">
      <w:pPr>
        <w:pStyle w:val="a5"/>
      </w:pPr>
      <w:bookmarkStart w:id="103" w:name="_Toc89072799"/>
      <w:r>
        <w:t>图</w:t>
      </w:r>
      <w:r>
        <w:t xml:space="preserve"> </w:t>
      </w:r>
      <w:r>
        <w:fldChar w:fldCharType="begin"/>
      </w:r>
      <w:r>
        <w:instrText xml:space="preserve"> STYLEREF 1 \s </w:instrText>
      </w:r>
      <w:r>
        <w:fldChar w:fldCharType="separate"/>
      </w:r>
      <w:r>
        <w:t>2</w:t>
      </w:r>
      <w:r>
        <w:fldChar w:fldCharType="end"/>
      </w:r>
      <w:r>
        <w:noBreakHyphen/>
      </w:r>
      <w:r>
        <w:fldChar w:fldCharType="begin"/>
      </w:r>
      <w:r>
        <w:instrText xml:space="preserve"> SEQ </w:instrText>
      </w:r>
      <w:r>
        <w:instrText>图</w:instrText>
      </w:r>
      <w:r>
        <w:instrText xml:space="preserve"> \* ARABIC \s 1 </w:instrText>
      </w:r>
      <w:r>
        <w:fldChar w:fldCharType="separate"/>
      </w:r>
      <w:r>
        <w:t>2</w:t>
      </w:r>
      <w:r>
        <w:fldChar w:fldCharType="end"/>
      </w:r>
      <w:r>
        <w:t xml:space="preserve"> </w:t>
      </w:r>
      <w:r>
        <w:rPr>
          <w:rFonts w:hint="eastAsia"/>
        </w:rPr>
        <w:t>学院</w:t>
      </w:r>
      <w:r>
        <w:t>2021</w:t>
      </w:r>
      <w:r>
        <w:t>届毕业生顶岗实习暨就业双选会</w:t>
      </w:r>
      <w:bookmarkEnd w:id="103"/>
    </w:p>
    <w:p w:rsidR="007108E7" w:rsidRDefault="00264D35">
      <w:pPr>
        <w:ind w:firstLine="560"/>
      </w:pPr>
      <w:r>
        <w:rPr>
          <w:rFonts w:hint="eastAsia"/>
        </w:rPr>
        <w:t>学院</w:t>
      </w:r>
      <w:r>
        <w:rPr>
          <w:rFonts w:hint="eastAsia"/>
        </w:rPr>
        <w:t>2021</w:t>
      </w:r>
      <w:r>
        <w:rPr>
          <w:rFonts w:hint="eastAsia"/>
        </w:rPr>
        <w:t>届毕业生顶岗实习暨就业双选会。来自省内外的</w:t>
      </w:r>
      <w:r>
        <w:rPr>
          <w:rFonts w:hint="eastAsia"/>
        </w:rPr>
        <w:t>85</w:t>
      </w:r>
      <w:r>
        <w:rPr>
          <w:rFonts w:hint="eastAsia"/>
        </w:rPr>
        <w:t>家用人单位共提供招聘职位</w:t>
      </w:r>
      <w:r>
        <w:rPr>
          <w:rFonts w:hint="eastAsia"/>
        </w:rPr>
        <w:t>350</w:t>
      </w:r>
      <w:r>
        <w:rPr>
          <w:rFonts w:hint="eastAsia"/>
        </w:rPr>
        <w:t>余个，就业岗位</w:t>
      </w:r>
      <w:r>
        <w:rPr>
          <w:rFonts w:hint="eastAsia"/>
        </w:rPr>
        <w:t>4600</w:t>
      </w:r>
      <w:r>
        <w:rPr>
          <w:rFonts w:hint="eastAsia"/>
        </w:rPr>
        <w:t>余个，涵盖物流、营销、电子信息、财会等多个专业类别。双选会现场共有</w:t>
      </w:r>
      <w:r>
        <w:rPr>
          <w:rFonts w:hint="eastAsia"/>
        </w:rPr>
        <w:t>400</w:t>
      </w:r>
      <w:r>
        <w:rPr>
          <w:rFonts w:hint="eastAsia"/>
        </w:rPr>
        <w:t>余名毕业生与用人单位达成了初步意</w:t>
      </w:r>
      <w:r>
        <w:rPr>
          <w:rFonts w:hint="eastAsia"/>
        </w:rPr>
        <w:t>向，双选共赢效果明显。</w:t>
      </w:r>
    </w:p>
    <w:p w:rsidR="007108E7" w:rsidRDefault="00264D35">
      <w:pPr>
        <w:ind w:firstLine="562"/>
      </w:pPr>
      <w:r>
        <w:rPr>
          <w:rFonts w:hint="eastAsia"/>
          <w:b/>
        </w:rPr>
        <w:t>加强考核与帮扶</w:t>
      </w:r>
      <w:r>
        <w:rPr>
          <w:rFonts w:hint="eastAsia"/>
          <w:b/>
        </w:rPr>
        <w:t>,</w:t>
      </w:r>
      <w:r>
        <w:rPr>
          <w:rFonts w:hint="eastAsia"/>
          <w:b/>
        </w:rPr>
        <w:t>提高就业质量。</w:t>
      </w:r>
      <w:r>
        <w:rPr>
          <w:rFonts w:hint="eastAsia"/>
        </w:rPr>
        <w:t>学院针对就业困难毕业生制定了“一对一”“一对多”帮扶措施，</w:t>
      </w:r>
      <w:r>
        <w:rPr>
          <w:rFonts w:hint="eastAsia"/>
        </w:rPr>
        <w:t>1</w:t>
      </w:r>
      <w:r>
        <w:t>64</w:t>
      </w:r>
      <w:r>
        <w:rPr>
          <w:rFonts w:hint="eastAsia"/>
        </w:rPr>
        <w:t>名建档立卡贫困毕业生中，全部实现就业，建档立卡贫困毕业生就业率</w:t>
      </w:r>
      <w:r>
        <w:t>100</w:t>
      </w:r>
      <w:r>
        <w:rPr>
          <w:rFonts w:hint="eastAsia"/>
        </w:rPr>
        <w:t>%</w:t>
      </w:r>
      <w:r>
        <w:rPr>
          <w:rFonts w:hint="eastAsia"/>
        </w:rPr>
        <w:t>。</w:t>
      </w:r>
    </w:p>
    <w:p w:rsidR="007108E7" w:rsidRDefault="00264D35">
      <w:pPr>
        <w:ind w:firstLine="560"/>
      </w:pPr>
      <w:r>
        <w:rPr>
          <w:rFonts w:hint="eastAsia"/>
        </w:rPr>
        <w:t>为抓好毕业生高质量就业工作，加强与优质企业校企合作，开展</w:t>
      </w:r>
      <w:r>
        <w:rPr>
          <w:rFonts w:hint="eastAsia"/>
        </w:rPr>
        <w:lastRenderedPageBreak/>
        <w:t>了</w:t>
      </w:r>
      <w:r>
        <w:rPr>
          <w:rFonts w:hint="eastAsia"/>
        </w:rPr>
        <w:t>2021</w:t>
      </w:r>
      <w:r>
        <w:rPr>
          <w:rFonts w:hint="eastAsia"/>
        </w:rPr>
        <w:t>届毕业生就业年度考核评优工作。组织举办了</w:t>
      </w:r>
      <w:r>
        <w:rPr>
          <w:rFonts w:hint="eastAsia"/>
        </w:rPr>
        <w:t>2021</w:t>
      </w:r>
      <w:r>
        <w:rPr>
          <w:rFonts w:hint="eastAsia"/>
        </w:rPr>
        <w:t>年首场省级“启明星”就业指导专家专题讲座，邀请了省级“启明星”就业指导专家团成员、安徽大学江淮学院学生工作部副部长兼学院团委书记韩钰做了题为《大学生生涯意识唤醒》的专题讲座，学院</w:t>
      </w:r>
      <w:r>
        <w:rPr>
          <w:rFonts w:hint="eastAsia"/>
        </w:rPr>
        <w:t>200</w:t>
      </w:r>
      <w:r>
        <w:rPr>
          <w:rFonts w:hint="eastAsia"/>
        </w:rPr>
        <w:t>多名在校生聆听了讲座。</w:t>
      </w:r>
    </w:p>
    <w:p w:rsidR="007108E7" w:rsidRDefault="00264D35">
      <w:pPr>
        <w:keepNext/>
        <w:ind w:firstLineChars="0" w:firstLine="0"/>
        <w:jc w:val="center"/>
      </w:pPr>
      <w:r>
        <w:rPr>
          <w:noProof/>
        </w:rPr>
        <w:drawing>
          <wp:inline distT="0" distB="0" distL="0" distR="0">
            <wp:extent cx="5275580" cy="3629025"/>
            <wp:effectExtent l="0" t="0" r="1270" b="9525"/>
            <wp:docPr id="34" name="图片 34" descr="https://www.hsxy.edu.cn/UploadFile/1/2021/4/202104301033163516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https://www.hsxy.edu.cn/UploadFile/1/2021/4/20210430103316351635.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a:xfrm>
                      <a:off x="0" y="0"/>
                      <a:ext cx="5274317" cy="3628156"/>
                    </a:xfrm>
                    <a:prstGeom prst="rect">
                      <a:avLst/>
                    </a:prstGeom>
                    <a:noFill/>
                    <a:ln>
                      <a:noFill/>
                    </a:ln>
                  </pic:spPr>
                </pic:pic>
              </a:graphicData>
            </a:graphic>
          </wp:inline>
        </w:drawing>
      </w:r>
    </w:p>
    <w:p w:rsidR="007108E7" w:rsidRDefault="00264D35">
      <w:pPr>
        <w:pStyle w:val="a5"/>
        <w:rPr>
          <w:rFonts w:asciiTheme="minorHAnsi" w:eastAsiaTheme="minorEastAsia"/>
          <w:b w:val="0"/>
          <w:bCs/>
          <w:szCs w:val="28"/>
        </w:rPr>
      </w:pPr>
      <w:bookmarkStart w:id="104" w:name="_Toc89072800"/>
      <w:r>
        <w:t>图</w:t>
      </w:r>
      <w:r>
        <w:t xml:space="preserve"> </w:t>
      </w:r>
      <w:r>
        <w:fldChar w:fldCharType="begin"/>
      </w:r>
      <w:r>
        <w:instrText xml:space="preserve"> STYLEREF 1 \s </w:instrText>
      </w:r>
      <w:r>
        <w:fldChar w:fldCharType="separate"/>
      </w:r>
      <w:r>
        <w:t>2</w:t>
      </w:r>
      <w:r>
        <w:fldChar w:fldCharType="end"/>
      </w:r>
      <w:r>
        <w:noBreakHyphen/>
      </w:r>
      <w:r>
        <w:fldChar w:fldCharType="begin"/>
      </w:r>
      <w:r>
        <w:instrText xml:space="preserve"> SEQ </w:instrText>
      </w:r>
      <w:r>
        <w:instrText>图</w:instrText>
      </w:r>
      <w:r>
        <w:instrText xml:space="preserve"> \* ARABIC \s 1 </w:instrText>
      </w:r>
      <w:r>
        <w:fldChar w:fldCharType="separate"/>
      </w:r>
      <w:r>
        <w:t>3</w:t>
      </w:r>
      <w:r>
        <w:fldChar w:fldCharType="end"/>
      </w:r>
      <w:r>
        <w:t xml:space="preserve"> </w:t>
      </w:r>
      <w:r>
        <w:rPr>
          <w:rFonts w:hint="eastAsia"/>
        </w:rPr>
        <w:t>就业专题讲座现场</w:t>
      </w:r>
      <w:bookmarkEnd w:id="104"/>
    </w:p>
    <w:p w:rsidR="007108E7" w:rsidRDefault="00264D35">
      <w:pPr>
        <w:ind w:firstLine="562"/>
        <w:rPr>
          <w:b/>
        </w:rPr>
      </w:pPr>
      <w:r>
        <w:rPr>
          <w:rFonts w:hint="eastAsia"/>
          <w:b/>
        </w:rPr>
        <w:t>深化合作，搭建平台。</w:t>
      </w:r>
      <w:r>
        <w:rPr>
          <w:rFonts w:hint="eastAsia"/>
        </w:rPr>
        <w:t>2022</w:t>
      </w:r>
      <w:r>
        <w:rPr>
          <w:rFonts w:hint="eastAsia"/>
        </w:rPr>
        <w:t>届毕业生离校之际，通过安徽省企</w:t>
      </w:r>
      <w:r>
        <w:rPr>
          <w:rFonts w:hint="eastAsia"/>
        </w:rPr>
        <w:t>事</w:t>
      </w:r>
      <w:r>
        <w:rPr>
          <w:rFonts w:hint="eastAsia"/>
        </w:rPr>
        <w:t>业单位校招平台审核入驻企业注册信息</w:t>
      </w:r>
      <w:r>
        <w:rPr>
          <w:rFonts w:hint="eastAsia"/>
        </w:rPr>
        <w:t>400</w:t>
      </w:r>
      <w:r>
        <w:rPr>
          <w:rFonts w:hint="eastAsia"/>
        </w:rPr>
        <w:t>余家，通过</w:t>
      </w:r>
      <w:r>
        <w:rPr>
          <w:rFonts w:hint="eastAsia"/>
        </w:rPr>
        <w:t>QQ</w:t>
      </w:r>
      <w:r>
        <w:rPr>
          <w:rFonts w:hint="eastAsia"/>
        </w:rPr>
        <w:t>群转发、就业信息网站、</w:t>
      </w:r>
      <w:r>
        <w:rPr>
          <w:rFonts w:hint="eastAsia"/>
        </w:rPr>
        <w:t>24365</w:t>
      </w:r>
      <w:r>
        <w:rPr>
          <w:rFonts w:hint="eastAsia"/>
        </w:rPr>
        <w:t>平台等渠道累计推送就业实习岗位信息</w:t>
      </w:r>
      <w:r>
        <w:rPr>
          <w:rFonts w:hint="eastAsia"/>
        </w:rPr>
        <w:t>2000</w:t>
      </w:r>
      <w:r>
        <w:rPr>
          <w:rFonts w:hint="eastAsia"/>
        </w:rPr>
        <w:t>余个，举办校园专场宣讲会，共</w:t>
      </w:r>
      <w:r>
        <w:rPr>
          <w:rFonts w:hint="eastAsia"/>
        </w:rPr>
        <w:t>36</w:t>
      </w:r>
      <w:r>
        <w:rPr>
          <w:rFonts w:hint="eastAsia"/>
        </w:rPr>
        <w:t>家企业提供岗位</w:t>
      </w:r>
      <w:r>
        <w:rPr>
          <w:rFonts w:hint="eastAsia"/>
        </w:rPr>
        <w:t>1405</w:t>
      </w:r>
      <w:r>
        <w:rPr>
          <w:rFonts w:hint="eastAsia"/>
        </w:rPr>
        <w:t>个。</w:t>
      </w:r>
    </w:p>
    <w:p w:rsidR="007108E7" w:rsidRDefault="00264D35">
      <w:pPr>
        <w:keepNext/>
        <w:ind w:firstLineChars="0" w:firstLine="0"/>
        <w:jc w:val="center"/>
      </w:pPr>
      <w:r>
        <w:rPr>
          <w:noProof/>
          <w:szCs w:val="28"/>
        </w:rPr>
        <w:lastRenderedPageBreak/>
        <w:drawing>
          <wp:inline distT="0" distB="0" distL="0" distR="0">
            <wp:extent cx="4761865" cy="2422525"/>
            <wp:effectExtent l="0" t="0" r="635" b="0"/>
            <wp:docPr id="38" name="图片 38" descr="F:\教务处质量年报2021.11\电子系专场宣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F:\教务处质量年报2021.11\电子系专场宣讲.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a:xfrm>
                      <a:off x="0" y="0"/>
                      <a:ext cx="4762500" cy="2422818"/>
                    </a:xfrm>
                    <a:prstGeom prst="rect">
                      <a:avLst/>
                    </a:prstGeom>
                    <a:noFill/>
                    <a:ln>
                      <a:noFill/>
                    </a:ln>
                  </pic:spPr>
                </pic:pic>
              </a:graphicData>
            </a:graphic>
          </wp:inline>
        </w:drawing>
      </w:r>
    </w:p>
    <w:p w:rsidR="007108E7" w:rsidRDefault="00264D35">
      <w:pPr>
        <w:pStyle w:val="a5"/>
        <w:rPr>
          <w:szCs w:val="28"/>
        </w:rPr>
      </w:pPr>
      <w:bookmarkStart w:id="105" w:name="_Toc89072801"/>
      <w:r>
        <w:t>图</w:t>
      </w:r>
      <w:r>
        <w:t xml:space="preserve"> </w:t>
      </w:r>
      <w:r>
        <w:fldChar w:fldCharType="begin"/>
      </w:r>
      <w:r>
        <w:instrText xml:space="preserve"> STYLEREF 1 \s </w:instrText>
      </w:r>
      <w:r>
        <w:fldChar w:fldCharType="separate"/>
      </w:r>
      <w:r>
        <w:t>2</w:t>
      </w:r>
      <w:r>
        <w:fldChar w:fldCharType="end"/>
      </w:r>
      <w:r>
        <w:noBreakHyphen/>
      </w:r>
      <w:r>
        <w:fldChar w:fldCharType="begin"/>
      </w:r>
      <w:r>
        <w:instrText xml:space="preserve"> SEQ </w:instrText>
      </w:r>
      <w:r>
        <w:instrText>图</w:instrText>
      </w:r>
      <w:r>
        <w:instrText xml:space="preserve"> \* ARABIC \s 1 </w:instrText>
      </w:r>
      <w:r>
        <w:fldChar w:fldCharType="separate"/>
      </w:r>
      <w:r>
        <w:t>4</w:t>
      </w:r>
      <w:r>
        <w:fldChar w:fldCharType="end"/>
      </w:r>
      <w:r>
        <w:t xml:space="preserve"> </w:t>
      </w:r>
      <w:r>
        <w:rPr>
          <w:rFonts w:hint="eastAsia"/>
        </w:rPr>
        <w:t>学院电子信息系专场宣讲会</w:t>
      </w:r>
      <w:bookmarkEnd w:id="105"/>
    </w:p>
    <w:p w:rsidR="007108E7" w:rsidRDefault="00264D35">
      <w:pPr>
        <w:ind w:firstLine="562"/>
      </w:pPr>
      <w:r>
        <w:rPr>
          <w:rFonts w:hint="eastAsia"/>
          <w:b/>
        </w:rPr>
        <w:t>聚焦重点，主动出击</w:t>
      </w:r>
      <w:r>
        <w:rPr>
          <w:rFonts w:hint="eastAsia"/>
        </w:rPr>
        <w:t>。参加全国重点企业与安徽职业院校校企合作暨应用型人才对接洽谈会，邀请了安徽省净水行业协会等来院洽谈校企合作。</w:t>
      </w:r>
    </w:p>
    <w:p w:rsidR="007108E7" w:rsidRDefault="00264D35">
      <w:pPr>
        <w:keepNext/>
        <w:ind w:firstLine="560"/>
      </w:pPr>
      <w:r>
        <w:rPr>
          <w:noProof/>
        </w:rPr>
        <w:drawing>
          <wp:inline distT="0" distB="0" distL="0" distR="0">
            <wp:extent cx="5275580" cy="3528060"/>
            <wp:effectExtent l="0" t="0" r="1270" b="0"/>
            <wp:docPr id="36" name="图片 36" descr="http://jy.huishangedu.cn/UploadFile/1/2021/6/202106081435856985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http://jy.huishangedu.cn/UploadFile/1/2021/6/20210608143585698569.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a:xfrm>
                      <a:off x="0" y="0"/>
                      <a:ext cx="5274310" cy="3527005"/>
                    </a:xfrm>
                    <a:prstGeom prst="rect">
                      <a:avLst/>
                    </a:prstGeom>
                    <a:noFill/>
                    <a:ln>
                      <a:noFill/>
                    </a:ln>
                  </pic:spPr>
                </pic:pic>
              </a:graphicData>
            </a:graphic>
          </wp:inline>
        </w:drawing>
      </w:r>
    </w:p>
    <w:p w:rsidR="007108E7" w:rsidRDefault="00264D35">
      <w:pPr>
        <w:pStyle w:val="a5"/>
      </w:pPr>
      <w:bookmarkStart w:id="106" w:name="_Toc89072802"/>
      <w:r>
        <w:t>图</w:t>
      </w:r>
      <w:r>
        <w:t xml:space="preserve"> </w:t>
      </w:r>
      <w:r>
        <w:fldChar w:fldCharType="begin"/>
      </w:r>
      <w:r>
        <w:instrText xml:space="preserve"> STYLEREF 1 \s </w:instrText>
      </w:r>
      <w:r>
        <w:fldChar w:fldCharType="separate"/>
      </w:r>
      <w:r>
        <w:t>2</w:t>
      </w:r>
      <w:r>
        <w:fldChar w:fldCharType="end"/>
      </w:r>
      <w:r>
        <w:noBreakHyphen/>
      </w:r>
      <w:r>
        <w:fldChar w:fldCharType="begin"/>
      </w:r>
      <w:r>
        <w:instrText xml:space="preserve"> SEQ </w:instrText>
      </w:r>
      <w:r>
        <w:instrText>图</w:instrText>
      </w:r>
      <w:r>
        <w:instrText xml:space="preserve"> \* ARABIC \s 1 </w:instrText>
      </w:r>
      <w:r>
        <w:fldChar w:fldCharType="separate"/>
      </w:r>
      <w:r>
        <w:t>5</w:t>
      </w:r>
      <w:r>
        <w:fldChar w:fldCharType="end"/>
      </w:r>
      <w:r>
        <w:t xml:space="preserve"> </w:t>
      </w:r>
      <w:r>
        <w:rPr>
          <w:rFonts w:hint="eastAsia"/>
        </w:rPr>
        <w:t>安徽省净水行业协会来院洽谈校企合作</w:t>
      </w:r>
      <w:bookmarkStart w:id="107" w:name="_Toc89075887"/>
      <w:bookmarkEnd w:id="106"/>
    </w:p>
    <w:p w:rsidR="007108E7" w:rsidRDefault="00264D35">
      <w:pPr>
        <w:pStyle w:val="a5"/>
      </w:pPr>
      <w:r>
        <w:rPr>
          <w:rFonts w:hint="eastAsia"/>
        </w:rPr>
        <w:t>加强规划，促进创新创业</w:t>
      </w:r>
      <w:bookmarkEnd w:id="107"/>
    </w:p>
    <w:p w:rsidR="007108E7" w:rsidRDefault="00264D35">
      <w:pPr>
        <w:ind w:firstLine="560"/>
      </w:pPr>
      <w:r>
        <w:rPr>
          <w:rFonts w:hint="eastAsia"/>
        </w:rPr>
        <w:t>学院成立了创新创业（“双创”）工作领导小组，实行就业创业</w:t>
      </w:r>
      <w:r>
        <w:rPr>
          <w:rFonts w:hint="eastAsia"/>
        </w:rPr>
        <w:lastRenderedPageBreak/>
        <w:t>“一把手”工程，坚持以创业带动就业，不断深入推进大学生自主创业工作，不断细化落实创新创业各项优惠政策，初步形成了学院、系和班级三级就业创业工作网络。同时，学院坚持“走出去、引进来”工作思路，主动开拓就创业市场，不断推进就业创业实习基地建设。</w:t>
      </w:r>
      <w:bookmarkStart w:id="108" w:name="_Toc28257869"/>
    </w:p>
    <w:p w:rsidR="007108E7" w:rsidRDefault="00264D35">
      <w:pPr>
        <w:ind w:firstLine="560"/>
      </w:pPr>
      <w:r>
        <w:rPr>
          <w:rFonts w:hint="eastAsia"/>
        </w:rPr>
        <w:t>完成了学院第九届大学生职业规划设计大赛方案制定、活动立项及校赛组织工作，为安徽省半决赛选拔了优秀选手。</w:t>
      </w:r>
      <w:r>
        <w:rPr>
          <w:rFonts w:hint="eastAsia"/>
        </w:rPr>
        <w:t>学院获得了</w:t>
      </w:r>
      <w:r>
        <w:rPr>
          <w:rFonts w:hint="eastAsia"/>
        </w:rPr>
        <w:t>第十五届安徽省大学生职业规划设计大赛银奖</w:t>
      </w:r>
      <w:r>
        <w:rPr>
          <w:rFonts w:hint="eastAsia"/>
        </w:rPr>
        <w:t>，</w:t>
      </w:r>
      <w:r>
        <w:rPr>
          <w:rFonts w:hint="eastAsia"/>
        </w:rPr>
        <w:t>优秀组织奖。</w:t>
      </w:r>
    </w:p>
    <w:p w:rsidR="007108E7" w:rsidRDefault="007108E7">
      <w:pPr>
        <w:ind w:firstLine="562"/>
        <w:rPr>
          <w:b/>
        </w:rPr>
      </w:pPr>
    </w:p>
    <w:p w:rsidR="007108E7" w:rsidRDefault="00264D35">
      <w:pPr>
        <w:keepNext/>
        <w:ind w:firstLineChars="0" w:firstLine="0"/>
        <w:jc w:val="center"/>
      </w:pPr>
      <w:r>
        <w:rPr>
          <w:noProof/>
        </w:rPr>
        <w:drawing>
          <wp:inline distT="0" distB="0" distL="0" distR="0">
            <wp:extent cx="5275580" cy="3333750"/>
            <wp:effectExtent l="0" t="0" r="1270" b="0"/>
            <wp:docPr id="39" name="图片 39" descr="http://jy.huishangedu.cn/UploadFile/1/2021/6/202106070853575357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http://jy.huishangedu.cn/UploadFile/1/2021/6/20210607085357535753.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a:xfrm>
                      <a:off x="0" y="0"/>
                      <a:ext cx="5274314" cy="3332950"/>
                    </a:xfrm>
                    <a:prstGeom prst="rect">
                      <a:avLst/>
                    </a:prstGeom>
                    <a:noFill/>
                    <a:ln>
                      <a:noFill/>
                    </a:ln>
                  </pic:spPr>
                </pic:pic>
              </a:graphicData>
            </a:graphic>
          </wp:inline>
        </w:drawing>
      </w:r>
    </w:p>
    <w:p w:rsidR="007108E7" w:rsidRDefault="00264D35">
      <w:pPr>
        <w:pStyle w:val="a5"/>
      </w:pPr>
      <w:bookmarkStart w:id="109" w:name="_Toc89072803"/>
      <w:r>
        <w:t>图</w:t>
      </w:r>
      <w:r>
        <w:t xml:space="preserve"> </w:t>
      </w:r>
      <w:r>
        <w:fldChar w:fldCharType="begin"/>
      </w:r>
      <w:r>
        <w:instrText xml:space="preserve"> STYLEREF 1 \s </w:instrText>
      </w:r>
      <w:r>
        <w:fldChar w:fldCharType="separate"/>
      </w:r>
      <w:r>
        <w:t>2</w:t>
      </w:r>
      <w:r>
        <w:fldChar w:fldCharType="end"/>
      </w:r>
      <w:r>
        <w:noBreakHyphen/>
      </w:r>
      <w:r>
        <w:fldChar w:fldCharType="begin"/>
      </w:r>
      <w:r>
        <w:instrText xml:space="preserve"> SEQ </w:instrText>
      </w:r>
      <w:r>
        <w:instrText>图</w:instrText>
      </w:r>
      <w:r>
        <w:instrText xml:space="preserve"> \* ARABIC \s 1 </w:instrText>
      </w:r>
      <w:r>
        <w:fldChar w:fldCharType="separate"/>
      </w:r>
      <w:r>
        <w:t>6</w:t>
      </w:r>
      <w:r>
        <w:fldChar w:fldCharType="end"/>
      </w:r>
      <w:r>
        <w:t xml:space="preserve"> </w:t>
      </w:r>
      <w:r>
        <w:rPr>
          <w:rFonts w:hint="eastAsia"/>
        </w:rPr>
        <w:t>学院第九届大学生职业规划设计大赛</w:t>
      </w:r>
      <w:bookmarkEnd w:id="109"/>
    </w:p>
    <w:p w:rsidR="007108E7" w:rsidRDefault="00264D35">
      <w:pPr>
        <w:keepNext/>
        <w:ind w:firstLineChars="0" w:firstLine="0"/>
        <w:jc w:val="center"/>
      </w:pPr>
      <w:r>
        <w:rPr>
          <w:noProof/>
        </w:rPr>
        <w:lastRenderedPageBreak/>
        <w:drawing>
          <wp:inline distT="0" distB="0" distL="0" distR="0">
            <wp:extent cx="5274310" cy="3778885"/>
            <wp:effectExtent l="0" t="0" r="2540" b="12065"/>
            <wp:docPr id="74" name="图片 74" descr="https://www.hsxy.edu.cn/UploadFile/1/2021/11/202111161626971197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descr="https://www.hsxy.edu.cn/UploadFile/1/2021/11/20211116162697119711.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a:xfrm>
                      <a:off x="0" y="0"/>
                      <a:ext cx="5274310" cy="3779420"/>
                    </a:xfrm>
                    <a:prstGeom prst="rect">
                      <a:avLst/>
                    </a:prstGeom>
                    <a:noFill/>
                    <a:ln>
                      <a:noFill/>
                    </a:ln>
                  </pic:spPr>
                </pic:pic>
              </a:graphicData>
            </a:graphic>
          </wp:inline>
        </w:drawing>
      </w:r>
    </w:p>
    <w:p w:rsidR="007108E7" w:rsidRDefault="00264D35">
      <w:pPr>
        <w:pStyle w:val="a5"/>
        <w:rPr>
          <w:rFonts w:ascii="微软雅黑" w:eastAsia="微软雅黑" w:hAnsi="微软雅黑" w:cs="宋体"/>
          <w:color w:val="333333"/>
          <w:kern w:val="36"/>
          <w:sz w:val="39"/>
          <w:szCs w:val="39"/>
        </w:rPr>
      </w:pPr>
      <w:bookmarkStart w:id="110" w:name="_Toc89072804"/>
      <w:r>
        <w:t>图</w:t>
      </w:r>
      <w:r>
        <w:t xml:space="preserve"> </w:t>
      </w:r>
      <w:r>
        <w:fldChar w:fldCharType="begin"/>
      </w:r>
      <w:r>
        <w:instrText xml:space="preserve"> STYLEREF 1 \s </w:instrText>
      </w:r>
      <w:r>
        <w:fldChar w:fldCharType="separate"/>
      </w:r>
      <w:r>
        <w:t>2</w:t>
      </w:r>
      <w:r>
        <w:fldChar w:fldCharType="end"/>
      </w:r>
      <w:r>
        <w:noBreakHyphen/>
      </w:r>
      <w:r>
        <w:fldChar w:fldCharType="begin"/>
      </w:r>
      <w:r>
        <w:instrText xml:space="preserve"> SEQ </w:instrText>
      </w:r>
      <w:r>
        <w:instrText>图</w:instrText>
      </w:r>
      <w:r>
        <w:instrText xml:space="preserve"> \* ARABIC \s 1 </w:instrText>
      </w:r>
      <w:r>
        <w:fldChar w:fldCharType="separate"/>
      </w:r>
      <w:r>
        <w:t>7</w:t>
      </w:r>
      <w:r>
        <w:fldChar w:fldCharType="end"/>
      </w:r>
      <w:r>
        <w:t xml:space="preserve"> </w:t>
      </w:r>
      <w:r>
        <w:rPr>
          <w:rFonts w:hint="eastAsia"/>
        </w:rPr>
        <w:t>第十五届安徽省大学生职业规划设计大赛银奖</w:t>
      </w:r>
      <w:bookmarkEnd w:id="110"/>
    </w:p>
    <w:p w:rsidR="007108E7" w:rsidRDefault="00264D35">
      <w:pPr>
        <w:ind w:firstLine="560"/>
      </w:pPr>
      <w:r>
        <w:rPr>
          <w:rFonts w:hint="eastAsia"/>
        </w:rPr>
        <w:t>2021</w:t>
      </w:r>
      <w:r>
        <w:rPr>
          <w:rFonts w:hint="eastAsia"/>
        </w:rPr>
        <w:t>年安徽省大学生创新创业</w:t>
      </w:r>
      <w:r>
        <w:rPr>
          <w:rFonts w:hint="eastAsia"/>
        </w:rPr>
        <w:t>ERP</w:t>
      </w:r>
      <w:r>
        <w:rPr>
          <w:rFonts w:hint="eastAsia"/>
        </w:rPr>
        <w:t>管理大赛（高职组），学院两支代表队分别</w:t>
      </w:r>
      <w:r>
        <w:rPr>
          <w:rFonts w:hint="eastAsia"/>
          <w:b/>
          <w:bCs/>
        </w:rPr>
        <w:t>荣获一等奖、二等奖。</w:t>
      </w:r>
    </w:p>
    <w:p w:rsidR="007108E7" w:rsidRDefault="00264D35">
      <w:pPr>
        <w:keepNext/>
        <w:widowControl/>
        <w:spacing w:line="240" w:lineRule="auto"/>
        <w:ind w:firstLineChars="0" w:firstLine="0"/>
        <w:jc w:val="center"/>
      </w:pPr>
      <w:r>
        <w:rPr>
          <w:rFonts w:ascii="微软雅黑" w:eastAsia="微软雅黑" w:hAnsi="微软雅黑" w:cs="宋体"/>
          <w:noProof/>
          <w:color w:val="333333"/>
          <w:kern w:val="0"/>
          <w:sz w:val="24"/>
          <w:szCs w:val="24"/>
        </w:rPr>
        <w:drawing>
          <wp:inline distT="0" distB="0" distL="0" distR="0">
            <wp:extent cx="5173980" cy="2679700"/>
            <wp:effectExtent l="0" t="0" r="7620" b="6350"/>
            <wp:docPr id="68" name="图片 68" descr="https://www.hsxy.edu.cn/UploadFile/1/2021/11/202111231453832383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descr="https://www.hsxy.edu.cn/UploadFile/1/2021/11/20211123145383238323.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a:xfrm>
                      <a:off x="0" y="0"/>
                      <a:ext cx="5173980" cy="2679967"/>
                    </a:xfrm>
                    <a:prstGeom prst="rect">
                      <a:avLst/>
                    </a:prstGeom>
                    <a:noFill/>
                    <a:ln>
                      <a:noFill/>
                    </a:ln>
                  </pic:spPr>
                </pic:pic>
              </a:graphicData>
            </a:graphic>
          </wp:inline>
        </w:drawing>
      </w:r>
    </w:p>
    <w:p w:rsidR="007108E7" w:rsidRDefault="00264D35">
      <w:pPr>
        <w:pStyle w:val="a5"/>
        <w:rPr>
          <w:rFonts w:ascii="微软雅黑" w:eastAsia="微软雅黑" w:hAnsi="微软雅黑" w:cs="宋体"/>
          <w:color w:val="333333"/>
          <w:kern w:val="0"/>
          <w:sz w:val="24"/>
          <w:szCs w:val="24"/>
        </w:rPr>
      </w:pPr>
      <w:bookmarkStart w:id="111" w:name="_Toc89072805"/>
      <w:r>
        <w:t>图</w:t>
      </w:r>
      <w:r>
        <w:t xml:space="preserve"> </w:t>
      </w:r>
      <w:r>
        <w:fldChar w:fldCharType="begin"/>
      </w:r>
      <w:r>
        <w:instrText xml:space="preserve"> STYLEREF 1 \s </w:instrText>
      </w:r>
      <w:r>
        <w:fldChar w:fldCharType="separate"/>
      </w:r>
      <w:r>
        <w:t>2</w:t>
      </w:r>
      <w:r>
        <w:fldChar w:fldCharType="end"/>
      </w:r>
      <w:r>
        <w:noBreakHyphen/>
      </w:r>
      <w:r>
        <w:fldChar w:fldCharType="begin"/>
      </w:r>
      <w:r>
        <w:instrText xml:space="preserve"> SEQ </w:instrText>
      </w:r>
      <w:r>
        <w:instrText>图</w:instrText>
      </w:r>
      <w:r>
        <w:instrText xml:space="preserve"> \* ARABIC \s 1 </w:instrText>
      </w:r>
      <w:r>
        <w:fldChar w:fldCharType="separate"/>
      </w:r>
      <w:r>
        <w:t>8</w:t>
      </w:r>
      <w:r>
        <w:fldChar w:fldCharType="end"/>
      </w:r>
      <w:r>
        <w:t xml:space="preserve"> 2021</w:t>
      </w:r>
      <w:r>
        <w:t>安徽省大学生创新创业大赛一等奖</w:t>
      </w:r>
      <w:bookmarkEnd w:id="111"/>
    </w:p>
    <w:p w:rsidR="007108E7" w:rsidRDefault="00264D35">
      <w:pPr>
        <w:pStyle w:val="2"/>
        <w:ind w:firstLine="602"/>
      </w:pPr>
      <w:bookmarkStart w:id="112" w:name="_Toc25997"/>
      <w:bookmarkStart w:id="113" w:name="_Toc89023652"/>
      <w:bookmarkStart w:id="114" w:name="_Toc89075888"/>
      <w:bookmarkStart w:id="115" w:name="_Toc89024480"/>
      <w:r>
        <w:rPr>
          <w:rFonts w:hint="eastAsia"/>
        </w:rPr>
        <w:t>学生服务</w:t>
      </w:r>
      <w:bookmarkEnd w:id="112"/>
      <w:bookmarkEnd w:id="113"/>
      <w:bookmarkEnd w:id="114"/>
      <w:bookmarkEnd w:id="115"/>
    </w:p>
    <w:p w:rsidR="007108E7" w:rsidRDefault="00264D35">
      <w:pPr>
        <w:pStyle w:val="3"/>
        <w:ind w:firstLine="562"/>
      </w:pPr>
      <w:bookmarkStart w:id="116" w:name="_Toc89024481"/>
      <w:bookmarkStart w:id="117" w:name="_Toc26455"/>
      <w:bookmarkStart w:id="118" w:name="_Toc89075889"/>
      <w:bookmarkStart w:id="119" w:name="_Toc28257878"/>
      <w:r>
        <w:rPr>
          <w:rFonts w:hint="eastAsia"/>
        </w:rPr>
        <w:lastRenderedPageBreak/>
        <w:t>生活服务</w:t>
      </w:r>
      <w:bookmarkEnd w:id="116"/>
      <w:bookmarkEnd w:id="117"/>
      <w:bookmarkEnd w:id="118"/>
    </w:p>
    <w:p w:rsidR="007108E7" w:rsidRDefault="00264D35">
      <w:pPr>
        <w:ind w:firstLine="560"/>
      </w:pPr>
      <w:r>
        <w:rPr>
          <w:rFonts w:hint="eastAsia"/>
        </w:rPr>
        <w:t>学院高度重视学生的生活服务工作，</w:t>
      </w:r>
      <w:r>
        <w:rPr>
          <w:rFonts w:hint="eastAsia"/>
        </w:rPr>
        <w:t>2020</w:t>
      </w:r>
      <w:r>
        <w:rPr>
          <w:rFonts w:hint="eastAsia"/>
        </w:rPr>
        <w:t>年，投入</w:t>
      </w:r>
      <w:r>
        <w:t>5</w:t>
      </w:r>
      <w:r>
        <w:rPr>
          <w:rFonts w:hint="eastAsia"/>
        </w:rPr>
        <w:t>20</w:t>
      </w:r>
      <w:r>
        <w:t>万元</w:t>
      </w:r>
      <w:r>
        <w:rPr>
          <w:rFonts w:hint="eastAsia"/>
        </w:rPr>
        <w:t>对</w:t>
      </w:r>
      <w:r>
        <w:t>紫蓬校区食堂进行了内部装修改造</w:t>
      </w:r>
      <w:r>
        <w:rPr>
          <w:rFonts w:hint="eastAsia"/>
        </w:rPr>
        <w:t>，</w:t>
      </w:r>
      <w:r>
        <w:t>投入</w:t>
      </w:r>
      <w:r>
        <w:t>7</w:t>
      </w:r>
      <w:r>
        <w:rPr>
          <w:rFonts w:hint="eastAsia"/>
        </w:rPr>
        <w:t>8</w:t>
      </w:r>
      <w:r>
        <w:t>万元</w:t>
      </w:r>
      <w:r>
        <w:rPr>
          <w:rFonts w:hint="eastAsia"/>
        </w:rPr>
        <w:t>对</w:t>
      </w:r>
      <w:r>
        <w:t>紫蓬校区地下自来水管网进行了</w:t>
      </w:r>
      <w:r>
        <w:rPr>
          <w:rFonts w:hint="eastAsia"/>
        </w:rPr>
        <w:t>升级</w:t>
      </w:r>
      <w:r>
        <w:t>改造</w:t>
      </w:r>
      <w:r>
        <w:rPr>
          <w:rFonts w:hint="eastAsia"/>
        </w:rPr>
        <w:t>，保障</w:t>
      </w:r>
      <w:r>
        <w:t>了全校师生的生活用水。</w:t>
      </w:r>
    </w:p>
    <w:p w:rsidR="007108E7" w:rsidRDefault="00264D35">
      <w:pPr>
        <w:pStyle w:val="3"/>
        <w:ind w:firstLine="562"/>
      </w:pPr>
      <w:bookmarkStart w:id="120" w:name="_Toc4997"/>
      <w:bookmarkStart w:id="121" w:name="_Toc89024482"/>
      <w:bookmarkStart w:id="122" w:name="_Toc89075890"/>
      <w:r>
        <w:rPr>
          <w:rFonts w:hint="eastAsia"/>
        </w:rPr>
        <w:t>心理服务</w:t>
      </w:r>
      <w:bookmarkEnd w:id="120"/>
      <w:bookmarkEnd w:id="121"/>
      <w:bookmarkEnd w:id="122"/>
    </w:p>
    <w:p w:rsidR="007108E7" w:rsidRDefault="00264D35">
      <w:pPr>
        <w:ind w:firstLine="560"/>
      </w:pPr>
      <w:r>
        <w:rPr>
          <w:rFonts w:hint="eastAsia"/>
        </w:rPr>
        <w:t>学院高度重视大学生心理健康教育工作，</w:t>
      </w:r>
      <w:r>
        <w:t>按照一人一档</w:t>
      </w:r>
      <w:r>
        <w:rPr>
          <w:rFonts w:hint="eastAsia"/>
        </w:rPr>
        <w:t>建立</w:t>
      </w:r>
      <w:r>
        <w:t>所有学生的心理健康档案。</w:t>
      </w:r>
      <w:r>
        <w:rPr>
          <w:rFonts w:hint="eastAsia"/>
        </w:rPr>
        <w:t>完善了学院“大学生心理健康教育中心”网页建设，利用学院宣传橱窗、广播站、网站等宣传阵地，开辟宣传专栏，广泛宣传心理健康知识。改版“徽商心理驿站”微信公众号，并及时推送相关科普文章和活动新闻。完善兼职心理咨询师的日常管理工作，积极落实心理咨询师值班工作。开</w:t>
      </w:r>
      <w:r>
        <w:rPr>
          <w:rFonts w:hint="eastAsia"/>
        </w:rPr>
        <w:t>展多主题的心里健康活动。</w:t>
      </w:r>
    </w:p>
    <w:p w:rsidR="007108E7" w:rsidRDefault="00264D35">
      <w:pPr>
        <w:pStyle w:val="a5"/>
        <w:keepNext/>
      </w:pPr>
      <w:bookmarkStart w:id="123" w:name="_Toc89072762"/>
      <w:r>
        <w:t>表</w:t>
      </w:r>
      <w:r>
        <w:t xml:space="preserve"> </w:t>
      </w:r>
      <w:r>
        <w:fldChar w:fldCharType="begin"/>
      </w:r>
      <w:r>
        <w:instrText xml:space="preserve"> STYLEREF 1 \s </w:instrText>
      </w:r>
      <w:r>
        <w:fldChar w:fldCharType="separate"/>
      </w:r>
      <w:r>
        <w:t>2</w:t>
      </w:r>
      <w:r>
        <w:fldChar w:fldCharType="end"/>
      </w:r>
      <w:r>
        <w:noBreakHyphen/>
      </w:r>
      <w:r>
        <w:fldChar w:fldCharType="begin"/>
      </w:r>
      <w:r>
        <w:instrText xml:space="preserve"> SEQ </w:instrText>
      </w:r>
      <w:r>
        <w:instrText>表</w:instrText>
      </w:r>
      <w:r>
        <w:instrText xml:space="preserve"> \* ARABIC \s 1 </w:instrText>
      </w:r>
      <w:r>
        <w:fldChar w:fldCharType="separate"/>
      </w:r>
      <w:r>
        <w:t>1</w:t>
      </w:r>
      <w:r>
        <w:fldChar w:fldCharType="end"/>
      </w:r>
      <w:r>
        <w:t xml:space="preserve"> </w:t>
      </w:r>
      <w:r>
        <w:rPr>
          <w:rFonts w:hint="eastAsia"/>
        </w:rPr>
        <w:t>大学生心理健康教育中心开展的特色活动</w:t>
      </w:r>
      <w:bookmarkEnd w:id="123"/>
    </w:p>
    <w:tbl>
      <w:tblPr>
        <w:tblW w:w="9140" w:type="dxa"/>
        <w:jc w:val="center"/>
        <w:tblLook w:val="04A0" w:firstRow="1" w:lastRow="0" w:firstColumn="1" w:lastColumn="0" w:noHBand="0" w:noVBand="1"/>
      </w:tblPr>
      <w:tblGrid>
        <w:gridCol w:w="1069"/>
        <w:gridCol w:w="3960"/>
        <w:gridCol w:w="4111"/>
      </w:tblGrid>
      <w:tr w:rsidR="007108E7">
        <w:trPr>
          <w:trHeight w:val="364"/>
          <w:jc w:val="center"/>
        </w:trPr>
        <w:tc>
          <w:tcPr>
            <w:tcW w:w="1069" w:type="dxa"/>
            <w:tcBorders>
              <w:top w:val="single" w:sz="4" w:space="0" w:color="auto"/>
              <w:left w:val="single" w:sz="4" w:space="0" w:color="auto"/>
              <w:bottom w:val="single" w:sz="4" w:space="0" w:color="auto"/>
              <w:right w:val="single" w:sz="4" w:space="0" w:color="auto"/>
            </w:tcBorders>
          </w:tcPr>
          <w:p w:rsidR="007108E7" w:rsidRDefault="00264D35">
            <w:pPr>
              <w:widowControl/>
              <w:spacing w:line="240" w:lineRule="auto"/>
              <w:ind w:firstLineChars="0" w:firstLine="0"/>
              <w:rPr>
                <w:rFonts w:hAnsi="仿宋" w:cs="宋体"/>
                <w:b/>
                <w:bCs/>
                <w:kern w:val="0"/>
                <w:sz w:val="22"/>
              </w:rPr>
            </w:pPr>
            <w:r>
              <w:rPr>
                <w:rFonts w:hAnsi="仿宋" w:cs="宋体" w:hint="eastAsia"/>
                <w:b/>
                <w:bCs/>
                <w:kern w:val="0"/>
                <w:sz w:val="22"/>
              </w:rPr>
              <w:t>序号</w:t>
            </w:r>
          </w:p>
        </w:tc>
        <w:tc>
          <w:tcPr>
            <w:tcW w:w="3960" w:type="dxa"/>
            <w:tcBorders>
              <w:top w:val="single" w:sz="4" w:space="0" w:color="auto"/>
              <w:left w:val="single" w:sz="4" w:space="0" w:color="auto"/>
              <w:bottom w:val="single" w:sz="4" w:space="0" w:color="auto"/>
              <w:right w:val="single" w:sz="4" w:space="0" w:color="auto"/>
            </w:tcBorders>
            <w:noWrap/>
            <w:vAlign w:val="center"/>
          </w:tcPr>
          <w:p w:rsidR="007108E7" w:rsidRDefault="00264D35">
            <w:pPr>
              <w:widowControl/>
              <w:spacing w:line="240" w:lineRule="auto"/>
              <w:ind w:firstLineChars="0" w:firstLine="0"/>
              <w:jc w:val="center"/>
              <w:rPr>
                <w:rFonts w:hAnsi="仿宋" w:cs="宋体"/>
                <w:b/>
                <w:bCs/>
                <w:kern w:val="0"/>
                <w:sz w:val="22"/>
              </w:rPr>
            </w:pPr>
            <w:r>
              <w:rPr>
                <w:rFonts w:hAnsi="仿宋" w:cs="宋体" w:hint="eastAsia"/>
                <w:b/>
                <w:bCs/>
                <w:kern w:val="0"/>
                <w:sz w:val="22"/>
              </w:rPr>
              <w:t>活动主题</w:t>
            </w:r>
          </w:p>
        </w:tc>
        <w:tc>
          <w:tcPr>
            <w:tcW w:w="4111" w:type="dxa"/>
            <w:tcBorders>
              <w:top w:val="single" w:sz="4" w:space="0" w:color="auto"/>
              <w:left w:val="nil"/>
              <w:bottom w:val="single" w:sz="4" w:space="0" w:color="auto"/>
              <w:right w:val="single" w:sz="4" w:space="0" w:color="auto"/>
            </w:tcBorders>
            <w:noWrap/>
            <w:vAlign w:val="center"/>
          </w:tcPr>
          <w:p w:rsidR="007108E7" w:rsidRDefault="00264D35">
            <w:pPr>
              <w:widowControl/>
              <w:spacing w:line="240" w:lineRule="auto"/>
              <w:ind w:firstLineChars="0" w:firstLine="0"/>
              <w:jc w:val="center"/>
              <w:rPr>
                <w:rFonts w:hAnsi="仿宋" w:cs="宋体"/>
                <w:b/>
                <w:bCs/>
                <w:kern w:val="0"/>
                <w:sz w:val="22"/>
              </w:rPr>
            </w:pPr>
            <w:r>
              <w:rPr>
                <w:rFonts w:hAnsi="仿宋" w:cs="宋体" w:hint="eastAsia"/>
                <w:b/>
                <w:bCs/>
                <w:kern w:val="0"/>
                <w:sz w:val="22"/>
              </w:rPr>
              <w:t>开展时间</w:t>
            </w:r>
          </w:p>
        </w:tc>
      </w:tr>
      <w:tr w:rsidR="007108E7">
        <w:trPr>
          <w:trHeight w:val="364"/>
          <w:jc w:val="center"/>
        </w:trPr>
        <w:tc>
          <w:tcPr>
            <w:tcW w:w="1069" w:type="dxa"/>
            <w:tcBorders>
              <w:top w:val="nil"/>
              <w:left w:val="single" w:sz="4" w:space="0" w:color="auto"/>
              <w:bottom w:val="single" w:sz="4" w:space="0" w:color="auto"/>
              <w:right w:val="single" w:sz="4" w:space="0" w:color="auto"/>
            </w:tcBorders>
          </w:tcPr>
          <w:p w:rsidR="007108E7" w:rsidRDefault="00264D35">
            <w:pPr>
              <w:widowControl/>
              <w:spacing w:line="240" w:lineRule="auto"/>
              <w:ind w:firstLineChars="0" w:firstLine="0"/>
              <w:jc w:val="center"/>
              <w:rPr>
                <w:sz w:val="22"/>
              </w:rPr>
            </w:pPr>
            <w:r>
              <w:rPr>
                <w:rFonts w:hint="eastAsia"/>
                <w:sz w:val="22"/>
              </w:rPr>
              <w:t>1</w:t>
            </w:r>
          </w:p>
        </w:tc>
        <w:tc>
          <w:tcPr>
            <w:tcW w:w="3960" w:type="dxa"/>
            <w:tcBorders>
              <w:top w:val="nil"/>
              <w:left w:val="single" w:sz="4" w:space="0" w:color="auto"/>
              <w:bottom w:val="single" w:sz="4" w:space="0" w:color="auto"/>
              <w:right w:val="single" w:sz="4" w:space="0" w:color="auto"/>
            </w:tcBorders>
            <w:noWrap/>
            <w:vAlign w:val="center"/>
          </w:tcPr>
          <w:p w:rsidR="007108E7" w:rsidRDefault="00264D35">
            <w:pPr>
              <w:widowControl/>
              <w:spacing w:line="240" w:lineRule="auto"/>
              <w:ind w:firstLineChars="0" w:firstLine="0"/>
              <w:jc w:val="center"/>
              <w:rPr>
                <w:rFonts w:hAnsi="仿宋"/>
                <w:color w:val="000000"/>
                <w:sz w:val="22"/>
              </w:rPr>
            </w:pPr>
            <w:r>
              <w:rPr>
                <w:rFonts w:hint="eastAsia"/>
                <w:sz w:val="22"/>
              </w:rPr>
              <w:t>弘扬抗疫精神，护佑心理健康</w:t>
            </w:r>
          </w:p>
        </w:tc>
        <w:tc>
          <w:tcPr>
            <w:tcW w:w="4111" w:type="dxa"/>
            <w:tcBorders>
              <w:top w:val="nil"/>
              <w:left w:val="nil"/>
              <w:bottom w:val="single" w:sz="4" w:space="0" w:color="auto"/>
              <w:right w:val="single" w:sz="4" w:space="0" w:color="auto"/>
            </w:tcBorders>
            <w:noWrap/>
            <w:vAlign w:val="center"/>
          </w:tcPr>
          <w:p w:rsidR="007108E7" w:rsidRDefault="00264D35">
            <w:pPr>
              <w:widowControl/>
              <w:spacing w:line="240" w:lineRule="auto"/>
              <w:ind w:firstLineChars="0" w:firstLine="0"/>
              <w:jc w:val="center"/>
              <w:rPr>
                <w:rFonts w:hAnsi="仿宋"/>
                <w:color w:val="000000"/>
                <w:sz w:val="22"/>
              </w:rPr>
            </w:pPr>
            <w:r>
              <w:rPr>
                <w:rFonts w:hint="eastAsia"/>
                <w:sz w:val="22"/>
              </w:rPr>
              <w:t>2020</w:t>
            </w:r>
            <w:r>
              <w:rPr>
                <w:rFonts w:hint="eastAsia"/>
                <w:sz w:val="22"/>
              </w:rPr>
              <w:t>年</w:t>
            </w:r>
            <w:r>
              <w:rPr>
                <w:rFonts w:hint="eastAsia"/>
                <w:sz w:val="22"/>
              </w:rPr>
              <w:t>10</w:t>
            </w:r>
            <w:r>
              <w:rPr>
                <w:rFonts w:hint="eastAsia"/>
                <w:sz w:val="22"/>
              </w:rPr>
              <w:t>月</w:t>
            </w:r>
            <w:r>
              <w:rPr>
                <w:rFonts w:hint="eastAsia"/>
                <w:sz w:val="22"/>
              </w:rPr>
              <w:t>10</w:t>
            </w:r>
            <w:r>
              <w:rPr>
                <w:rFonts w:hint="eastAsia"/>
                <w:sz w:val="22"/>
              </w:rPr>
              <w:t>日，为迎接第</w:t>
            </w:r>
            <w:r>
              <w:rPr>
                <w:rFonts w:hint="eastAsia"/>
                <w:sz w:val="22"/>
              </w:rPr>
              <w:t>29</w:t>
            </w:r>
            <w:r>
              <w:rPr>
                <w:rFonts w:hint="eastAsia"/>
                <w:sz w:val="22"/>
              </w:rPr>
              <w:t>个世界精神卫生日</w:t>
            </w:r>
          </w:p>
        </w:tc>
      </w:tr>
      <w:tr w:rsidR="007108E7">
        <w:trPr>
          <w:trHeight w:val="364"/>
          <w:jc w:val="center"/>
        </w:trPr>
        <w:tc>
          <w:tcPr>
            <w:tcW w:w="1069" w:type="dxa"/>
            <w:tcBorders>
              <w:top w:val="nil"/>
              <w:left w:val="single" w:sz="4" w:space="0" w:color="auto"/>
              <w:bottom w:val="single" w:sz="4" w:space="0" w:color="auto"/>
              <w:right w:val="single" w:sz="4" w:space="0" w:color="auto"/>
            </w:tcBorders>
          </w:tcPr>
          <w:p w:rsidR="007108E7" w:rsidRDefault="00264D35">
            <w:pPr>
              <w:spacing w:line="240" w:lineRule="auto"/>
              <w:ind w:firstLineChars="0" w:firstLine="0"/>
              <w:jc w:val="center"/>
              <w:rPr>
                <w:rFonts w:hAnsi="仿宋"/>
                <w:color w:val="000000"/>
                <w:sz w:val="22"/>
              </w:rPr>
            </w:pPr>
            <w:r>
              <w:rPr>
                <w:rFonts w:hAnsi="仿宋" w:hint="eastAsia"/>
                <w:color w:val="000000"/>
                <w:sz w:val="22"/>
              </w:rPr>
              <w:t>2</w:t>
            </w:r>
          </w:p>
        </w:tc>
        <w:tc>
          <w:tcPr>
            <w:tcW w:w="3960" w:type="dxa"/>
            <w:tcBorders>
              <w:top w:val="nil"/>
              <w:left w:val="single" w:sz="4" w:space="0" w:color="auto"/>
              <w:bottom w:val="single" w:sz="4" w:space="0" w:color="auto"/>
              <w:right w:val="single" w:sz="4" w:space="0" w:color="auto"/>
            </w:tcBorders>
            <w:noWrap/>
            <w:vAlign w:val="center"/>
          </w:tcPr>
          <w:p w:rsidR="007108E7" w:rsidRDefault="00264D35">
            <w:pPr>
              <w:spacing w:line="240" w:lineRule="auto"/>
              <w:ind w:firstLineChars="0" w:firstLine="0"/>
              <w:jc w:val="center"/>
              <w:rPr>
                <w:rFonts w:hAnsi="仿宋"/>
                <w:color w:val="000000"/>
                <w:sz w:val="22"/>
              </w:rPr>
            </w:pPr>
            <w:r>
              <w:rPr>
                <w:rFonts w:hint="eastAsia"/>
                <w:sz w:val="22"/>
              </w:rPr>
              <w:t>探索魅力自我—沙盘游戏团体心理辅导</w:t>
            </w:r>
          </w:p>
        </w:tc>
        <w:tc>
          <w:tcPr>
            <w:tcW w:w="4111" w:type="dxa"/>
            <w:tcBorders>
              <w:top w:val="nil"/>
              <w:left w:val="nil"/>
              <w:bottom w:val="single" w:sz="4" w:space="0" w:color="auto"/>
              <w:right w:val="single" w:sz="4" w:space="0" w:color="auto"/>
            </w:tcBorders>
            <w:noWrap/>
            <w:vAlign w:val="center"/>
          </w:tcPr>
          <w:p w:rsidR="007108E7" w:rsidRDefault="00264D35">
            <w:pPr>
              <w:spacing w:line="240" w:lineRule="auto"/>
              <w:ind w:firstLineChars="0" w:firstLine="0"/>
              <w:jc w:val="center"/>
              <w:rPr>
                <w:rFonts w:hAnsi="仿宋"/>
                <w:color w:val="000000"/>
                <w:sz w:val="22"/>
              </w:rPr>
            </w:pPr>
            <w:r>
              <w:rPr>
                <w:rFonts w:hint="eastAsia"/>
                <w:sz w:val="22"/>
              </w:rPr>
              <w:t>2020</w:t>
            </w:r>
            <w:r>
              <w:rPr>
                <w:rFonts w:hint="eastAsia"/>
                <w:sz w:val="22"/>
              </w:rPr>
              <w:t>年</w:t>
            </w:r>
            <w:r>
              <w:rPr>
                <w:rFonts w:hint="eastAsia"/>
                <w:sz w:val="22"/>
              </w:rPr>
              <w:t>9</w:t>
            </w:r>
            <w:r>
              <w:rPr>
                <w:rFonts w:hint="eastAsia"/>
                <w:sz w:val="22"/>
              </w:rPr>
              <w:t>月</w:t>
            </w:r>
            <w:r>
              <w:rPr>
                <w:rFonts w:hint="eastAsia"/>
                <w:sz w:val="22"/>
              </w:rPr>
              <w:t>-10</w:t>
            </w:r>
            <w:r>
              <w:rPr>
                <w:rFonts w:hint="eastAsia"/>
                <w:sz w:val="22"/>
              </w:rPr>
              <w:t>月</w:t>
            </w:r>
          </w:p>
        </w:tc>
      </w:tr>
      <w:tr w:rsidR="007108E7">
        <w:trPr>
          <w:trHeight w:val="364"/>
          <w:jc w:val="center"/>
        </w:trPr>
        <w:tc>
          <w:tcPr>
            <w:tcW w:w="1069" w:type="dxa"/>
            <w:tcBorders>
              <w:top w:val="nil"/>
              <w:left w:val="single" w:sz="4" w:space="0" w:color="auto"/>
              <w:bottom w:val="single" w:sz="4" w:space="0" w:color="auto"/>
              <w:right w:val="single" w:sz="4" w:space="0" w:color="auto"/>
            </w:tcBorders>
          </w:tcPr>
          <w:p w:rsidR="007108E7" w:rsidRDefault="00264D35">
            <w:pPr>
              <w:spacing w:line="240" w:lineRule="auto"/>
              <w:ind w:firstLineChars="0" w:firstLine="0"/>
              <w:jc w:val="center"/>
              <w:rPr>
                <w:rFonts w:hAnsi="仿宋"/>
                <w:color w:val="000000"/>
                <w:sz w:val="22"/>
              </w:rPr>
            </w:pPr>
            <w:r>
              <w:rPr>
                <w:rFonts w:hAnsi="仿宋" w:hint="eastAsia"/>
                <w:color w:val="000000"/>
                <w:sz w:val="22"/>
              </w:rPr>
              <w:t>3</w:t>
            </w:r>
          </w:p>
        </w:tc>
        <w:tc>
          <w:tcPr>
            <w:tcW w:w="3960" w:type="dxa"/>
            <w:tcBorders>
              <w:top w:val="nil"/>
              <w:left w:val="single" w:sz="4" w:space="0" w:color="auto"/>
              <w:bottom w:val="single" w:sz="4" w:space="0" w:color="auto"/>
              <w:right w:val="single" w:sz="4" w:space="0" w:color="auto"/>
            </w:tcBorders>
            <w:noWrap/>
            <w:vAlign w:val="center"/>
          </w:tcPr>
          <w:p w:rsidR="007108E7" w:rsidRDefault="00264D35">
            <w:pPr>
              <w:spacing w:line="240" w:lineRule="auto"/>
              <w:ind w:firstLineChars="0" w:firstLine="0"/>
              <w:jc w:val="center"/>
              <w:rPr>
                <w:rFonts w:hAnsi="仿宋"/>
                <w:color w:val="000000"/>
                <w:sz w:val="22"/>
              </w:rPr>
            </w:pPr>
            <w:r>
              <w:rPr>
                <w:rFonts w:hint="eastAsia"/>
                <w:sz w:val="22"/>
              </w:rPr>
              <w:t>24</w:t>
            </w:r>
            <w:r>
              <w:rPr>
                <w:rFonts w:hint="eastAsia"/>
                <w:sz w:val="22"/>
              </w:rPr>
              <w:t>期心与心愿朋辈团体心理成长小组活动</w:t>
            </w:r>
          </w:p>
        </w:tc>
        <w:tc>
          <w:tcPr>
            <w:tcW w:w="4111" w:type="dxa"/>
            <w:tcBorders>
              <w:top w:val="nil"/>
              <w:left w:val="nil"/>
              <w:bottom w:val="single" w:sz="4" w:space="0" w:color="auto"/>
              <w:right w:val="single" w:sz="4" w:space="0" w:color="auto"/>
            </w:tcBorders>
            <w:noWrap/>
            <w:vAlign w:val="center"/>
          </w:tcPr>
          <w:p w:rsidR="007108E7" w:rsidRDefault="00264D35">
            <w:pPr>
              <w:spacing w:line="240" w:lineRule="auto"/>
              <w:ind w:firstLineChars="0" w:firstLine="0"/>
              <w:jc w:val="center"/>
              <w:rPr>
                <w:rFonts w:hAnsi="仿宋"/>
                <w:color w:val="000000"/>
                <w:sz w:val="22"/>
              </w:rPr>
            </w:pPr>
            <w:r>
              <w:rPr>
                <w:rFonts w:hint="eastAsia"/>
                <w:sz w:val="22"/>
              </w:rPr>
              <w:t>2020</w:t>
            </w:r>
            <w:r>
              <w:rPr>
                <w:rFonts w:hint="eastAsia"/>
                <w:sz w:val="22"/>
              </w:rPr>
              <w:t>年</w:t>
            </w:r>
            <w:r>
              <w:rPr>
                <w:rFonts w:hint="eastAsia"/>
                <w:sz w:val="22"/>
              </w:rPr>
              <w:t>10</w:t>
            </w:r>
            <w:r>
              <w:rPr>
                <w:rFonts w:hint="eastAsia"/>
                <w:sz w:val="22"/>
              </w:rPr>
              <w:t>月</w:t>
            </w:r>
            <w:r>
              <w:rPr>
                <w:rFonts w:hint="eastAsia"/>
                <w:sz w:val="22"/>
              </w:rPr>
              <w:t>-2021</w:t>
            </w:r>
            <w:r>
              <w:rPr>
                <w:rFonts w:hint="eastAsia"/>
                <w:sz w:val="22"/>
              </w:rPr>
              <w:t>年</w:t>
            </w:r>
            <w:r>
              <w:rPr>
                <w:rFonts w:hint="eastAsia"/>
                <w:sz w:val="22"/>
              </w:rPr>
              <w:t>6</w:t>
            </w:r>
            <w:r>
              <w:rPr>
                <w:rFonts w:hint="eastAsia"/>
                <w:sz w:val="22"/>
              </w:rPr>
              <w:t>月，连续开展了</w:t>
            </w:r>
            <w:r>
              <w:rPr>
                <w:rFonts w:hint="eastAsia"/>
                <w:sz w:val="22"/>
              </w:rPr>
              <w:t>24</w:t>
            </w:r>
            <w:r>
              <w:rPr>
                <w:rFonts w:hint="eastAsia"/>
                <w:sz w:val="22"/>
              </w:rPr>
              <w:t>期</w:t>
            </w:r>
          </w:p>
        </w:tc>
      </w:tr>
      <w:tr w:rsidR="007108E7">
        <w:trPr>
          <w:trHeight w:val="364"/>
          <w:jc w:val="center"/>
        </w:trPr>
        <w:tc>
          <w:tcPr>
            <w:tcW w:w="1069" w:type="dxa"/>
            <w:tcBorders>
              <w:top w:val="nil"/>
              <w:left w:val="single" w:sz="4" w:space="0" w:color="auto"/>
              <w:bottom w:val="single" w:sz="4" w:space="0" w:color="auto"/>
              <w:right w:val="single" w:sz="4" w:space="0" w:color="auto"/>
            </w:tcBorders>
          </w:tcPr>
          <w:p w:rsidR="007108E7" w:rsidRDefault="00264D35">
            <w:pPr>
              <w:widowControl/>
              <w:spacing w:line="240" w:lineRule="auto"/>
              <w:ind w:firstLineChars="0" w:firstLine="0"/>
              <w:jc w:val="center"/>
              <w:rPr>
                <w:rFonts w:hAnsi="仿宋"/>
                <w:color w:val="000000"/>
                <w:sz w:val="22"/>
              </w:rPr>
            </w:pPr>
            <w:r>
              <w:rPr>
                <w:rFonts w:hAnsi="仿宋" w:hint="eastAsia"/>
                <w:color w:val="000000"/>
                <w:sz w:val="22"/>
              </w:rPr>
              <w:t>4</w:t>
            </w:r>
          </w:p>
        </w:tc>
        <w:tc>
          <w:tcPr>
            <w:tcW w:w="3960" w:type="dxa"/>
            <w:tcBorders>
              <w:top w:val="nil"/>
              <w:left w:val="single" w:sz="4" w:space="0" w:color="auto"/>
              <w:bottom w:val="single" w:sz="4" w:space="0" w:color="auto"/>
              <w:right w:val="single" w:sz="4" w:space="0" w:color="auto"/>
            </w:tcBorders>
            <w:noWrap/>
            <w:vAlign w:val="center"/>
          </w:tcPr>
          <w:p w:rsidR="007108E7" w:rsidRDefault="00264D35">
            <w:pPr>
              <w:widowControl/>
              <w:spacing w:line="240" w:lineRule="auto"/>
              <w:ind w:firstLineChars="0" w:firstLine="0"/>
              <w:jc w:val="center"/>
              <w:rPr>
                <w:rFonts w:hAnsi="仿宋"/>
                <w:color w:val="000000"/>
                <w:sz w:val="22"/>
              </w:rPr>
            </w:pPr>
            <w:r>
              <w:rPr>
                <w:rFonts w:hint="eastAsia"/>
                <w:sz w:val="22"/>
              </w:rPr>
              <w:t>全国高校心理危机预防干预网络培训班</w:t>
            </w:r>
          </w:p>
        </w:tc>
        <w:tc>
          <w:tcPr>
            <w:tcW w:w="4111" w:type="dxa"/>
            <w:tcBorders>
              <w:top w:val="nil"/>
              <w:left w:val="nil"/>
              <w:bottom w:val="single" w:sz="4" w:space="0" w:color="auto"/>
              <w:right w:val="single" w:sz="4" w:space="0" w:color="auto"/>
            </w:tcBorders>
            <w:noWrap/>
            <w:vAlign w:val="center"/>
          </w:tcPr>
          <w:p w:rsidR="007108E7" w:rsidRDefault="00264D35">
            <w:pPr>
              <w:spacing w:line="240" w:lineRule="auto"/>
              <w:ind w:firstLineChars="0" w:firstLine="0"/>
              <w:jc w:val="center"/>
              <w:rPr>
                <w:rFonts w:hAnsi="仿宋"/>
                <w:color w:val="000000"/>
                <w:sz w:val="22"/>
              </w:rPr>
            </w:pPr>
            <w:r>
              <w:rPr>
                <w:rFonts w:hint="eastAsia"/>
                <w:sz w:val="22"/>
              </w:rPr>
              <w:t>2020</w:t>
            </w:r>
            <w:r>
              <w:rPr>
                <w:rFonts w:hint="eastAsia"/>
                <w:sz w:val="22"/>
              </w:rPr>
              <w:t>年</w:t>
            </w:r>
            <w:r>
              <w:rPr>
                <w:rFonts w:hint="eastAsia"/>
                <w:sz w:val="22"/>
              </w:rPr>
              <w:t>11</w:t>
            </w:r>
            <w:r>
              <w:rPr>
                <w:rFonts w:hint="eastAsia"/>
                <w:sz w:val="22"/>
              </w:rPr>
              <w:t>月</w:t>
            </w:r>
            <w:r>
              <w:rPr>
                <w:rFonts w:hint="eastAsia"/>
                <w:sz w:val="22"/>
              </w:rPr>
              <w:t>29</w:t>
            </w:r>
            <w:r>
              <w:rPr>
                <w:rFonts w:hint="eastAsia"/>
                <w:sz w:val="22"/>
              </w:rPr>
              <w:t>日</w:t>
            </w:r>
            <w:r>
              <w:rPr>
                <w:rFonts w:hint="eastAsia"/>
                <w:sz w:val="22"/>
              </w:rPr>
              <w:t>-2020</w:t>
            </w:r>
            <w:r>
              <w:rPr>
                <w:rFonts w:hint="eastAsia"/>
                <w:sz w:val="22"/>
              </w:rPr>
              <w:t>年</w:t>
            </w:r>
            <w:r>
              <w:rPr>
                <w:rFonts w:hint="eastAsia"/>
                <w:sz w:val="22"/>
              </w:rPr>
              <w:t>12</w:t>
            </w:r>
            <w:r>
              <w:rPr>
                <w:rFonts w:hint="eastAsia"/>
                <w:sz w:val="22"/>
              </w:rPr>
              <w:t>月</w:t>
            </w:r>
            <w:r>
              <w:rPr>
                <w:rFonts w:hint="eastAsia"/>
                <w:sz w:val="22"/>
              </w:rPr>
              <w:t>4</w:t>
            </w:r>
            <w:r>
              <w:rPr>
                <w:rFonts w:hint="eastAsia"/>
                <w:sz w:val="22"/>
              </w:rPr>
              <w:t>日</w:t>
            </w:r>
          </w:p>
        </w:tc>
      </w:tr>
      <w:tr w:rsidR="007108E7">
        <w:trPr>
          <w:trHeight w:val="364"/>
          <w:jc w:val="center"/>
        </w:trPr>
        <w:tc>
          <w:tcPr>
            <w:tcW w:w="1069" w:type="dxa"/>
            <w:tcBorders>
              <w:top w:val="nil"/>
              <w:left w:val="single" w:sz="4" w:space="0" w:color="auto"/>
              <w:bottom w:val="single" w:sz="4" w:space="0" w:color="auto"/>
              <w:right w:val="single" w:sz="4" w:space="0" w:color="auto"/>
            </w:tcBorders>
          </w:tcPr>
          <w:p w:rsidR="007108E7" w:rsidRDefault="00264D35">
            <w:pPr>
              <w:spacing w:line="240" w:lineRule="auto"/>
              <w:ind w:firstLineChars="0" w:firstLine="0"/>
              <w:jc w:val="center"/>
              <w:rPr>
                <w:rFonts w:hAnsi="仿宋"/>
                <w:color w:val="000000"/>
                <w:sz w:val="22"/>
              </w:rPr>
            </w:pPr>
            <w:r>
              <w:rPr>
                <w:rFonts w:hAnsi="仿宋" w:hint="eastAsia"/>
                <w:color w:val="000000"/>
                <w:sz w:val="22"/>
              </w:rPr>
              <w:t>5</w:t>
            </w:r>
          </w:p>
        </w:tc>
        <w:tc>
          <w:tcPr>
            <w:tcW w:w="3960" w:type="dxa"/>
            <w:tcBorders>
              <w:top w:val="nil"/>
              <w:left w:val="single" w:sz="4" w:space="0" w:color="auto"/>
              <w:bottom w:val="single" w:sz="4" w:space="0" w:color="auto"/>
              <w:right w:val="single" w:sz="4" w:space="0" w:color="auto"/>
            </w:tcBorders>
            <w:noWrap/>
            <w:vAlign w:val="center"/>
          </w:tcPr>
          <w:p w:rsidR="007108E7" w:rsidRDefault="00264D35">
            <w:pPr>
              <w:spacing w:line="240" w:lineRule="auto"/>
              <w:ind w:firstLineChars="0" w:firstLine="0"/>
              <w:jc w:val="center"/>
              <w:rPr>
                <w:rFonts w:hAnsi="仿宋"/>
                <w:color w:val="000000"/>
                <w:sz w:val="22"/>
              </w:rPr>
            </w:pPr>
            <w:r>
              <w:rPr>
                <w:rFonts w:hint="eastAsia"/>
                <w:sz w:val="22"/>
              </w:rPr>
              <w:t>悦纳自己，关爱他人首届</w:t>
            </w:r>
            <w:r>
              <w:rPr>
                <w:rFonts w:hint="eastAsia"/>
                <w:sz w:val="22"/>
              </w:rPr>
              <w:t>125</w:t>
            </w:r>
            <w:r>
              <w:rPr>
                <w:rFonts w:hint="eastAsia"/>
                <w:sz w:val="22"/>
              </w:rPr>
              <w:t>心理健康活动日</w:t>
            </w:r>
          </w:p>
        </w:tc>
        <w:tc>
          <w:tcPr>
            <w:tcW w:w="4111" w:type="dxa"/>
            <w:tcBorders>
              <w:top w:val="nil"/>
              <w:left w:val="nil"/>
              <w:bottom w:val="single" w:sz="4" w:space="0" w:color="auto"/>
              <w:right w:val="single" w:sz="4" w:space="0" w:color="auto"/>
            </w:tcBorders>
            <w:noWrap/>
            <w:vAlign w:val="center"/>
          </w:tcPr>
          <w:p w:rsidR="007108E7" w:rsidRDefault="00264D35">
            <w:pPr>
              <w:spacing w:line="240" w:lineRule="auto"/>
              <w:ind w:firstLineChars="0" w:firstLine="0"/>
              <w:jc w:val="center"/>
              <w:rPr>
                <w:rFonts w:hAnsi="仿宋"/>
                <w:color w:val="000000"/>
                <w:sz w:val="22"/>
              </w:rPr>
            </w:pPr>
            <w:r>
              <w:rPr>
                <w:rFonts w:hint="eastAsia"/>
                <w:sz w:val="22"/>
              </w:rPr>
              <w:t>2020</w:t>
            </w:r>
            <w:r>
              <w:rPr>
                <w:rFonts w:hint="eastAsia"/>
                <w:sz w:val="22"/>
              </w:rPr>
              <w:t>年</w:t>
            </w:r>
            <w:r>
              <w:rPr>
                <w:rFonts w:hint="eastAsia"/>
                <w:sz w:val="22"/>
              </w:rPr>
              <w:t>12</w:t>
            </w:r>
            <w:r>
              <w:rPr>
                <w:rFonts w:hint="eastAsia"/>
                <w:sz w:val="22"/>
              </w:rPr>
              <w:t>月</w:t>
            </w:r>
            <w:r>
              <w:rPr>
                <w:rFonts w:hint="eastAsia"/>
                <w:sz w:val="22"/>
              </w:rPr>
              <w:t>5</w:t>
            </w:r>
            <w:r>
              <w:rPr>
                <w:rFonts w:hint="eastAsia"/>
                <w:sz w:val="22"/>
              </w:rPr>
              <w:t>日</w:t>
            </w:r>
          </w:p>
        </w:tc>
      </w:tr>
      <w:tr w:rsidR="007108E7">
        <w:trPr>
          <w:trHeight w:val="364"/>
          <w:jc w:val="center"/>
        </w:trPr>
        <w:tc>
          <w:tcPr>
            <w:tcW w:w="1069" w:type="dxa"/>
            <w:tcBorders>
              <w:top w:val="nil"/>
              <w:left w:val="single" w:sz="4" w:space="0" w:color="auto"/>
              <w:bottom w:val="single" w:sz="4" w:space="0" w:color="auto"/>
              <w:right w:val="single" w:sz="4" w:space="0" w:color="auto"/>
            </w:tcBorders>
          </w:tcPr>
          <w:p w:rsidR="007108E7" w:rsidRDefault="00264D35">
            <w:pPr>
              <w:spacing w:line="240" w:lineRule="auto"/>
              <w:ind w:firstLineChars="0" w:firstLine="0"/>
              <w:jc w:val="center"/>
              <w:rPr>
                <w:rFonts w:hAnsi="仿宋"/>
                <w:color w:val="000000"/>
                <w:sz w:val="22"/>
              </w:rPr>
            </w:pPr>
            <w:r>
              <w:rPr>
                <w:rFonts w:hAnsi="仿宋" w:hint="eastAsia"/>
                <w:color w:val="000000"/>
                <w:sz w:val="22"/>
              </w:rPr>
              <w:t>6</w:t>
            </w:r>
          </w:p>
        </w:tc>
        <w:tc>
          <w:tcPr>
            <w:tcW w:w="3960" w:type="dxa"/>
            <w:tcBorders>
              <w:top w:val="nil"/>
              <w:left w:val="single" w:sz="4" w:space="0" w:color="auto"/>
              <w:bottom w:val="single" w:sz="4" w:space="0" w:color="auto"/>
              <w:right w:val="single" w:sz="4" w:space="0" w:color="auto"/>
            </w:tcBorders>
            <w:noWrap/>
            <w:vAlign w:val="center"/>
          </w:tcPr>
          <w:p w:rsidR="007108E7" w:rsidRDefault="00264D35">
            <w:pPr>
              <w:spacing w:line="240" w:lineRule="auto"/>
              <w:ind w:firstLineChars="0" w:firstLine="0"/>
              <w:jc w:val="center"/>
              <w:rPr>
                <w:rFonts w:hAnsi="仿宋"/>
                <w:color w:val="000000"/>
                <w:sz w:val="22"/>
              </w:rPr>
            </w:pPr>
            <w:r>
              <w:rPr>
                <w:rFonts w:hint="eastAsia"/>
                <w:sz w:val="22"/>
              </w:rPr>
              <w:t>青春接力，你我同行</w:t>
            </w:r>
          </w:p>
        </w:tc>
        <w:tc>
          <w:tcPr>
            <w:tcW w:w="4111" w:type="dxa"/>
            <w:tcBorders>
              <w:top w:val="nil"/>
              <w:left w:val="nil"/>
              <w:bottom w:val="single" w:sz="4" w:space="0" w:color="auto"/>
              <w:right w:val="single" w:sz="4" w:space="0" w:color="auto"/>
            </w:tcBorders>
            <w:noWrap/>
            <w:vAlign w:val="center"/>
          </w:tcPr>
          <w:p w:rsidR="007108E7" w:rsidRDefault="00264D35">
            <w:pPr>
              <w:spacing w:line="240" w:lineRule="auto"/>
              <w:ind w:firstLineChars="0" w:firstLine="0"/>
              <w:jc w:val="center"/>
              <w:rPr>
                <w:rFonts w:hAnsi="仿宋"/>
                <w:color w:val="000000"/>
                <w:sz w:val="22"/>
              </w:rPr>
            </w:pPr>
            <w:r>
              <w:rPr>
                <w:rFonts w:hint="eastAsia"/>
                <w:sz w:val="22"/>
              </w:rPr>
              <w:t>2020</w:t>
            </w:r>
            <w:r>
              <w:rPr>
                <w:rFonts w:hint="eastAsia"/>
                <w:sz w:val="22"/>
              </w:rPr>
              <w:t>年</w:t>
            </w:r>
            <w:r>
              <w:rPr>
                <w:rFonts w:hint="eastAsia"/>
                <w:sz w:val="22"/>
              </w:rPr>
              <w:t>12</w:t>
            </w:r>
            <w:r>
              <w:rPr>
                <w:rFonts w:hint="eastAsia"/>
                <w:sz w:val="22"/>
              </w:rPr>
              <w:t>月</w:t>
            </w:r>
            <w:r>
              <w:rPr>
                <w:rFonts w:hint="eastAsia"/>
                <w:sz w:val="22"/>
              </w:rPr>
              <w:t>20</w:t>
            </w:r>
            <w:r>
              <w:rPr>
                <w:rFonts w:hint="eastAsia"/>
                <w:sz w:val="22"/>
              </w:rPr>
              <w:t>日</w:t>
            </w:r>
          </w:p>
        </w:tc>
      </w:tr>
      <w:tr w:rsidR="007108E7">
        <w:trPr>
          <w:trHeight w:val="364"/>
          <w:jc w:val="center"/>
        </w:trPr>
        <w:tc>
          <w:tcPr>
            <w:tcW w:w="1069" w:type="dxa"/>
            <w:tcBorders>
              <w:top w:val="nil"/>
              <w:left w:val="single" w:sz="4" w:space="0" w:color="auto"/>
              <w:bottom w:val="single" w:sz="4" w:space="0" w:color="auto"/>
              <w:right w:val="single" w:sz="4" w:space="0" w:color="auto"/>
            </w:tcBorders>
          </w:tcPr>
          <w:p w:rsidR="007108E7" w:rsidRDefault="00264D35">
            <w:pPr>
              <w:spacing w:line="240" w:lineRule="auto"/>
              <w:ind w:firstLineChars="0" w:firstLine="0"/>
              <w:jc w:val="center"/>
              <w:rPr>
                <w:rFonts w:hAnsi="仿宋"/>
                <w:color w:val="000000"/>
                <w:sz w:val="22"/>
              </w:rPr>
            </w:pPr>
            <w:r>
              <w:rPr>
                <w:rFonts w:hAnsi="仿宋" w:hint="eastAsia"/>
                <w:color w:val="000000"/>
                <w:sz w:val="22"/>
              </w:rPr>
              <w:t>7</w:t>
            </w:r>
          </w:p>
        </w:tc>
        <w:tc>
          <w:tcPr>
            <w:tcW w:w="3960" w:type="dxa"/>
            <w:tcBorders>
              <w:top w:val="nil"/>
              <w:left w:val="single" w:sz="4" w:space="0" w:color="auto"/>
              <w:bottom w:val="single" w:sz="4" w:space="0" w:color="auto"/>
              <w:right w:val="single" w:sz="4" w:space="0" w:color="auto"/>
            </w:tcBorders>
            <w:noWrap/>
            <w:vAlign w:val="center"/>
          </w:tcPr>
          <w:p w:rsidR="007108E7" w:rsidRDefault="00264D35">
            <w:pPr>
              <w:spacing w:line="240" w:lineRule="auto"/>
              <w:ind w:firstLineChars="0" w:firstLine="0"/>
              <w:jc w:val="center"/>
              <w:rPr>
                <w:rFonts w:hAnsi="仿宋"/>
                <w:color w:val="000000"/>
                <w:sz w:val="22"/>
              </w:rPr>
            </w:pPr>
            <w:r>
              <w:rPr>
                <w:rFonts w:hint="eastAsia"/>
                <w:sz w:val="22"/>
              </w:rPr>
              <w:t>举办“</w:t>
            </w:r>
            <w:r>
              <w:rPr>
                <w:rFonts w:hint="eastAsia"/>
                <w:sz w:val="22"/>
              </w:rPr>
              <w:t>3.8</w:t>
            </w:r>
            <w:r>
              <w:rPr>
                <w:rFonts w:hint="eastAsia"/>
                <w:sz w:val="22"/>
              </w:rPr>
              <w:t>妇女节”专题线上心理讲座</w:t>
            </w:r>
          </w:p>
        </w:tc>
        <w:tc>
          <w:tcPr>
            <w:tcW w:w="4111" w:type="dxa"/>
            <w:tcBorders>
              <w:top w:val="nil"/>
              <w:left w:val="nil"/>
              <w:bottom w:val="single" w:sz="4" w:space="0" w:color="auto"/>
              <w:right w:val="single" w:sz="4" w:space="0" w:color="auto"/>
            </w:tcBorders>
            <w:noWrap/>
            <w:vAlign w:val="center"/>
          </w:tcPr>
          <w:p w:rsidR="007108E7" w:rsidRDefault="00264D35">
            <w:pPr>
              <w:spacing w:line="240" w:lineRule="auto"/>
              <w:ind w:firstLineChars="0" w:firstLine="0"/>
              <w:jc w:val="center"/>
              <w:rPr>
                <w:rFonts w:hAnsi="仿宋"/>
                <w:color w:val="000000"/>
                <w:sz w:val="22"/>
              </w:rPr>
            </w:pPr>
            <w:r>
              <w:rPr>
                <w:rFonts w:hAnsi="仿宋" w:hint="eastAsia"/>
                <w:color w:val="000000"/>
                <w:sz w:val="22"/>
              </w:rPr>
              <w:t>2021</w:t>
            </w:r>
            <w:r>
              <w:rPr>
                <w:rFonts w:hAnsi="仿宋" w:hint="eastAsia"/>
                <w:color w:val="000000"/>
                <w:sz w:val="22"/>
              </w:rPr>
              <w:t>年</w:t>
            </w:r>
            <w:r>
              <w:rPr>
                <w:rFonts w:hAnsi="仿宋" w:hint="eastAsia"/>
                <w:color w:val="000000"/>
                <w:sz w:val="22"/>
              </w:rPr>
              <w:t>3</w:t>
            </w:r>
            <w:r>
              <w:rPr>
                <w:rFonts w:hAnsi="仿宋" w:hint="eastAsia"/>
                <w:color w:val="000000"/>
                <w:sz w:val="22"/>
              </w:rPr>
              <w:t>月</w:t>
            </w:r>
            <w:r>
              <w:rPr>
                <w:rFonts w:hAnsi="仿宋" w:hint="eastAsia"/>
                <w:color w:val="000000"/>
                <w:sz w:val="22"/>
              </w:rPr>
              <w:t>8</w:t>
            </w:r>
            <w:r>
              <w:rPr>
                <w:rFonts w:hAnsi="仿宋" w:hint="eastAsia"/>
                <w:color w:val="000000"/>
                <w:sz w:val="22"/>
              </w:rPr>
              <w:t>日</w:t>
            </w:r>
          </w:p>
        </w:tc>
      </w:tr>
      <w:tr w:rsidR="007108E7">
        <w:trPr>
          <w:trHeight w:val="364"/>
          <w:jc w:val="center"/>
        </w:trPr>
        <w:tc>
          <w:tcPr>
            <w:tcW w:w="1069" w:type="dxa"/>
            <w:tcBorders>
              <w:top w:val="nil"/>
              <w:left w:val="single" w:sz="4" w:space="0" w:color="auto"/>
              <w:bottom w:val="single" w:sz="4" w:space="0" w:color="auto"/>
              <w:right w:val="single" w:sz="4" w:space="0" w:color="auto"/>
            </w:tcBorders>
          </w:tcPr>
          <w:p w:rsidR="007108E7" w:rsidRDefault="00264D35">
            <w:pPr>
              <w:spacing w:line="240" w:lineRule="auto"/>
              <w:ind w:firstLineChars="0" w:firstLine="0"/>
              <w:jc w:val="center"/>
              <w:rPr>
                <w:rFonts w:hAnsi="仿宋"/>
                <w:color w:val="000000"/>
                <w:sz w:val="22"/>
              </w:rPr>
            </w:pPr>
            <w:r>
              <w:rPr>
                <w:rFonts w:hAnsi="仿宋" w:hint="eastAsia"/>
                <w:color w:val="000000"/>
                <w:sz w:val="22"/>
              </w:rPr>
              <w:t>8</w:t>
            </w:r>
          </w:p>
        </w:tc>
        <w:tc>
          <w:tcPr>
            <w:tcW w:w="3960" w:type="dxa"/>
            <w:tcBorders>
              <w:top w:val="nil"/>
              <w:left w:val="single" w:sz="4" w:space="0" w:color="auto"/>
              <w:bottom w:val="single" w:sz="4" w:space="0" w:color="auto"/>
              <w:right w:val="single" w:sz="4" w:space="0" w:color="auto"/>
            </w:tcBorders>
            <w:noWrap/>
            <w:vAlign w:val="center"/>
          </w:tcPr>
          <w:p w:rsidR="007108E7" w:rsidRDefault="00264D35">
            <w:pPr>
              <w:spacing w:line="240" w:lineRule="auto"/>
              <w:ind w:firstLineChars="0" w:firstLine="0"/>
              <w:jc w:val="center"/>
              <w:rPr>
                <w:rFonts w:hAnsi="仿宋"/>
                <w:color w:val="000000"/>
                <w:sz w:val="22"/>
              </w:rPr>
            </w:pPr>
            <w:r>
              <w:rPr>
                <w:rFonts w:hint="eastAsia"/>
                <w:sz w:val="22"/>
              </w:rPr>
              <w:t>塑造阳光心态</w:t>
            </w:r>
          </w:p>
        </w:tc>
        <w:tc>
          <w:tcPr>
            <w:tcW w:w="4111" w:type="dxa"/>
            <w:tcBorders>
              <w:top w:val="nil"/>
              <w:left w:val="nil"/>
              <w:bottom w:val="single" w:sz="4" w:space="0" w:color="auto"/>
              <w:right w:val="single" w:sz="4" w:space="0" w:color="auto"/>
            </w:tcBorders>
            <w:noWrap/>
            <w:vAlign w:val="center"/>
          </w:tcPr>
          <w:p w:rsidR="007108E7" w:rsidRDefault="00264D35">
            <w:pPr>
              <w:spacing w:line="240" w:lineRule="auto"/>
              <w:ind w:firstLineChars="0" w:firstLine="0"/>
              <w:jc w:val="center"/>
              <w:rPr>
                <w:rFonts w:hAnsi="仿宋"/>
                <w:color w:val="000000"/>
                <w:sz w:val="22"/>
              </w:rPr>
            </w:pPr>
            <w:r>
              <w:rPr>
                <w:rFonts w:hint="eastAsia"/>
                <w:sz w:val="22"/>
              </w:rPr>
              <w:t>2021</w:t>
            </w:r>
            <w:r>
              <w:rPr>
                <w:rFonts w:hint="eastAsia"/>
                <w:sz w:val="22"/>
              </w:rPr>
              <w:t>年</w:t>
            </w:r>
            <w:r>
              <w:rPr>
                <w:rFonts w:hint="eastAsia"/>
                <w:sz w:val="22"/>
              </w:rPr>
              <w:t>3</w:t>
            </w:r>
            <w:r>
              <w:rPr>
                <w:rFonts w:hint="eastAsia"/>
                <w:sz w:val="22"/>
              </w:rPr>
              <w:t>月</w:t>
            </w:r>
            <w:r>
              <w:rPr>
                <w:rFonts w:hint="eastAsia"/>
                <w:sz w:val="22"/>
              </w:rPr>
              <w:t>30</w:t>
            </w:r>
            <w:r>
              <w:rPr>
                <w:rFonts w:hint="eastAsia"/>
                <w:sz w:val="22"/>
              </w:rPr>
              <w:t>日</w:t>
            </w:r>
          </w:p>
        </w:tc>
      </w:tr>
      <w:tr w:rsidR="007108E7">
        <w:trPr>
          <w:trHeight w:val="364"/>
          <w:jc w:val="center"/>
        </w:trPr>
        <w:tc>
          <w:tcPr>
            <w:tcW w:w="1069" w:type="dxa"/>
            <w:tcBorders>
              <w:top w:val="nil"/>
              <w:left w:val="single" w:sz="4" w:space="0" w:color="auto"/>
              <w:bottom w:val="single" w:sz="4" w:space="0" w:color="auto"/>
              <w:right w:val="single" w:sz="4" w:space="0" w:color="auto"/>
            </w:tcBorders>
          </w:tcPr>
          <w:p w:rsidR="007108E7" w:rsidRDefault="00264D35">
            <w:pPr>
              <w:spacing w:line="240" w:lineRule="auto"/>
              <w:ind w:firstLineChars="0" w:firstLine="0"/>
              <w:jc w:val="center"/>
              <w:rPr>
                <w:rFonts w:hAnsi="仿宋"/>
                <w:color w:val="000000"/>
                <w:sz w:val="22"/>
              </w:rPr>
            </w:pPr>
            <w:r>
              <w:rPr>
                <w:rFonts w:hAnsi="仿宋" w:hint="eastAsia"/>
                <w:color w:val="000000"/>
                <w:sz w:val="22"/>
              </w:rPr>
              <w:t>9</w:t>
            </w:r>
          </w:p>
        </w:tc>
        <w:tc>
          <w:tcPr>
            <w:tcW w:w="3960" w:type="dxa"/>
            <w:tcBorders>
              <w:top w:val="nil"/>
              <w:left w:val="single" w:sz="4" w:space="0" w:color="auto"/>
              <w:bottom w:val="single" w:sz="4" w:space="0" w:color="auto"/>
              <w:right w:val="single" w:sz="4" w:space="0" w:color="auto"/>
            </w:tcBorders>
            <w:noWrap/>
            <w:vAlign w:val="center"/>
          </w:tcPr>
          <w:p w:rsidR="007108E7" w:rsidRDefault="00264D35">
            <w:pPr>
              <w:spacing w:line="240" w:lineRule="auto"/>
              <w:ind w:firstLineChars="0" w:firstLine="0"/>
              <w:jc w:val="center"/>
              <w:rPr>
                <w:rFonts w:hAnsi="仿宋"/>
                <w:color w:val="000000"/>
                <w:sz w:val="22"/>
              </w:rPr>
            </w:pPr>
            <w:r>
              <w:rPr>
                <w:rFonts w:hint="eastAsia"/>
                <w:sz w:val="22"/>
              </w:rPr>
              <w:t>第十届“</w:t>
            </w:r>
            <w:r>
              <w:rPr>
                <w:rFonts w:hint="eastAsia"/>
                <w:sz w:val="22"/>
              </w:rPr>
              <w:t>525</w:t>
            </w:r>
            <w:r>
              <w:rPr>
                <w:rFonts w:hint="eastAsia"/>
                <w:sz w:val="22"/>
              </w:rPr>
              <w:t>”心理健康活动月启动仪式暨“让心灵充满阳光”行为体验活动</w:t>
            </w:r>
          </w:p>
        </w:tc>
        <w:tc>
          <w:tcPr>
            <w:tcW w:w="4111" w:type="dxa"/>
            <w:tcBorders>
              <w:top w:val="nil"/>
              <w:left w:val="nil"/>
              <w:bottom w:val="single" w:sz="4" w:space="0" w:color="auto"/>
              <w:right w:val="single" w:sz="4" w:space="0" w:color="auto"/>
            </w:tcBorders>
            <w:noWrap/>
            <w:vAlign w:val="center"/>
          </w:tcPr>
          <w:p w:rsidR="007108E7" w:rsidRDefault="00264D35">
            <w:pPr>
              <w:spacing w:line="240" w:lineRule="auto"/>
              <w:ind w:firstLineChars="0" w:firstLine="0"/>
              <w:jc w:val="center"/>
              <w:rPr>
                <w:rFonts w:hAnsi="仿宋"/>
                <w:color w:val="000000"/>
                <w:sz w:val="22"/>
              </w:rPr>
            </w:pPr>
            <w:r>
              <w:rPr>
                <w:rFonts w:hAnsi="仿宋" w:hint="eastAsia"/>
                <w:color w:val="000000"/>
                <w:sz w:val="22"/>
              </w:rPr>
              <w:t>2021</w:t>
            </w:r>
            <w:r>
              <w:rPr>
                <w:rFonts w:hAnsi="仿宋" w:hint="eastAsia"/>
                <w:color w:val="000000"/>
                <w:sz w:val="22"/>
              </w:rPr>
              <w:t>年</w:t>
            </w:r>
            <w:r>
              <w:rPr>
                <w:rFonts w:hAnsi="仿宋" w:hint="eastAsia"/>
                <w:color w:val="000000"/>
                <w:sz w:val="22"/>
              </w:rPr>
              <w:t>5</w:t>
            </w:r>
            <w:r>
              <w:rPr>
                <w:rFonts w:hAnsi="仿宋" w:hint="eastAsia"/>
                <w:color w:val="000000"/>
                <w:sz w:val="22"/>
              </w:rPr>
              <w:t>月</w:t>
            </w:r>
            <w:r>
              <w:rPr>
                <w:rFonts w:hAnsi="仿宋" w:hint="eastAsia"/>
                <w:color w:val="000000"/>
                <w:sz w:val="22"/>
              </w:rPr>
              <w:t>-2021</w:t>
            </w:r>
            <w:r>
              <w:rPr>
                <w:rFonts w:hAnsi="仿宋" w:hint="eastAsia"/>
                <w:color w:val="000000"/>
                <w:sz w:val="22"/>
              </w:rPr>
              <w:t>年</w:t>
            </w:r>
            <w:r>
              <w:rPr>
                <w:rFonts w:hAnsi="仿宋" w:hint="eastAsia"/>
                <w:color w:val="000000"/>
                <w:sz w:val="22"/>
              </w:rPr>
              <w:t>6</w:t>
            </w:r>
            <w:r>
              <w:rPr>
                <w:rFonts w:hAnsi="仿宋" w:hint="eastAsia"/>
                <w:color w:val="000000"/>
                <w:sz w:val="22"/>
              </w:rPr>
              <w:t>月</w:t>
            </w:r>
          </w:p>
        </w:tc>
      </w:tr>
    </w:tbl>
    <w:p w:rsidR="007108E7" w:rsidRDefault="007108E7">
      <w:pPr>
        <w:ind w:firstLineChars="500" w:firstLine="1400"/>
      </w:pPr>
    </w:p>
    <w:p w:rsidR="007108E7" w:rsidRDefault="00264D35">
      <w:pPr>
        <w:keepNext/>
        <w:ind w:firstLine="562"/>
      </w:pPr>
      <w:r>
        <w:rPr>
          <w:rFonts w:hint="eastAsia"/>
          <w:b/>
          <w:bCs/>
          <w:noProof/>
        </w:rPr>
        <w:lastRenderedPageBreak/>
        <w:drawing>
          <wp:inline distT="0" distB="0" distL="114300" distR="114300">
            <wp:extent cx="4524375" cy="3799205"/>
            <wp:effectExtent l="0" t="0" r="0" b="0"/>
            <wp:docPr id="37" name="图片 37" descr="朋辈团体心理成长小组活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朋辈团体心理成长小组活动"/>
                    <pic:cNvPicPr>
                      <a:picLocks noChangeAspect="1"/>
                    </pic:cNvPicPr>
                  </pic:nvPicPr>
                  <pic:blipFill>
                    <a:blip r:embed="rId27"/>
                    <a:stretch>
                      <a:fillRect/>
                    </a:stretch>
                  </pic:blipFill>
                  <pic:spPr>
                    <a:xfrm>
                      <a:off x="0" y="0"/>
                      <a:ext cx="4538534" cy="3811664"/>
                    </a:xfrm>
                    <a:prstGeom prst="rect">
                      <a:avLst/>
                    </a:prstGeom>
                  </pic:spPr>
                </pic:pic>
              </a:graphicData>
            </a:graphic>
          </wp:inline>
        </w:drawing>
      </w:r>
    </w:p>
    <w:p w:rsidR="007108E7" w:rsidRDefault="00264D35">
      <w:pPr>
        <w:pStyle w:val="a5"/>
      </w:pPr>
      <w:bookmarkStart w:id="124" w:name="_Toc89072806"/>
      <w:r>
        <w:t>图</w:t>
      </w:r>
      <w:r>
        <w:t xml:space="preserve"> </w:t>
      </w:r>
      <w:r>
        <w:fldChar w:fldCharType="begin"/>
      </w:r>
      <w:r>
        <w:instrText xml:space="preserve"> STYLEREF 1 \s </w:instrText>
      </w:r>
      <w:r>
        <w:fldChar w:fldCharType="separate"/>
      </w:r>
      <w:r>
        <w:t>2</w:t>
      </w:r>
      <w:r>
        <w:fldChar w:fldCharType="end"/>
      </w:r>
      <w:r>
        <w:noBreakHyphen/>
      </w:r>
      <w:r>
        <w:fldChar w:fldCharType="begin"/>
      </w:r>
      <w:r>
        <w:instrText xml:space="preserve"> SEQ </w:instrText>
      </w:r>
      <w:r>
        <w:instrText>图</w:instrText>
      </w:r>
      <w:r>
        <w:instrText xml:space="preserve"> \* ARABIC \s 1 </w:instrText>
      </w:r>
      <w:r>
        <w:fldChar w:fldCharType="separate"/>
      </w:r>
      <w:r>
        <w:t>9</w:t>
      </w:r>
      <w:r>
        <w:fldChar w:fldCharType="end"/>
      </w:r>
      <w:r>
        <w:t xml:space="preserve"> </w:t>
      </w:r>
      <w:r>
        <w:rPr>
          <w:rFonts w:hint="eastAsia"/>
        </w:rPr>
        <w:t>心理健康教育中心开展的特色活动</w:t>
      </w:r>
      <w:bookmarkEnd w:id="124"/>
    </w:p>
    <w:p w:rsidR="007108E7" w:rsidRDefault="00264D35">
      <w:pPr>
        <w:pStyle w:val="3"/>
        <w:ind w:firstLine="562"/>
      </w:pPr>
      <w:bookmarkStart w:id="125" w:name="_Toc89024483"/>
      <w:bookmarkStart w:id="126" w:name="_Toc89075891"/>
      <w:bookmarkStart w:id="127" w:name="_Toc6796"/>
      <w:r>
        <w:rPr>
          <w:rFonts w:hint="eastAsia"/>
        </w:rPr>
        <w:t>奖助促学</w:t>
      </w:r>
      <w:bookmarkEnd w:id="125"/>
      <w:bookmarkEnd w:id="126"/>
      <w:bookmarkEnd w:id="127"/>
    </w:p>
    <w:p w:rsidR="007108E7" w:rsidRDefault="00264D35">
      <w:pPr>
        <w:ind w:firstLine="560"/>
      </w:pPr>
      <w:r>
        <w:rPr>
          <w:rFonts w:hint="eastAsia"/>
        </w:rPr>
        <w:t>学院党政领导高度重视学生资助工作，把帮扶贫困学生的工作始终放在学生工作的重要位置。为认真做好学生资助工作，学院严格执行国家资助政策，建立了学生资助工作机构，配备了专职人员；完善了学院各项资助工作制度，修定了国家奖助学金评审实施办法、贫困生认定实施细则等资助工作实施办法。按时足额发放了资助资金，无一人因家庭经济困难而辍学。</w:t>
      </w:r>
    </w:p>
    <w:p w:rsidR="007108E7" w:rsidRDefault="00264D35">
      <w:pPr>
        <w:ind w:firstLine="560"/>
      </w:pPr>
      <w:r>
        <w:rPr>
          <w:rFonts w:hint="eastAsia"/>
        </w:rPr>
        <w:t>2021</w:t>
      </w:r>
      <w:r>
        <w:rPr>
          <w:rFonts w:hint="eastAsia"/>
        </w:rPr>
        <w:t>年，</w:t>
      </w:r>
      <w:r>
        <w:rPr>
          <w:rFonts w:hint="eastAsia"/>
        </w:rPr>
        <w:t>学院累计发放国家级奖助学金</w:t>
      </w:r>
      <w:r>
        <w:t>434.3</w:t>
      </w:r>
      <w:r>
        <w:rPr>
          <w:rFonts w:hint="eastAsia"/>
        </w:rPr>
        <w:t>万元，累计发放各类奖助学金及补助</w:t>
      </w:r>
      <w:r>
        <w:t>512</w:t>
      </w:r>
      <w:r>
        <w:rPr>
          <w:rFonts w:hint="eastAsia"/>
        </w:rPr>
        <w:t>.</w:t>
      </w:r>
      <w:r>
        <w:t>48</w:t>
      </w:r>
      <w:r>
        <w:rPr>
          <w:rFonts w:hint="eastAsia"/>
        </w:rPr>
        <w:t>万元。发</w:t>
      </w:r>
      <w:r>
        <w:t>放特殊困难补助</w:t>
      </w:r>
      <w:r>
        <w:t>72</w:t>
      </w:r>
      <w:r>
        <w:rPr>
          <w:rFonts w:hint="eastAsia"/>
        </w:rPr>
        <w:t>名，发</w:t>
      </w:r>
      <w:r>
        <w:t>放资金</w:t>
      </w:r>
      <w:r>
        <w:t>21.6</w:t>
      </w:r>
      <w:r>
        <w:rPr>
          <w:rFonts w:hint="eastAsia"/>
        </w:rPr>
        <w:t>万元；为</w:t>
      </w:r>
      <w:r>
        <w:t>164</w:t>
      </w:r>
      <w:r>
        <w:rPr>
          <w:rFonts w:hint="eastAsia"/>
        </w:rPr>
        <w:t>人次学生提供了勤工助学岗位，共发放勤工俭学助学报酬</w:t>
      </w:r>
      <w:r>
        <w:t>15.64</w:t>
      </w:r>
      <w:r>
        <w:rPr>
          <w:rFonts w:hint="eastAsia"/>
        </w:rPr>
        <w:t>万元。</w:t>
      </w:r>
    </w:p>
    <w:p w:rsidR="007108E7" w:rsidRDefault="00264D35">
      <w:pPr>
        <w:pStyle w:val="a5"/>
        <w:keepNext/>
      </w:pPr>
      <w:bookmarkStart w:id="128" w:name="_Toc89072763"/>
      <w:r>
        <w:lastRenderedPageBreak/>
        <w:t>表</w:t>
      </w:r>
      <w:r>
        <w:t xml:space="preserve"> </w:t>
      </w:r>
      <w:r>
        <w:fldChar w:fldCharType="begin"/>
      </w:r>
      <w:r>
        <w:instrText xml:space="preserve"> STYLEREF 1 \s </w:instrText>
      </w:r>
      <w:r>
        <w:fldChar w:fldCharType="separate"/>
      </w:r>
      <w:r>
        <w:t>2</w:t>
      </w:r>
      <w:r>
        <w:fldChar w:fldCharType="end"/>
      </w:r>
      <w:r>
        <w:noBreakHyphen/>
      </w:r>
      <w:r>
        <w:fldChar w:fldCharType="begin"/>
      </w:r>
      <w:r>
        <w:instrText xml:space="preserve"> SEQ </w:instrText>
      </w:r>
      <w:r>
        <w:instrText>表</w:instrText>
      </w:r>
      <w:r>
        <w:instrText xml:space="preserve"> \* ARABIC \s 1 </w:instrText>
      </w:r>
      <w:r>
        <w:fldChar w:fldCharType="separate"/>
      </w:r>
      <w:r>
        <w:t>2</w:t>
      </w:r>
      <w:r>
        <w:fldChar w:fldCharType="end"/>
      </w:r>
      <w:r>
        <w:t xml:space="preserve"> 2020-2021</w:t>
      </w:r>
      <w:r>
        <w:t>学年各类奖助学金发放统计表</w:t>
      </w:r>
      <w:bookmarkEnd w:id="128"/>
    </w:p>
    <w:tbl>
      <w:tblPr>
        <w:tblW w:w="8705" w:type="dxa"/>
        <w:jc w:val="center"/>
        <w:tblLook w:val="04A0" w:firstRow="1" w:lastRow="0" w:firstColumn="1" w:lastColumn="0" w:noHBand="0" w:noVBand="1"/>
      </w:tblPr>
      <w:tblGrid>
        <w:gridCol w:w="2392"/>
        <w:gridCol w:w="1568"/>
        <w:gridCol w:w="1327"/>
        <w:gridCol w:w="1327"/>
        <w:gridCol w:w="2091"/>
      </w:tblGrid>
      <w:tr w:rsidR="007108E7">
        <w:trPr>
          <w:trHeight w:val="364"/>
          <w:jc w:val="center"/>
        </w:trPr>
        <w:tc>
          <w:tcPr>
            <w:tcW w:w="2392" w:type="dxa"/>
            <w:tcBorders>
              <w:top w:val="single" w:sz="4" w:space="0" w:color="auto"/>
              <w:left w:val="single" w:sz="4" w:space="0" w:color="auto"/>
              <w:bottom w:val="single" w:sz="4" w:space="0" w:color="auto"/>
              <w:right w:val="single" w:sz="4" w:space="0" w:color="auto"/>
            </w:tcBorders>
            <w:noWrap/>
            <w:vAlign w:val="center"/>
          </w:tcPr>
          <w:p w:rsidR="007108E7" w:rsidRDefault="00264D35">
            <w:pPr>
              <w:widowControl/>
              <w:spacing w:line="240" w:lineRule="auto"/>
              <w:ind w:firstLineChars="0" w:firstLine="0"/>
              <w:jc w:val="center"/>
              <w:rPr>
                <w:rFonts w:hAnsi="仿宋" w:cs="宋体"/>
                <w:b/>
                <w:bCs/>
                <w:kern w:val="0"/>
                <w:sz w:val="24"/>
                <w:szCs w:val="24"/>
              </w:rPr>
            </w:pPr>
            <w:r>
              <w:rPr>
                <w:rFonts w:hAnsi="仿宋" w:cs="宋体" w:hint="eastAsia"/>
                <w:b/>
                <w:bCs/>
                <w:kern w:val="0"/>
                <w:sz w:val="24"/>
                <w:szCs w:val="24"/>
              </w:rPr>
              <w:t>项目名称</w:t>
            </w:r>
            <w:r>
              <w:rPr>
                <w:rFonts w:hAnsi="仿宋" w:cs="宋体" w:hint="eastAsia"/>
                <w:b/>
                <w:bCs/>
                <w:kern w:val="0"/>
                <w:sz w:val="24"/>
                <w:szCs w:val="24"/>
              </w:rPr>
              <w:t>(</w:t>
            </w:r>
            <w:r>
              <w:rPr>
                <w:rFonts w:hAnsi="仿宋" w:cs="宋体" w:hint="eastAsia"/>
                <w:b/>
                <w:bCs/>
                <w:kern w:val="0"/>
                <w:sz w:val="24"/>
                <w:szCs w:val="24"/>
              </w:rPr>
              <w:t>全称</w:t>
            </w:r>
            <w:r>
              <w:rPr>
                <w:rFonts w:hAnsi="仿宋" w:cs="宋体" w:hint="eastAsia"/>
                <w:b/>
                <w:bCs/>
                <w:kern w:val="0"/>
                <w:sz w:val="24"/>
                <w:szCs w:val="24"/>
              </w:rPr>
              <w:t>)</w:t>
            </w:r>
          </w:p>
        </w:tc>
        <w:tc>
          <w:tcPr>
            <w:tcW w:w="1568" w:type="dxa"/>
            <w:tcBorders>
              <w:top w:val="single" w:sz="4" w:space="0" w:color="auto"/>
              <w:left w:val="nil"/>
              <w:bottom w:val="single" w:sz="4" w:space="0" w:color="auto"/>
              <w:right w:val="single" w:sz="4" w:space="0" w:color="auto"/>
            </w:tcBorders>
            <w:noWrap/>
            <w:vAlign w:val="center"/>
          </w:tcPr>
          <w:p w:rsidR="007108E7" w:rsidRDefault="00264D35">
            <w:pPr>
              <w:widowControl/>
              <w:spacing w:line="240" w:lineRule="auto"/>
              <w:ind w:firstLineChars="0" w:firstLine="0"/>
              <w:jc w:val="center"/>
              <w:rPr>
                <w:rFonts w:hAnsi="仿宋" w:cs="宋体"/>
                <w:b/>
                <w:bCs/>
                <w:kern w:val="0"/>
                <w:sz w:val="24"/>
                <w:szCs w:val="24"/>
              </w:rPr>
            </w:pPr>
            <w:r>
              <w:rPr>
                <w:rFonts w:hAnsi="仿宋" w:cs="宋体" w:hint="eastAsia"/>
                <w:b/>
                <w:bCs/>
                <w:kern w:val="0"/>
                <w:sz w:val="24"/>
                <w:szCs w:val="24"/>
              </w:rPr>
              <w:t>项目种类</w:t>
            </w:r>
          </w:p>
        </w:tc>
        <w:tc>
          <w:tcPr>
            <w:tcW w:w="1327" w:type="dxa"/>
            <w:tcBorders>
              <w:top w:val="single" w:sz="4" w:space="0" w:color="auto"/>
              <w:left w:val="nil"/>
              <w:bottom w:val="single" w:sz="4" w:space="0" w:color="auto"/>
              <w:right w:val="single" w:sz="4" w:space="0" w:color="auto"/>
            </w:tcBorders>
            <w:noWrap/>
            <w:vAlign w:val="center"/>
          </w:tcPr>
          <w:p w:rsidR="007108E7" w:rsidRDefault="00264D35">
            <w:pPr>
              <w:widowControl/>
              <w:spacing w:line="240" w:lineRule="auto"/>
              <w:ind w:firstLineChars="0" w:firstLine="0"/>
              <w:jc w:val="center"/>
              <w:rPr>
                <w:rFonts w:hAnsi="仿宋" w:cs="宋体"/>
                <w:b/>
                <w:bCs/>
                <w:kern w:val="0"/>
                <w:sz w:val="24"/>
                <w:szCs w:val="24"/>
              </w:rPr>
            </w:pPr>
            <w:r>
              <w:rPr>
                <w:rFonts w:hAnsi="仿宋" w:cs="宋体" w:hint="eastAsia"/>
                <w:b/>
                <w:bCs/>
                <w:kern w:val="0"/>
                <w:sz w:val="24"/>
                <w:szCs w:val="24"/>
              </w:rPr>
              <w:t>奖助范围</w:t>
            </w:r>
          </w:p>
        </w:tc>
        <w:tc>
          <w:tcPr>
            <w:tcW w:w="1327" w:type="dxa"/>
            <w:tcBorders>
              <w:top w:val="single" w:sz="4" w:space="0" w:color="auto"/>
              <w:left w:val="nil"/>
              <w:bottom w:val="single" w:sz="4" w:space="0" w:color="auto"/>
              <w:right w:val="single" w:sz="4" w:space="0" w:color="auto"/>
            </w:tcBorders>
            <w:noWrap/>
            <w:vAlign w:val="center"/>
          </w:tcPr>
          <w:p w:rsidR="007108E7" w:rsidRDefault="00264D35">
            <w:pPr>
              <w:widowControl/>
              <w:spacing w:line="240" w:lineRule="auto"/>
              <w:ind w:firstLineChars="0" w:firstLine="0"/>
              <w:jc w:val="center"/>
              <w:rPr>
                <w:rFonts w:hAnsi="仿宋" w:cs="宋体"/>
                <w:b/>
                <w:bCs/>
                <w:kern w:val="0"/>
                <w:sz w:val="24"/>
                <w:szCs w:val="24"/>
              </w:rPr>
            </w:pPr>
            <w:r>
              <w:rPr>
                <w:rFonts w:hAnsi="仿宋" w:cs="宋体" w:hint="eastAsia"/>
                <w:b/>
                <w:bCs/>
                <w:kern w:val="0"/>
                <w:sz w:val="24"/>
                <w:szCs w:val="24"/>
              </w:rPr>
              <w:t>奖助人数</w:t>
            </w:r>
          </w:p>
        </w:tc>
        <w:tc>
          <w:tcPr>
            <w:tcW w:w="2091" w:type="dxa"/>
            <w:tcBorders>
              <w:top w:val="single" w:sz="4" w:space="0" w:color="auto"/>
              <w:left w:val="nil"/>
              <w:bottom w:val="single" w:sz="4" w:space="0" w:color="auto"/>
              <w:right w:val="single" w:sz="4" w:space="0" w:color="auto"/>
            </w:tcBorders>
            <w:noWrap/>
            <w:vAlign w:val="center"/>
          </w:tcPr>
          <w:p w:rsidR="007108E7" w:rsidRDefault="00264D35">
            <w:pPr>
              <w:widowControl/>
              <w:spacing w:line="240" w:lineRule="auto"/>
              <w:ind w:firstLineChars="0" w:firstLine="0"/>
              <w:jc w:val="center"/>
              <w:rPr>
                <w:rFonts w:hAnsi="仿宋" w:cs="宋体"/>
                <w:b/>
                <w:bCs/>
                <w:kern w:val="0"/>
                <w:sz w:val="24"/>
                <w:szCs w:val="24"/>
              </w:rPr>
            </w:pPr>
            <w:r>
              <w:rPr>
                <w:rFonts w:hAnsi="仿宋" w:cs="宋体" w:hint="eastAsia"/>
                <w:b/>
                <w:bCs/>
                <w:kern w:val="0"/>
                <w:sz w:val="24"/>
                <w:szCs w:val="24"/>
              </w:rPr>
              <w:t>奖助金额（万元）</w:t>
            </w:r>
          </w:p>
        </w:tc>
      </w:tr>
      <w:tr w:rsidR="007108E7">
        <w:trPr>
          <w:trHeight w:val="364"/>
          <w:jc w:val="center"/>
        </w:trPr>
        <w:tc>
          <w:tcPr>
            <w:tcW w:w="2392" w:type="dxa"/>
            <w:tcBorders>
              <w:top w:val="nil"/>
              <w:left w:val="single" w:sz="4" w:space="0" w:color="auto"/>
              <w:bottom w:val="single" w:sz="4" w:space="0" w:color="auto"/>
              <w:right w:val="single" w:sz="4" w:space="0" w:color="auto"/>
            </w:tcBorders>
            <w:noWrap/>
            <w:vAlign w:val="center"/>
          </w:tcPr>
          <w:p w:rsidR="007108E7" w:rsidRDefault="00264D35">
            <w:pPr>
              <w:widowControl/>
              <w:spacing w:line="240" w:lineRule="auto"/>
              <w:ind w:firstLineChars="0" w:firstLine="0"/>
              <w:jc w:val="center"/>
              <w:rPr>
                <w:rFonts w:hAnsi="仿宋"/>
                <w:color w:val="000000"/>
                <w:sz w:val="24"/>
                <w:szCs w:val="24"/>
              </w:rPr>
            </w:pPr>
            <w:r>
              <w:rPr>
                <w:rFonts w:hAnsi="仿宋" w:hint="eastAsia"/>
                <w:color w:val="000000"/>
                <w:sz w:val="24"/>
                <w:szCs w:val="24"/>
              </w:rPr>
              <w:t>国家奖学金</w:t>
            </w:r>
          </w:p>
        </w:tc>
        <w:tc>
          <w:tcPr>
            <w:tcW w:w="1568" w:type="dxa"/>
            <w:tcBorders>
              <w:top w:val="nil"/>
              <w:left w:val="nil"/>
              <w:bottom w:val="single" w:sz="4" w:space="0" w:color="auto"/>
              <w:right w:val="single" w:sz="4" w:space="0" w:color="auto"/>
            </w:tcBorders>
            <w:noWrap/>
            <w:vAlign w:val="center"/>
          </w:tcPr>
          <w:p w:rsidR="007108E7" w:rsidRDefault="00264D35">
            <w:pPr>
              <w:spacing w:line="240" w:lineRule="auto"/>
              <w:ind w:firstLineChars="0" w:firstLine="0"/>
              <w:jc w:val="center"/>
              <w:rPr>
                <w:rFonts w:hAnsi="仿宋"/>
                <w:color w:val="000000"/>
                <w:sz w:val="24"/>
                <w:szCs w:val="24"/>
              </w:rPr>
            </w:pPr>
            <w:r>
              <w:rPr>
                <w:rFonts w:hAnsi="仿宋" w:hint="eastAsia"/>
                <w:color w:val="000000"/>
                <w:sz w:val="24"/>
                <w:szCs w:val="24"/>
              </w:rPr>
              <w:t>奖学金</w:t>
            </w:r>
          </w:p>
        </w:tc>
        <w:tc>
          <w:tcPr>
            <w:tcW w:w="1327" w:type="dxa"/>
            <w:tcBorders>
              <w:top w:val="nil"/>
              <w:left w:val="nil"/>
              <w:bottom w:val="single" w:sz="4" w:space="0" w:color="auto"/>
              <w:right w:val="single" w:sz="4" w:space="0" w:color="auto"/>
            </w:tcBorders>
            <w:noWrap/>
            <w:vAlign w:val="center"/>
          </w:tcPr>
          <w:p w:rsidR="007108E7" w:rsidRDefault="00264D35">
            <w:pPr>
              <w:spacing w:line="240" w:lineRule="auto"/>
              <w:ind w:firstLineChars="0" w:firstLine="0"/>
              <w:jc w:val="center"/>
              <w:rPr>
                <w:rFonts w:hAnsi="仿宋"/>
                <w:color w:val="000000"/>
                <w:sz w:val="24"/>
                <w:szCs w:val="24"/>
              </w:rPr>
            </w:pPr>
            <w:r>
              <w:rPr>
                <w:rFonts w:hAnsi="仿宋" w:hint="eastAsia"/>
                <w:color w:val="000000"/>
                <w:sz w:val="24"/>
                <w:szCs w:val="24"/>
              </w:rPr>
              <w:t>二年级以上（含二年级）</w:t>
            </w:r>
          </w:p>
        </w:tc>
        <w:tc>
          <w:tcPr>
            <w:tcW w:w="1327" w:type="dxa"/>
            <w:tcBorders>
              <w:top w:val="nil"/>
              <w:left w:val="nil"/>
              <w:bottom w:val="single" w:sz="4" w:space="0" w:color="auto"/>
              <w:right w:val="single" w:sz="4" w:space="0" w:color="auto"/>
            </w:tcBorders>
            <w:noWrap/>
            <w:vAlign w:val="center"/>
          </w:tcPr>
          <w:p w:rsidR="007108E7" w:rsidRDefault="00264D35">
            <w:pPr>
              <w:spacing w:line="240" w:lineRule="auto"/>
              <w:ind w:firstLineChars="0" w:firstLine="0"/>
              <w:jc w:val="center"/>
              <w:rPr>
                <w:rFonts w:hAnsi="仿宋"/>
                <w:color w:val="000000"/>
                <w:sz w:val="24"/>
                <w:szCs w:val="24"/>
              </w:rPr>
            </w:pPr>
            <w:r>
              <w:rPr>
                <w:rFonts w:hAnsi="仿宋" w:hint="eastAsia"/>
                <w:color w:val="000000"/>
                <w:sz w:val="24"/>
                <w:szCs w:val="24"/>
              </w:rPr>
              <w:t>6</w:t>
            </w:r>
          </w:p>
        </w:tc>
        <w:tc>
          <w:tcPr>
            <w:tcW w:w="2091" w:type="dxa"/>
            <w:tcBorders>
              <w:top w:val="nil"/>
              <w:left w:val="nil"/>
              <w:bottom w:val="single" w:sz="4" w:space="0" w:color="auto"/>
              <w:right w:val="single" w:sz="4" w:space="0" w:color="auto"/>
            </w:tcBorders>
            <w:noWrap/>
            <w:vAlign w:val="center"/>
          </w:tcPr>
          <w:p w:rsidR="007108E7" w:rsidRDefault="00264D35">
            <w:pPr>
              <w:spacing w:line="240" w:lineRule="auto"/>
              <w:ind w:firstLineChars="0" w:firstLine="0"/>
              <w:jc w:val="center"/>
              <w:rPr>
                <w:rFonts w:hAnsi="仿宋"/>
                <w:color w:val="000000"/>
                <w:sz w:val="24"/>
                <w:szCs w:val="24"/>
              </w:rPr>
            </w:pPr>
            <w:r>
              <w:rPr>
                <w:rFonts w:hAnsi="仿宋" w:hint="eastAsia"/>
                <w:color w:val="000000"/>
                <w:sz w:val="24"/>
                <w:szCs w:val="24"/>
              </w:rPr>
              <w:t>4</w:t>
            </w:r>
          </w:p>
        </w:tc>
      </w:tr>
      <w:tr w:rsidR="007108E7">
        <w:trPr>
          <w:trHeight w:val="364"/>
          <w:jc w:val="center"/>
        </w:trPr>
        <w:tc>
          <w:tcPr>
            <w:tcW w:w="2392" w:type="dxa"/>
            <w:tcBorders>
              <w:top w:val="nil"/>
              <w:left w:val="single" w:sz="4" w:space="0" w:color="auto"/>
              <w:bottom w:val="single" w:sz="4" w:space="0" w:color="auto"/>
              <w:right w:val="single" w:sz="4" w:space="0" w:color="auto"/>
            </w:tcBorders>
            <w:noWrap/>
            <w:vAlign w:val="center"/>
          </w:tcPr>
          <w:p w:rsidR="007108E7" w:rsidRDefault="00264D35">
            <w:pPr>
              <w:spacing w:line="240" w:lineRule="auto"/>
              <w:ind w:firstLineChars="0" w:firstLine="0"/>
              <w:jc w:val="center"/>
              <w:rPr>
                <w:rFonts w:hAnsi="仿宋"/>
                <w:color w:val="000000"/>
                <w:sz w:val="24"/>
                <w:szCs w:val="24"/>
              </w:rPr>
            </w:pPr>
            <w:r>
              <w:rPr>
                <w:rFonts w:hAnsi="仿宋" w:hint="eastAsia"/>
                <w:color w:val="000000"/>
                <w:sz w:val="24"/>
                <w:szCs w:val="24"/>
              </w:rPr>
              <w:t>国家励志奖学金</w:t>
            </w:r>
          </w:p>
        </w:tc>
        <w:tc>
          <w:tcPr>
            <w:tcW w:w="1568" w:type="dxa"/>
            <w:tcBorders>
              <w:top w:val="nil"/>
              <w:left w:val="nil"/>
              <w:bottom w:val="single" w:sz="4" w:space="0" w:color="auto"/>
              <w:right w:val="single" w:sz="4" w:space="0" w:color="auto"/>
            </w:tcBorders>
            <w:noWrap/>
            <w:vAlign w:val="center"/>
          </w:tcPr>
          <w:p w:rsidR="007108E7" w:rsidRDefault="00264D35">
            <w:pPr>
              <w:spacing w:line="240" w:lineRule="auto"/>
              <w:ind w:firstLineChars="0" w:firstLine="0"/>
              <w:jc w:val="center"/>
              <w:rPr>
                <w:rFonts w:hAnsi="仿宋"/>
                <w:color w:val="000000"/>
                <w:sz w:val="24"/>
                <w:szCs w:val="24"/>
              </w:rPr>
            </w:pPr>
            <w:r>
              <w:rPr>
                <w:rFonts w:hAnsi="仿宋" w:hint="eastAsia"/>
                <w:color w:val="000000"/>
                <w:sz w:val="24"/>
                <w:szCs w:val="24"/>
              </w:rPr>
              <w:t>奖学金</w:t>
            </w:r>
          </w:p>
        </w:tc>
        <w:tc>
          <w:tcPr>
            <w:tcW w:w="1327" w:type="dxa"/>
            <w:tcBorders>
              <w:top w:val="nil"/>
              <w:left w:val="nil"/>
              <w:bottom w:val="single" w:sz="4" w:space="0" w:color="auto"/>
              <w:right w:val="single" w:sz="4" w:space="0" w:color="auto"/>
            </w:tcBorders>
            <w:noWrap/>
            <w:vAlign w:val="center"/>
          </w:tcPr>
          <w:p w:rsidR="007108E7" w:rsidRDefault="00264D35">
            <w:pPr>
              <w:spacing w:line="240" w:lineRule="auto"/>
              <w:ind w:firstLineChars="0" w:firstLine="0"/>
              <w:jc w:val="center"/>
              <w:rPr>
                <w:rFonts w:hAnsi="仿宋"/>
                <w:color w:val="000000"/>
                <w:sz w:val="24"/>
                <w:szCs w:val="24"/>
              </w:rPr>
            </w:pPr>
            <w:r>
              <w:rPr>
                <w:rFonts w:hAnsi="仿宋" w:hint="eastAsia"/>
                <w:color w:val="000000"/>
                <w:sz w:val="24"/>
                <w:szCs w:val="24"/>
              </w:rPr>
              <w:t>二年级以上（含二年级）</w:t>
            </w:r>
          </w:p>
        </w:tc>
        <w:tc>
          <w:tcPr>
            <w:tcW w:w="1327" w:type="dxa"/>
            <w:tcBorders>
              <w:top w:val="nil"/>
              <w:left w:val="nil"/>
              <w:bottom w:val="single" w:sz="4" w:space="0" w:color="auto"/>
              <w:right w:val="single" w:sz="4" w:space="0" w:color="auto"/>
            </w:tcBorders>
            <w:noWrap/>
            <w:vAlign w:val="center"/>
          </w:tcPr>
          <w:p w:rsidR="007108E7" w:rsidRDefault="00264D35">
            <w:pPr>
              <w:spacing w:line="240" w:lineRule="auto"/>
              <w:ind w:firstLineChars="0" w:firstLine="0"/>
              <w:jc w:val="center"/>
              <w:rPr>
                <w:rFonts w:hAnsi="仿宋"/>
                <w:color w:val="000000"/>
                <w:sz w:val="24"/>
                <w:szCs w:val="24"/>
              </w:rPr>
            </w:pPr>
            <w:r>
              <w:rPr>
                <w:rFonts w:hAnsi="仿宋" w:hint="eastAsia"/>
                <w:color w:val="000000"/>
                <w:sz w:val="24"/>
                <w:szCs w:val="24"/>
              </w:rPr>
              <w:t>157</w:t>
            </w:r>
          </w:p>
        </w:tc>
        <w:tc>
          <w:tcPr>
            <w:tcW w:w="2091" w:type="dxa"/>
            <w:tcBorders>
              <w:top w:val="nil"/>
              <w:left w:val="nil"/>
              <w:bottom w:val="single" w:sz="4" w:space="0" w:color="auto"/>
              <w:right w:val="single" w:sz="4" w:space="0" w:color="auto"/>
            </w:tcBorders>
            <w:noWrap/>
            <w:vAlign w:val="center"/>
          </w:tcPr>
          <w:p w:rsidR="007108E7" w:rsidRDefault="00264D35">
            <w:pPr>
              <w:spacing w:line="240" w:lineRule="auto"/>
              <w:ind w:firstLineChars="0" w:firstLine="0"/>
              <w:jc w:val="center"/>
              <w:rPr>
                <w:rFonts w:hAnsi="仿宋"/>
                <w:color w:val="000000"/>
                <w:sz w:val="24"/>
                <w:szCs w:val="24"/>
              </w:rPr>
            </w:pPr>
            <w:r>
              <w:rPr>
                <w:rFonts w:hAnsi="仿宋" w:hint="eastAsia"/>
                <w:color w:val="000000"/>
                <w:sz w:val="24"/>
                <w:szCs w:val="24"/>
              </w:rPr>
              <w:t>78.5</w:t>
            </w:r>
          </w:p>
        </w:tc>
      </w:tr>
      <w:tr w:rsidR="007108E7">
        <w:trPr>
          <w:trHeight w:val="364"/>
          <w:jc w:val="center"/>
        </w:trPr>
        <w:tc>
          <w:tcPr>
            <w:tcW w:w="2392" w:type="dxa"/>
            <w:tcBorders>
              <w:top w:val="nil"/>
              <w:left w:val="single" w:sz="4" w:space="0" w:color="auto"/>
              <w:bottom w:val="single" w:sz="4" w:space="0" w:color="auto"/>
              <w:right w:val="single" w:sz="4" w:space="0" w:color="auto"/>
            </w:tcBorders>
            <w:noWrap/>
            <w:vAlign w:val="center"/>
          </w:tcPr>
          <w:p w:rsidR="007108E7" w:rsidRDefault="00264D35">
            <w:pPr>
              <w:spacing w:line="240" w:lineRule="auto"/>
              <w:ind w:firstLineChars="0" w:firstLine="0"/>
              <w:jc w:val="center"/>
              <w:rPr>
                <w:rFonts w:hAnsi="仿宋"/>
                <w:color w:val="000000"/>
                <w:sz w:val="24"/>
                <w:szCs w:val="24"/>
              </w:rPr>
            </w:pPr>
            <w:r>
              <w:rPr>
                <w:rFonts w:hAnsi="仿宋" w:hint="eastAsia"/>
                <w:color w:val="000000"/>
                <w:sz w:val="24"/>
                <w:szCs w:val="24"/>
              </w:rPr>
              <w:t>国家助学金</w:t>
            </w:r>
          </w:p>
        </w:tc>
        <w:tc>
          <w:tcPr>
            <w:tcW w:w="1568" w:type="dxa"/>
            <w:tcBorders>
              <w:top w:val="nil"/>
              <w:left w:val="nil"/>
              <w:bottom w:val="single" w:sz="4" w:space="0" w:color="auto"/>
              <w:right w:val="single" w:sz="4" w:space="0" w:color="auto"/>
            </w:tcBorders>
            <w:noWrap/>
            <w:vAlign w:val="center"/>
          </w:tcPr>
          <w:p w:rsidR="007108E7" w:rsidRDefault="00264D35">
            <w:pPr>
              <w:spacing w:line="240" w:lineRule="auto"/>
              <w:ind w:firstLineChars="0" w:firstLine="0"/>
              <w:jc w:val="center"/>
              <w:rPr>
                <w:rFonts w:hAnsi="仿宋"/>
                <w:color w:val="000000"/>
                <w:sz w:val="24"/>
                <w:szCs w:val="24"/>
              </w:rPr>
            </w:pPr>
            <w:r>
              <w:rPr>
                <w:rFonts w:hAnsi="仿宋" w:hint="eastAsia"/>
                <w:color w:val="000000"/>
                <w:sz w:val="24"/>
                <w:szCs w:val="24"/>
              </w:rPr>
              <w:t>助学金</w:t>
            </w:r>
          </w:p>
        </w:tc>
        <w:tc>
          <w:tcPr>
            <w:tcW w:w="1327" w:type="dxa"/>
            <w:tcBorders>
              <w:top w:val="nil"/>
              <w:left w:val="nil"/>
              <w:bottom w:val="single" w:sz="4" w:space="0" w:color="auto"/>
              <w:right w:val="single" w:sz="4" w:space="0" w:color="auto"/>
            </w:tcBorders>
            <w:noWrap/>
            <w:vAlign w:val="center"/>
          </w:tcPr>
          <w:p w:rsidR="007108E7" w:rsidRDefault="00264D35">
            <w:pPr>
              <w:spacing w:line="240" w:lineRule="auto"/>
              <w:ind w:firstLineChars="0" w:firstLine="0"/>
              <w:jc w:val="center"/>
              <w:rPr>
                <w:rFonts w:hAnsi="仿宋"/>
                <w:color w:val="000000"/>
                <w:sz w:val="24"/>
                <w:szCs w:val="24"/>
              </w:rPr>
            </w:pPr>
            <w:r>
              <w:rPr>
                <w:rFonts w:hAnsi="仿宋" w:hint="eastAsia"/>
                <w:color w:val="000000"/>
                <w:sz w:val="24"/>
                <w:szCs w:val="24"/>
              </w:rPr>
              <w:t>在校生</w:t>
            </w:r>
          </w:p>
        </w:tc>
        <w:tc>
          <w:tcPr>
            <w:tcW w:w="1327" w:type="dxa"/>
            <w:tcBorders>
              <w:top w:val="nil"/>
              <w:left w:val="nil"/>
              <w:bottom w:val="single" w:sz="4" w:space="0" w:color="auto"/>
              <w:right w:val="single" w:sz="4" w:space="0" w:color="auto"/>
            </w:tcBorders>
            <w:noWrap/>
            <w:vAlign w:val="center"/>
          </w:tcPr>
          <w:p w:rsidR="007108E7" w:rsidRDefault="00264D35">
            <w:pPr>
              <w:spacing w:line="240" w:lineRule="auto"/>
              <w:ind w:firstLineChars="0" w:firstLine="0"/>
              <w:jc w:val="center"/>
              <w:rPr>
                <w:rFonts w:hAnsi="仿宋"/>
                <w:color w:val="000000"/>
                <w:sz w:val="24"/>
                <w:szCs w:val="24"/>
              </w:rPr>
            </w:pPr>
            <w:r>
              <w:rPr>
                <w:rFonts w:hAnsi="仿宋" w:hint="eastAsia"/>
                <w:color w:val="000000"/>
                <w:sz w:val="24"/>
                <w:szCs w:val="24"/>
              </w:rPr>
              <w:t>1061</w:t>
            </w:r>
          </w:p>
        </w:tc>
        <w:tc>
          <w:tcPr>
            <w:tcW w:w="2091" w:type="dxa"/>
            <w:tcBorders>
              <w:top w:val="nil"/>
              <w:left w:val="nil"/>
              <w:bottom w:val="single" w:sz="4" w:space="0" w:color="auto"/>
              <w:right w:val="single" w:sz="4" w:space="0" w:color="auto"/>
            </w:tcBorders>
            <w:noWrap/>
            <w:vAlign w:val="center"/>
          </w:tcPr>
          <w:p w:rsidR="007108E7" w:rsidRDefault="00264D35">
            <w:pPr>
              <w:spacing w:line="240" w:lineRule="auto"/>
              <w:ind w:firstLineChars="0" w:firstLine="0"/>
              <w:jc w:val="center"/>
              <w:rPr>
                <w:rFonts w:hAnsi="仿宋"/>
                <w:color w:val="000000"/>
                <w:sz w:val="24"/>
                <w:szCs w:val="24"/>
              </w:rPr>
            </w:pPr>
            <w:r>
              <w:rPr>
                <w:rFonts w:hAnsi="仿宋" w:hint="eastAsia"/>
                <w:color w:val="000000"/>
                <w:sz w:val="24"/>
                <w:szCs w:val="24"/>
              </w:rPr>
              <w:t>351</w:t>
            </w:r>
          </w:p>
        </w:tc>
      </w:tr>
      <w:tr w:rsidR="007108E7">
        <w:trPr>
          <w:trHeight w:val="364"/>
          <w:jc w:val="center"/>
        </w:trPr>
        <w:tc>
          <w:tcPr>
            <w:tcW w:w="2392" w:type="dxa"/>
            <w:tcBorders>
              <w:top w:val="nil"/>
              <w:left w:val="single" w:sz="4" w:space="0" w:color="auto"/>
              <w:bottom w:val="single" w:sz="4" w:space="0" w:color="auto"/>
              <w:right w:val="single" w:sz="4" w:space="0" w:color="auto"/>
            </w:tcBorders>
            <w:noWrap/>
            <w:vAlign w:val="center"/>
          </w:tcPr>
          <w:p w:rsidR="007108E7" w:rsidRDefault="00264D35">
            <w:pPr>
              <w:widowControl/>
              <w:spacing w:line="240" w:lineRule="auto"/>
              <w:ind w:firstLineChars="0" w:firstLine="0"/>
              <w:jc w:val="center"/>
              <w:rPr>
                <w:rFonts w:hAnsi="仿宋"/>
                <w:color w:val="000000"/>
                <w:sz w:val="24"/>
                <w:szCs w:val="24"/>
              </w:rPr>
            </w:pPr>
            <w:r>
              <w:rPr>
                <w:rFonts w:hAnsi="仿宋" w:hint="eastAsia"/>
                <w:color w:val="000000"/>
                <w:sz w:val="24"/>
                <w:szCs w:val="24"/>
              </w:rPr>
              <w:t>院内资助</w:t>
            </w:r>
          </w:p>
        </w:tc>
        <w:tc>
          <w:tcPr>
            <w:tcW w:w="1568" w:type="dxa"/>
            <w:tcBorders>
              <w:top w:val="nil"/>
              <w:left w:val="nil"/>
              <w:bottom w:val="single" w:sz="4" w:space="0" w:color="auto"/>
              <w:right w:val="single" w:sz="4" w:space="0" w:color="auto"/>
            </w:tcBorders>
            <w:noWrap/>
            <w:vAlign w:val="center"/>
          </w:tcPr>
          <w:p w:rsidR="007108E7" w:rsidRDefault="00264D35">
            <w:pPr>
              <w:spacing w:line="240" w:lineRule="auto"/>
              <w:ind w:firstLineChars="0" w:firstLine="0"/>
              <w:jc w:val="center"/>
              <w:rPr>
                <w:rFonts w:hAnsi="仿宋"/>
                <w:color w:val="000000"/>
                <w:sz w:val="24"/>
                <w:szCs w:val="24"/>
              </w:rPr>
            </w:pPr>
            <w:r>
              <w:rPr>
                <w:rFonts w:hAnsi="仿宋" w:hint="eastAsia"/>
                <w:color w:val="000000"/>
                <w:sz w:val="24"/>
                <w:szCs w:val="24"/>
              </w:rPr>
              <w:t>特殊困难补助</w:t>
            </w:r>
          </w:p>
        </w:tc>
        <w:tc>
          <w:tcPr>
            <w:tcW w:w="1327" w:type="dxa"/>
            <w:tcBorders>
              <w:top w:val="nil"/>
              <w:left w:val="nil"/>
              <w:bottom w:val="single" w:sz="4" w:space="0" w:color="auto"/>
              <w:right w:val="single" w:sz="4" w:space="0" w:color="auto"/>
            </w:tcBorders>
            <w:noWrap/>
            <w:vAlign w:val="center"/>
          </w:tcPr>
          <w:p w:rsidR="007108E7" w:rsidRDefault="00264D35">
            <w:pPr>
              <w:spacing w:line="240" w:lineRule="auto"/>
              <w:ind w:firstLineChars="0" w:firstLine="0"/>
              <w:jc w:val="center"/>
              <w:rPr>
                <w:rFonts w:hAnsi="仿宋"/>
                <w:color w:val="000000"/>
                <w:sz w:val="24"/>
                <w:szCs w:val="24"/>
              </w:rPr>
            </w:pPr>
            <w:r>
              <w:rPr>
                <w:rFonts w:hAnsi="仿宋" w:hint="eastAsia"/>
                <w:color w:val="000000"/>
                <w:sz w:val="24"/>
                <w:szCs w:val="24"/>
              </w:rPr>
              <w:t>在校生</w:t>
            </w:r>
          </w:p>
        </w:tc>
        <w:tc>
          <w:tcPr>
            <w:tcW w:w="1327" w:type="dxa"/>
            <w:tcBorders>
              <w:top w:val="nil"/>
              <w:left w:val="nil"/>
              <w:bottom w:val="single" w:sz="4" w:space="0" w:color="auto"/>
              <w:right w:val="single" w:sz="4" w:space="0" w:color="auto"/>
            </w:tcBorders>
            <w:noWrap/>
            <w:vAlign w:val="center"/>
          </w:tcPr>
          <w:p w:rsidR="007108E7" w:rsidRDefault="00264D35">
            <w:pPr>
              <w:spacing w:line="240" w:lineRule="auto"/>
              <w:ind w:firstLineChars="0" w:firstLine="0"/>
              <w:jc w:val="center"/>
              <w:rPr>
                <w:rFonts w:hAnsi="仿宋"/>
                <w:color w:val="000000"/>
                <w:sz w:val="24"/>
                <w:szCs w:val="24"/>
              </w:rPr>
            </w:pPr>
            <w:r>
              <w:rPr>
                <w:rFonts w:hAnsi="仿宋" w:hint="eastAsia"/>
                <w:color w:val="000000"/>
                <w:sz w:val="24"/>
                <w:szCs w:val="24"/>
              </w:rPr>
              <w:t>72</w:t>
            </w:r>
          </w:p>
        </w:tc>
        <w:tc>
          <w:tcPr>
            <w:tcW w:w="2091" w:type="dxa"/>
            <w:tcBorders>
              <w:top w:val="nil"/>
              <w:left w:val="nil"/>
              <w:bottom w:val="single" w:sz="4" w:space="0" w:color="auto"/>
              <w:right w:val="single" w:sz="4" w:space="0" w:color="auto"/>
            </w:tcBorders>
            <w:noWrap/>
            <w:vAlign w:val="center"/>
          </w:tcPr>
          <w:p w:rsidR="007108E7" w:rsidRDefault="00264D35">
            <w:pPr>
              <w:spacing w:line="240" w:lineRule="auto"/>
              <w:ind w:firstLineChars="0" w:firstLine="0"/>
              <w:jc w:val="center"/>
              <w:rPr>
                <w:rFonts w:hAnsi="仿宋"/>
                <w:color w:val="000000"/>
                <w:sz w:val="24"/>
                <w:szCs w:val="24"/>
              </w:rPr>
            </w:pPr>
            <w:r>
              <w:rPr>
                <w:rFonts w:hAnsi="仿宋" w:hint="eastAsia"/>
                <w:color w:val="000000"/>
                <w:sz w:val="24"/>
                <w:szCs w:val="24"/>
              </w:rPr>
              <w:t>21.6</w:t>
            </w:r>
          </w:p>
        </w:tc>
      </w:tr>
      <w:tr w:rsidR="007108E7">
        <w:trPr>
          <w:trHeight w:val="364"/>
          <w:jc w:val="center"/>
        </w:trPr>
        <w:tc>
          <w:tcPr>
            <w:tcW w:w="2392" w:type="dxa"/>
            <w:tcBorders>
              <w:top w:val="nil"/>
              <w:left w:val="single" w:sz="4" w:space="0" w:color="auto"/>
              <w:bottom w:val="single" w:sz="4" w:space="0" w:color="auto"/>
              <w:right w:val="single" w:sz="4" w:space="0" w:color="auto"/>
            </w:tcBorders>
            <w:noWrap/>
            <w:vAlign w:val="center"/>
          </w:tcPr>
          <w:p w:rsidR="007108E7" w:rsidRDefault="00264D35">
            <w:pPr>
              <w:spacing w:line="240" w:lineRule="auto"/>
              <w:ind w:firstLineChars="0" w:firstLine="0"/>
              <w:jc w:val="center"/>
              <w:rPr>
                <w:rFonts w:hAnsi="仿宋"/>
                <w:color w:val="000000"/>
                <w:sz w:val="24"/>
                <w:szCs w:val="24"/>
              </w:rPr>
            </w:pPr>
            <w:r>
              <w:rPr>
                <w:rFonts w:hAnsi="仿宋" w:hint="eastAsia"/>
                <w:color w:val="000000"/>
                <w:sz w:val="24"/>
                <w:szCs w:val="24"/>
              </w:rPr>
              <w:t>院内资助</w:t>
            </w:r>
          </w:p>
        </w:tc>
        <w:tc>
          <w:tcPr>
            <w:tcW w:w="1568" w:type="dxa"/>
            <w:tcBorders>
              <w:top w:val="nil"/>
              <w:left w:val="nil"/>
              <w:bottom w:val="single" w:sz="4" w:space="0" w:color="auto"/>
              <w:right w:val="single" w:sz="4" w:space="0" w:color="auto"/>
            </w:tcBorders>
            <w:noWrap/>
            <w:vAlign w:val="center"/>
          </w:tcPr>
          <w:p w:rsidR="007108E7" w:rsidRDefault="00264D35">
            <w:pPr>
              <w:spacing w:line="240" w:lineRule="auto"/>
              <w:ind w:firstLineChars="0" w:firstLine="0"/>
              <w:jc w:val="center"/>
              <w:rPr>
                <w:rFonts w:hAnsi="仿宋"/>
                <w:color w:val="000000"/>
                <w:sz w:val="24"/>
                <w:szCs w:val="24"/>
              </w:rPr>
            </w:pPr>
            <w:r>
              <w:rPr>
                <w:rFonts w:hAnsi="仿宋" w:hint="eastAsia"/>
                <w:color w:val="000000"/>
                <w:sz w:val="24"/>
                <w:szCs w:val="24"/>
              </w:rPr>
              <w:t>学费减免</w:t>
            </w:r>
          </w:p>
        </w:tc>
        <w:tc>
          <w:tcPr>
            <w:tcW w:w="1327" w:type="dxa"/>
            <w:tcBorders>
              <w:top w:val="nil"/>
              <w:left w:val="nil"/>
              <w:bottom w:val="single" w:sz="4" w:space="0" w:color="auto"/>
              <w:right w:val="single" w:sz="4" w:space="0" w:color="auto"/>
            </w:tcBorders>
            <w:noWrap/>
            <w:vAlign w:val="center"/>
          </w:tcPr>
          <w:p w:rsidR="007108E7" w:rsidRDefault="00264D35">
            <w:pPr>
              <w:spacing w:line="240" w:lineRule="auto"/>
              <w:ind w:firstLineChars="0" w:firstLine="0"/>
              <w:jc w:val="center"/>
              <w:rPr>
                <w:rFonts w:hAnsi="仿宋"/>
                <w:color w:val="000000"/>
                <w:sz w:val="24"/>
                <w:szCs w:val="24"/>
              </w:rPr>
            </w:pPr>
            <w:r>
              <w:rPr>
                <w:rFonts w:hAnsi="仿宋" w:hint="eastAsia"/>
                <w:color w:val="000000"/>
                <w:sz w:val="24"/>
                <w:szCs w:val="24"/>
              </w:rPr>
              <w:t>在校生</w:t>
            </w:r>
          </w:p>
        </w:tc>
        <w:tc>
          <w:tcPr>
            <w:tcW w:w="1327" w:type="dxa"/>
            <w:tcBorders>
              <w:top w:val="nil"/>
              <w:left w:val="nil"/>
              <w:bottom w:val="single" w:sz="4" w:space="0" w:color="auto"/>
              <w:right w:val="single" w:sz="4" w:space="0" w:color="auto"/>
            </w:tcBorders>
            <w:noWrap/>
            <w:vAlign w:val="center"/>
          </w:tcPr>
          <w:p w:rsidR="007108E7" w:rsidRDefault="00264D35">
            <w:pPr>
              <w:spacing w:line="240" w:lineRule="auto"/>
              <w:ind w:firstLineChars="0" w:firstLine="0"/>
              <w:jc w:val="center"/>
              <w:rPr>
                <w:rFonts w:hAnsi="仿宋"/>
                <w:color w:val="000000"/>
                <w:sz w:val="24"/>
                <w:szCs w:val="24"/>
              </w:rPr>
            </w:pPr>
            <w:r>
              <w:rPr>
                <w:rFonts w:hAnsi="仿宋" w:hint="eastAsia"/>
                <w:color w:val="000000"/>
                <w:sz w:val="24"/>
                <w:szCs w:val="24"/>
              </w:rPr>
              <w:t>7</w:t>
            </w:r>
          </w:p>
        </w:tc>
        <w:tc>
          <w:tcPr>
            <w:tcW w:w="2091" w:type="dxa"/>
            <w:tcBorders>
              <w:top w:val="nil"/>
              <w:left w:val="nil"/>
              <w:bottom w:val="single" w:sz="4" w:space="0" w:color="auto"/>
              <w:right w:val="single" w:sz="4" w:space="0" w:color="auto"/>
            </w:tcBorders>
            <w:noWrap/>
            <w:vAlign w:val="center"/>
          </w:tcPr>
          <w:p w:rsidR="007108E7" w:rsidRDefault="00264D35">
            <w:pPr>
              <w:spacing w:line="240" w:lineRule="auto"/>
              <w:ind w:firstLineChars="0" w:firstLine="0"/>
              <w:jc w:val="center"/>
              <w:rPr>
                <w:rFonts w:hAnsi="仿宋"/>
                <w:color w:val="000000"/>
                <w:sz w:val="24"/>
                <w:szCs w:val="24"/>
              </w:rPr>
            </w:pPr>
            <w:r>
              <w:rPr>
                <w:rFonts w:hAnsi="仿宋" w:hint="eastAsia"/>
                <w:color w:val="000000"/>
                <w:sz w:val="24"/>
                <w:szCs w:val="24"/>
              </w:rPr>
              <w:t>2.49</w:t>
            </w:r>
          </w:p>
        </w:tc>
      </w:tr>
      <w:tr w:rsidR="007108E7">
        <w:trPr>
          <w:trHeight w:val="364"/>
          <w:jc w:val="center"/>
        </w:trPr>
        <w:tc>
          <w:tcPr>
            <w:tcW w:w="2392" w:type="dxa"/>
            <w:tcBorders>
              <w:top w:val="nil"/>
              <w:left w:val="single" w:sz="4" w:space="0" w:color="auto"/>
              <w:bottom w:val="single" w:sz="4" w:space="0" w:color="auto"/>
              <w:right w:val="single" w:sz="4" w:space="0" w:color="auto"/>
            </w:tcBorders>
            <w:noWrap/>
            <w:vAlign w:val="center"/>
          </w:tcPr>
          <w:p w:rsidR="007108E7" w:rsidRDefault="00264D35">
            <w:pPr>
              <w:spacing w:line="240" w:lineRule="auto"/>
              <w:ind w:firstLineChars="0" w:firstLine="0"/>
              <w:jc w:val="center"/>
              <w:rPr>
                <w:rFonts w:hAnsi="仿宋"/>
                <w:color w:val="000000"/>
                <w:sz w:val="24"/>
                <w:szCs w:val="24"/>
              </w:rPr>
            </w:pPr>
            <w:r>
              <w:rPr>
                <w:rFonts w:hAnsi="仿宋" w:hint="eastAsia"/>
                <w:color w:val="000000"/>
                <w:sz w:val="24"/>
                <w:szCs w:val="24"/>
              </w:rPr>
              <w:t>校内资助</w:t>
            </w:r>
          </w:p>
        </w:tc>
        <w:tc>
          <w:tcPr>
            <w:tcW w:w="1568" w:type="dxa"/>
            <w:tcBorders>
              <w:top w:val="nil"/>
              <w:left w:val="nil"/>
              <w:bottom w:val="single" w:sz="4" w:space="0" w:color="auto"/>
              <w:right w:val="single" w:sz="4" w:space="0" w:color="auto"/>
            </w:tcBorders>
            <w:noWrap/>
            <w:vAlign w:val="center"/>
          </w:tcPr>
          <w:p w:rsidR="007108E7" w:rsidRDefault="00264D35">
            <w:pPr>
              <w:spacing w:line="240" w:lineRule="auto"/>
              <w:ind w:firstLineChars="0" w:firstLine="0"/>
              <w:jc w:val="center"/>
              <w:rPr>
                <w:rFonts w:hAnsi="仿宋"/>
                <w:color w:val="000000"/>
                <w:sz w:val="24"/>
                <w:szCs w:val="24"/>
              </w:rPr>
            </w:pPr>
            <w:r>
              <w:rPr>
                <w:rFonts w:hAnsi="仿宋" w:hint="eastAsia"/>
                <w:color w:val="000000"/>
                <w:sz w:val="24"/>
                <w:szCs w:val="24"/>
              </w:rPr>
              <w:t>勤工助学</w:t>
            </w:r>
          </w:p>
        </w:tc>
        <w:tc>
          <w:tcPr>
            <w:tcW w:w="1327" w:type="dxa"/>
            <w:tcBorders>
              <w:top w:val="nil"/>
              <w:left w:val="nil"/>
              <w:bottom w:val="single" w:sz="4" w:space="0" w:color="auto"/>
              <w:right w:val="single" w:sz="4" w:space="0" w:color="auto"/>
            </w:tcBorders>
            <w:noWrap/>
            <w:vAlign w:val="center"/>
          </w:tcPr>
          <w:p w:rsidR="007108E7" w:rsidRDefault="00264D35">
            <w:pPr>
              <w:spacing w:line="240" w:lineRule="auto"/>
              <w:ind w:firstLineChars="0" w:firstLine="0"/>
              <w:jc w:val="center"/>
              <w:rPr>
                <w:rFonts w:hAnsi="仿宋"/>
                <w:color w:val="000000"/>
                <w:sz w:val="24"/>
                <w:szCs w:val="24"/>
              </w:rPr>
            </w:pPr>
            <w:r>
              <w:rPr>
                <w:rFonts w:hAnsi="仿宋" w:hint="eastAsia"/>
                <w:color w:val="000000"/>
                <w:sz w:val="24"/>
                <w:szCs w:val="24"/>
              </w:rPr>
              <w:t>家庭经济困难的在校学生</w:t>
            </w:r>
          </w:p>
        </w:tc>
        <w:tc>
          <w:tcPr>
            <w:tcW w:w="1327" w:type="dxa"/>
            <w:tcBorders>
              <w:top w:val="nil"/>
              <w:left w:val="nil"/>
              <w:bottom w:val="single" w:sz="4" w:space="0" w:color="auto"/>
              <w:right w:val="single" w:sz="4" w:space="0" w:color="auto"/>
            </w:tcBorders>
            <w:noWrap/>
            <w:vAlign w:val="center"/>
          </w:tcPr>
          <w:p w:rsidR="007108E7" w:rsidRDefault="00264D35">
            <w:pPr>
              <w:spacing w:line="240" w:lineRule="auto"/>
              <w:ind w:firstLineChars="0" w:firstLine="0"/>
              <w:jc w:val="center"/>
              <w:rPr>
                <w:rFonts w:hAnsi="仿宋"/>
                <w:color w:val="000000"/>
                <w:sz w:val="24"/>
                <w:szCs w:val="24"/>
              </w:rPr>
            </w:pPr>
            <w:r>
              <w:rPr>
                <w:rFonts w:hAnsi="仿宋" w:hint="eastAsia"/>
                <w:color w:val="000000"/>
                <w:sz w:val="24"/>
                <w:szCs w:val="24"/>
              </w:rPr>
              <w:t>164</w:t>
            </w:r>
          </w:p>
        </w:tc>
        <w:tc>
          <w:tcPr>
            <w:tcW w:w="2091" w:type="dxa"/>
            <w:tcBorders>
              <w:top w:val="nil"/>
              <w:left w:val="nil"/>
              <w:bottom w:val="single" w:sz="4" w:space="0" w:color="auto"/>
              <w:right w:val="single" w:sz="4" w:space="0" w:color="auto"/>
            </w:tcBorders>
            <w:noWrap/>
            <w:vAlign w:val="center"/>
          </w:tcPr>
          <w:p w:rsidR="007108E7" w:rsidRDefault="00264D35">
            <w:pPr>
              <w:spacing w:line="240" w:lineRule="auto"/>
              <w:ind w:firstLineChars="0" w:firstLine="0"/>
              <w:jc w:val="center"/>
              <w:rPr>
                <w:rFonts w:hAnsi="仿宋"/>
                <w:color w:val="000000"/>
                <w:sz w:val="24"/>
                <w:szCs w:val="24"/>
              </w:rPr>
            </w:pPr>
            <w:r>
              <w:rPr>
                <w:rFonts w:hAnsi="仿宋" w:hint="eastAsia"/>
                <w:color w:val="000000"/>
                <w:sz w:val="24"/>
                <w:szCs w:val="24"/>
              </w:rPr>
              <w:t>15.64</w:t>
            </w:r>
          </w:p>
        </w:tc>
      </w:tr>
      <w:tr w:rsidR="007108E7">
        <w:trPr>
          <w:trHeight w:val="364"/>
          <w:jc w:val="center"/>
        </w:trPr>
        <w:tc>
          <w:tcPr>
            <w:tcW w:w="2392" w:type="dxa"/>
            <w:tcBorders>
              <w:top w:val="nil"/>
              <w:left w:val="single" w:sz="4" w:space="0" w:color="auto"/>
              <w:bottom w:val="single" w:sz="4" w:space="0" w:color="auto"/>
              <w:right w:val="single" w:sz="4" w:space="0" w:color="auto"/>
            </w:tcBorders>
            <w:noWrap/>
            <w:vAlign w:val="center"/>
          </w:tcPr>
          <w:p w:rsidR="007108E7" w:rsidRDefault="00264D35">
            <w:pPr>
              <w:spacing w:line="240" w:lineRule="auto"/>
              <w:ind w:firstLineChars="0" w:firstLine="0"/>
              <w:jc w:val="center"/>
              <w:rPr>
                <w:rFonts w:hAnsi="仿宋"/>
                <w:color w:val="000000"/>
                <w:sz w:val="24"/>
                <w:szCs w:val="24"/>
              </w:rPr>
            </w:pPr>
            <w:r>
              <w:rPr>
                <w:rFonts w:hAnsi="仿宋" w:hint="eastAsia"/>
                <w:color w:val="000000"/>
                <w:sz w:val="24"/>
                <w:szCs w:val="24"/>
              </w:rPr>
              <w:t>校内奖学金</w:t>
            </w:r>
          </w:p>
        </w:tc>
        <w:tc>
          <w:tcPr>
            <w:tcW w:w="1568" w:type="dxa"/>
            <w:tcBorders>
              <w:top w:val="nil"/>
              <w:left w:val="nil"/>
              <w:bottom w:val="single" w:sz="4" w:space="0" w:color="auto"/>
              <w:right w:val="single" w:sz="4" w:space="0" w:color="auto"/>
            </w:tcBorders>
            <w:noWrap/>
            <w:vAlign w:val="center"/>
          </w:tcPr>
          <w:p w:rsidR="007108E7" w:rsidRDefault="00264D35">
            <w:pPr>
              <w:spacing w:line="240" w:lineRule="auto"/>
              <w:ind w:firstLineChars="0" w:firstLine="0"/>
              <w:jc w:val="center"/>
              <w:rPr>
                <w:rFonts w:hAnsi="仿宋"/>
                <w:color w:val="000000"/>
                <w:sz w:val="24"/>
                <w:szCs w:val="24"/>
              </w:rPr>
            </w:pPr>
            <w:r>
              <w:rPr>
                <w:rFonts w:hAnsi="仿宋" w:hint="eastAsia"/>
                <w:color w:val="000000"/>
                <w:sz w:val="24"/>
                <w:szCs w:val="24"/>
              </w:rPr>
              <w:t>奖学金</w:t>
            </w:r>
          </w:p>
        </w:tc>
        <w:tc>
          <w:tcPr>
            <w:tcW w:w="1327" w:type="dxa"/>
            <w:tcBorders>
              <w:top w:val="nil"/>
              <w:left w:val="nil"/>
              <w:bottom w:val="single" w:sz="4" w:space="0" w:color="auto"/>
              <w:right w:val="single" w:sz="4" w:space="0" w:color="auto"/>
            </w:tcBorders>
            <w:noWrap/>
            <w:vAlign w:val="center"/>
          </w:tcPr>
          <w:p w:rsidR="007108E7" w:rsidRDefault="00264D35">
            <w:pPr>
              <w:spacing w:line="240" w:lineRule="auto"/>
              <w:ind w:firstLineChars="0" w:firstLine="0"/>
              <w:jc w:val="center"/>
              <w:rPr>
                <w:rFonts w:hAnsi="仿宋"/>
                <w:color w:val="000000"/>
                <w:sz w:val="24"/>
                <w:szCs w:val="24"/>
              </w:rPr>
            </w:pPr>
            <w:r>
              <w:rPr>
                <w:rFonts w:hAnsi="仿宋" w:hint="eastAsia"/>
                <w:color w:val="000000"/>
                <w:sz w:val="24"/>
                <w:szCs w:val="24"/>
              </w:rPr>
              <w:t>二年级以上（含二年级）</w:t>
            </w:r>
          </w:p>
        </w:tc>
        <w:tc>
          <w:tcPr>
            <w:tcW w:w="1327" w:type="dxa"/>
            <w:tcBorders>
              <w:top w:val="nil"/>
              <w:left w:val="nil"/>
              <w:bottom w:val="single" w:sz="4" w:space="0" w:color="auto"/>
              <w:right w:val="single" w:sz="4" w:space="0" w:color="auto"/>
            </w:tcBorders>
            <w:noWrap/>
            <w:vAlign w:val="center"/>
          </w:tcPr>
          <w:p w:rsidR="007108E7" w:rsidRDefault="00264D35">
            <w:pPr>
              <w:spacing w:line="240" w:lineRule="auto"/>
              <w:ind w:firstLineChars="0" w:firstLine="0"/>
              <w:jc w:val="center"/>
              <w:rPr>
                <w:rFonts w:hAnsi="仿宋"/>
                <w:color w:val="000000"/>
                <w:sz w:val="24"/>
                <w:szCs w:val="24"/>
              </w:rPr>
            </w:pPr>
            <w:r>
              <w:rPr>
                <w:rFonts w:hAnsi="仿宋" w:hint="eastAsia"/>
                <w:color w:val="000000"/>
                <w:sz w:val="24"/>
                <w:szCs w:val="24"/>
              </w:rPr>
              <w:t>431</w:t>
            </w:r>
          </w:p>
        </w:tc>
        <w:tc>
          <w:tcPr>
            <w:tcW w:w="2091" w:type="dxa"/>
            <w:tcBorders>
              <w:top w:val="nil"/>
              <w:left w:val="nil"/>
              <w:bottom w:val="single" w:sz="4" w:space="0" w:color="auto"/>
              <w:right w:val="single" w:sz="4" w:space="0" w:color="auto"/>
            </w:tcBorders>
            <w:noWrap/>
            <w:vAlign w:val="center"/>
          </w:tcPr>
          <w:p w:rsidR="007108E7" w:rsidRDefault="00264D35">
            <w:pPr>
              <w:spacing w:line="240" w:lineRule="auto"/>
              <w:ind w:firstLineChars="0" w:firstLine="0"/>
              <w:jc w:val="center"/>
              <w:rPr>
                <w:rFonts w:hAnsi="仿宋"/>
                <w:color w:val="000000"/>
                <w:sz w:val="24"/>
                <w:szCs w:val="24"/>
              </w:rPr>
            </w:pPr>
            <w:r>
              <w:rPr>
                <w:rFonts w:hAnsi="仿宋" w:hint="eastAsia"/>
                <w:color w:val="000000"/>
                <w:sz w:val="24"/>
                <w:szCs w:val="24"/>
              </w:rPr>
              <w:t>31.61</w:t>
            </w:r>
          </w:p>
        </w:tc>
      </w:tr>
      <w:tr w:rsidR="007108E7">
        <w:trPr>
          <w:trHeight w:val="364"/>
          <w:jc w:val="center"/>
        </w:trPr>
        <w:tc>
          <w:tcPr>
            <w:tcW w:w="2392" w:type="dxa"/>
            <w:tcBorders>
              <w:top w:val="nil"/>
              <w:left w:val="single" w:sz="4" w:space="0" w:color="auto"/>
              <w:bottom w:val="single" w:sz="4" w:space="0" w:color="auto"/>
              <w:right w:val="single" w:sz="4" w:space="0" w:color="auto"/>
            </w:tcBorders>
            <w:noWrap/>
            <w:vAlign w:val="center"/>
          </w:tcPr>
          <w:p w:rsidR="007108E7" w:rsidRDefault="00264D35">
            <w:pPr>
              <w:spacing w:line="240" w:lineRule="auto"/>
              <w:ind w:firstLineChars="0" w:firstLine="0"/>
              <w:jc w:val="center"/>
              <w:rPr>
                <w:rFonts w:hAnsi="仿宋"/>
                <w:color w:val="000000"/>
                <w:sz w:val="24"/>
                <w:szCs w:val="24"/>
              </w:rPr>
            </w:pPr>
            <w:r>
              <w:rPr>
                <w:rFonts w:hAnsi="仿宋" w:hint="eastAsia"/>
                <w:color w:val="000000"/>
                <w:sz w:val="24"/>
                <w:szCs w:val="24"/>
              </w:rPr>
              <w:t>校内先进个人</w:t>
            </w:r>
          </w:p>
        </w:tc>
        <w:tc>
          <w:tcPr>
            <w:tcW w:w="1568" w:type="dxa"/>
            <w:tcBorders>
              <w:top w:val="nil"/>
              <w:left w:val="nil"/>
              <w:bottom w:val="single" w:sz="4" w:space="0" w:color="auto"/>
              <w:right w:val="single" w:sz="4" w:space="0" w:color="auto"/>
            </w:tcBorders>
            <w:noWrap/>
            <w:vAlign w:val="center"/>
          </w:tcPr>
          <w:p w:rsidR="007108E7" w:rsidRDefault="00264D35">
            <w:pPr>
              <w:spacing w:line="240" w:lineRule="auto"/>
              <w:ind w:firstLineChars="0" w:firstLine="0"/>
              <w:jc w:val="center"/>
              <w:rPr>
                <w:rFonts w:hAnsi="仿宋"/>
                <w:color w:val="000000"/>
                <w:sz w:val="24"/>
                <w:szCs w:val="24"/>
              </w:rPr>
            </w:pPr>
            <w:r>
              <w:rPr>
                <w:rFonts w:hAnsi="仿宋" w:hint="eastAsia"/>
                <w:color w:val="000000"/>
                <w:sz w:val="24"/>
                <w:szCs w:val="24"/>
              </w:rPr>
              <w:t>其他</w:t>
            </w:r>
          </w:p>
        </w:tc>
        <w:tc>
          <w:tcPr>
            <w:tcW w:w="1327" w:type="dxa"/>
            <w:tcBorders>
              <w:top w:val="nil"/>
              <w:left w:val="nil"/>
              <w:bottom w:val="single" w:sz="4" w:space="0" w:color="auto"/>
              <w:right w:val="single" w:sz="4" w:space="0" w:color="auto"/>
            </w:tcBorders>
            <w:noWrap/>
            <w:vAlign w:val="center"/>
          </w:tcPr>
          <w:p w:rsidR="007108E7" w:rsidRDefault="00264D35">
            <w:pPr>
              <w:spacing w:line="240" w:lineRule="auto"/>
              <w:ind w:firstLineChars="0" w:firstLine="0"/>
              <w:jc w:val="center"/>
              <w:rPr>
                <w:rFonts w:hAnsi="仿宋"/>
                <w:color w:val="000000"/>
                <w:sz w:val="24"/>
                <w:szCs w:val="24"/>
              </w:rPr>
            </w:pPr>
            <w:r>
              <w:rPr>
                <w:rFonts w:hAnsi="仿宋" w:hint="eastAsia"/>
                <w:color w:val="000000"/>
                <w:sz w:val="24"/>
                <w:szCs w:val="24"/>
              </w:rPr>
              <w:t>二年级以上（含二年级）</w:t>
            </w:r>
          </w:p>
        </w:tc>
        <w:tc>
          <w:tcPr>
            <w:tcW w:w="1327" w:type="dxa"/>
            <w:tcBorders>
              <w:top w:val="nil"/>
              <w:left w:val="nil"/>
              <w:bottom w:val="single" w:sz="4" w:space="0" w:color="auto"/>
              <w:right w:val="single" w:sz="4" w:space="0" w:color="auto"/>
            </w:tcBorders>
            <w:noWrap/>
            <w:vAlign w:val="center"/>
          </w:tcPr>
          <w:p w:rsidR="007108E7" w:rsidRDefault="00264D35">
            <w:pPr>
              <w:spacing w:line="240" w:lineRule="auto"/>
              <w:ind w:firstLineChars="0" w:firstLine="0"/>
              <w:jc w:val="center"/>
              <w:rPr>
                <w:rFonts w:hAnsi="仿宋"/>
                <w:color w:val="000000"/>
                <w:sz w:val="24"/>
                <w:szCs w:val="24"/>
              </w:rPr>
            </w:pPr>
            <w:r>
              <w:rPr>
                <w:rFonts w:hAnsi="仿宋" w:hint="eastAsia"/>
                <w:color w:val="000000"/>
                <w:sz w:val="24"/>
                <w:szCs w:val="24"/>
              </w:rPr>
              <w:t>327</w:t>
            </w:r>
          </w:p>
        </w:tc>
        <w:tc>
          <w:tcPr>
            <w:tcW w:w="2091" w:type="dxa"/>
            <w:tcBorders>
              <w:top w:val="nil"/>
              <w:left w:val="nil"/>
              <w:bottom w:val="single" w:sz="4" w:space="0" w:color="auto"/>
              <w:right w:val="single" w:sz="4" w:space="0" w:color="auto"/>
            </w:tcBorders>
            <w:noWrap/>
            <w:vAlign w:val="center"/>
          </w:tcPr>
          <w:p w:rsidR="007108E7" w:rsidRDefault="00264D35">
            <w:pPr>
              <w:spacing w:line="240" w:lineRule="auto"/>
              <w:ind w:firstLineChars="0" w:firstLine="0"/>
              <w:jc w:val="center"/>
              <w:rPr>
                <w:rFonts w:hAnsi="仿宋"/>
                <w:color w:val="000000"/>
                <w:sz w:val="24"/>
                <w:szCs w:val="24"/>
              </w:rPr>
            </w:pPr>
            <w:r>
              <w:rPr>
                <w:rFonts w:hAnsi="仿宋" w:hint="eastAsia"/>
                <w:color w:val="000000"/>
                <w:sz w:val="24"/>
                <w:szCs w:val="24"/>
              </w:rPr>
              <w:t>6.3</w:t>
            </w:r>
          </w:p>
        </w:tc>
      </w:tr>
      <w:tr w:rsidR="007108E7">
        <w:trPr>
          <w:trHeight w:val="364"/>
          <w:jc w:val="center"/>
        </w:trPr>
        <w:tc>
          <w:tcPr>
            <w:tcW w:w="2392" w:type="dxa"/>
            <w:tcBorders>
              <w:top w:val="nil"/>
              <w:left w:val="single" w:sz="4" w:space="0" w:color="auto"/>
              <w:bottom w:val="single" w:sz="4" w:space="0" w:color="auto"/>
              <w:right w:val="single" w:sz="4" w:space="0" w:color="auto"/>
            </w:tcBorders>
            <w:noWrap/>
            <w:vAlign w:val="center"/>
          </w:tcPr>
          <w:p w:rsidR="007108E7" w:rsidRDefault="00264D35">
            <w:pPr>
              <w:spacing w:line="240" w:lineRule="auto"/>
              <w:ind w:firstLineChars="0" w:firstLine="0"/>
              <w:jc w:val="center"/>
              <w:rPr>
                <w:rFonts w:hAnsi="仿宋"/>
                <w:color w:val="000000"/>
                <w:sz w:val="24"/>
                <w:szCs w:val="24"/>
              </w:rPr>
            </w:pPr>
            <w:r>
              <w:rPr>
                <w:rFonts w:hAnsi="仿宋" w:hint="eastAsia"/>
                <w:color w:val="000000"/>
                <w:sz w:val="24"/>
                <w:szCs w:val="24"/>
              </w:rPr>
              <w:t>校内先进集体</w:t>
            </w:r>
          </w:p>
        </w:tc>
        <w:tc>
          <w:tcPr>
            <w:tcW w:w="1568" w:type="dxa"/>
            <w:tcBorders>
              <w:top w:val="nil"/>
              <w:left w:val="nil"/>
              <w:bottom w:val="single" w:sz="4" w:space="0" w:color="auto"/>
              <w:right w:val="single" w:sz="4" w:space="0" w:color="auto"/>
            </w:tcBorders>
            <w:noWrap/>
            <w:vAlign w:val="center"/>
          </w:tcPr>
          <w:p w:rsidR="007108E7" w:rsidRDefault="00264D35">
            <w:pPr>
              <w:spacing w:line="240" w:lineRule="auto"/>
              <w:ind w:firstLineChars="0" w:firstLine="0"/>
              <w:jc w:val="center"/>
              <w:rPr>
                <w:rFonts w:hAnsi="仿宋"/>
                <w:color w:val="000000"/>
                <w:sz w:val="24"/>
                <w:szCs w:val="24"/>
              </w:rPr>
            </w:pPr>
            <w:r>
              <w:rPr>
                <w:rFonts w:hAnsi="仿宋" w:hint="eastAsia"/>
                <w:color w:val="000000"/>
                <w:sz w:val="24"/>
                <w:szCs w:val="24"/>
              </w:rPr>
              <w:t>其他</w:t>
            </w:r>
          </w:p>
        </w:tc>
        <w:tc>
          <w:tcPr>
            <w:tcW w:w="1327" w:type="dxa"/>
            <w:tcBorders>
              <w:top w:val="nil"/>
              <w:left w:val="nil"/>
              <w:bottom w:val="single" w:sz="4" w:space="0" w:color="auto"/>
              <w:right w:val="single" w:sz="4" w:space="0" w:color="auto"/>
            </w:tcBorders>
            <w:noWrap/>
            <w:vAlign w:val="center"/>
          </w:tcPr>
          <w:p w:rsidR="007108E7" w:rsidRDefault="00264D35">
            <w:pPr>
              <w:spacing w:line="240" w:lineRule="auto"/>
              <w:ind w:firstLineChars="0" w:firstLine="0"/>
              <w:jc w:val="center"/>
              <w:rPr>
                <w:rFonts w:hAnsi="仿宋"/>
                <w:color w:val="000000"/>
                <w:sz w:val="24"/>
                <w:szCs w:val="24"/>
              </w:rPr>
            </w:pPr>
            <w:r>
              <w:rPr>
                <w:rFonts w:hAnsi="仿宋" w:hint="eastAsia"/>
                <w:color w:val="000000"/>
                <w:sz w:val="24"/>
                <w:szCs w:val="24"/>
              </w:rPr>
              <w:t>二年级以上（含二年级）</w:t>
            </w:r>
          </w:p>
        </w:tc>
        <w:tc>
          <w:tcPr>
            <w:tcW w:w="1327" w:type="dxa"/>
            <w:tcBorders>
              <w:top w:val="nil"/>
              <w:left w:val="nil"/>
              <w:bottom w:val="single" w:sz="4" w:space="0" w:color="auto"/>
              <w:right w:val="single" w:sz="4" w:space="0" w:color="auto"/>
            </w:tcBorders>
            <w:noWrap/>
            <w:vAlign w:val="center"/>
          </w:tcPr>
          <w:p w:rsidR="007108E7" w:rsidRDefault="00264D35">
            <w:pPr>
              <w:spacing w:line="240" w:lineRule="auto"/>
              <w:ind w:firstLineChars="0" w:firstLine="0"/>
              <w:jc w:val="center"/>
              <w:rPr>
                <w:rFonts w:hAnsi="仿宋"/>
                <w:color w:val="000000"/>
                <w:sz w:val="24"/>
                <w:szCs w:val="24"/>
              </w:rPr>
            </w:pPr>
            <w:r>
              <w:rPr>
                <w:rFonts w:hAnsi="仿宋" w:hint="eastAsia"/>
                <w:color w:val="000000"/>
                <w:sz w:val="24"/>
                <w:szCs w:val="24"/>
              </w:rPr>
              <w:t>18</w:t>
            </w:r>
          </w:p>
        </w:tc>
        <w:tc>
          <w:tcPr>
            <w:tcW w:w="2091" w:type="dxa"/>
            <w:tcBorders>
              <w:top w:val="nil"/>
              <w:left w:val="nil"/>
              <w:bottom w:val="single" w:sz="4" w:space="0" w:color="auto"/>
              <w:right w:val="single" w:sz="4" w:space="0" w:color="auto"/>
            </w:tcBorders>
            <w:noWrap/>
            <w:vAlign w:val="center"/>
          </w:tcPr>
          <w:p w:rsidR="007108E7" w:rsidRDefault="00264D35">
            <w:pPr>
              <w:spacing w:line="240" w:lineRule="auto"/>
              <w:ind w:firstLineChars="0" w:firstLine="0"/>
              <w:jc w:val="center"/>
              <w:rPr>
                <w:rFonts w:hAnsi="仿宋"/>
                <w:color w:val="000000"/>
                <w:sz w:val="24"/>
                <w:szCs w:val="24"/>
              </w:rPr>
            </w:pPr>
            <w:r>
              <w:rPr>
                <w:rFonts w:hAnsi="仿宋" w:hint="eastAsia"/>
                <w:color w:val="000000"/>
                <w:sz w:val="24"/>
                <w:szCs w:val="24"/>
              </w:rPr>
              <w:t>0.54</w:t>
            </w:r>
          </w:p>
        </w:tc>
      </w:tr>
      <w:tr w:rsidR="007108E7">
        <w:trPr>
          <w:trHeight w:val="364"/>
          <w:jc w:val="center"/>
        </w:trPr>
        <w:tc>
          <w:tcPr>
            <w:tcW w:w="6614" w:type="dxa"/>
            <w:gridSpan w:val="4"/>
            <w:tcBorders>
              <w:top w:val="nil"/>
              <w:left w:val="single" w:sz="4" w:space="0" w:color="auto"/>
              <w:bottom w:val="single" w:sz="4" w:space="0" w:color="auto"/>
              <w:right w:val="single" w:sz="4" w:space="0" w:color="auto"/>
            </w:tcBorders>
            <w:noWrap/>
            <w:vAlign w:val="center"/>
          </w:tcPr>
          <w:p w:rsidR="007108E7" w:rsidRDefault="00264D35">
            <w:pPr>
              <w:widowControl/>
              <w:spacing w:line="240" w:lineRule="auto"/>
              <w:ind w:firstLineChars="0" w:firstLine="0"/>
              <w:jc w:val="center"/>
              <w:rPr>
                <w:rFonts w:ascii="宋体" w:hAnsi="宋体" w:cs="宋体"/>
                <w:kern w:val="0"/>
                <w:sz w:val="24"/>
                <w:szCs w:val="21"/>
              </w:rPr>
            </w:pPr>
            <w:r>
              <w:rPr>
                <w:rFonts w:ascii="宋体" w:hAnsi="宋体" w:cs="宋体" w:hint="eastAsia"/>
                <w:kern w:val="0"/>
                <w:sz w:val="24"/>
                <w:szCs w:val="21"/>
              </w:rPr>
              <w:t>合计</w:t>
            </w:r>
          </w:p>
        </w:tc>
        <w:tc>
          <w:tcPr>
            <w:tcW w:w="2091" w:type="dxa"/>
            <w:tcBorders>
              <w:top w:val="nil"/>
              <w:left w:val="nil"/>
              <w:bottom w:val="single" w:sz="4" w:space="0" w:color="auto"/>
              <w:right w:val="single" w:sz="4" w:space="0" w:color="auto"/>
            </w:tcBorders>
            <w:noWrap/>
            <w:vAlign w:val="center"/>
          </w:tcPr>
          <w:p w:rsidR="007108E7" w:rsidRDefault="00264D35">
            <w:pPr>
              <w:widowControl/>
              <w:spacing w:line="240" w:lineRule="auto"/>
              <w:ind w:firstLineChars="0" w:firstLine="0"/>
              <w:jc w:val="center"/>
              <w:rPr>
                <w:rFonts w:ascii="宋体" w:hAnsi="宋体" w:cs="宋体"/>
                <w:kern w:val="0"/>
                <w:sz w:val="24"/>
                <w:szCs w:val="21"/>
              </w:rPr>
            </w:pPr>
            <w:r>
              <w:rPr>
                <w:rFonts w:ascii="宋体" w:hAnsi="宋体" w:cs="宋体"/>
                <w:kern w:val="0"/>
                <w:sz w:val="24"/>
                <w:szCs w:val="21"/>
              </w:rPr>
              <w:t>512.48</w:t>
            </w:r>
          </w:p>
        </w:tc>
      </w:tr>
    </w:tbl>
    <w:p w:rsidR="007108E7" w:rsidRDefault="00264D35">
      <w:pPr>
        <w:pStyle w:val="3"/>
        <w:ind w:firstLine="562"/>
      </w:pPr>
      <w:bookmarkStart w:id="129" w:name="_Toc89024485"/>
      <w:bookmarkStart w:id="130" w:name="_Toc89075892"/>
      <w:bookmarkStart w:id="131" w:name="_Toc14005"/>
      <w:r>
        <w:rPr>
          <w:rFonts w:hint="eastAsia"/>
        </w:rPr>
        <w:t>学业提升</w:t>
      </w:r>
      <w:bookmarkEnd w:id="119"/>
      <w:r>
        <w:rPr>
          <w:rFonts w:hint="eastAsia"/>
        </w:rPr>
        <w:t>通道</w:t>
      </w:r>
      <w:bookmarkEnd w:id="129"/>
      <w:bookmarkEnd w:id="130"/>
      <w:bookmarkEnd w:id="131"/>
    </w:p>
    <w:p w:rsidR="007108E7" w:rsidRDefault="00264D35">
      <w:pPr>
        <w:ind w:firstLine="560"/>
        <w:rPr>
          <w:color w:val="FF0000"/>
        </w:rPr>
      </w:pPr>
      <w:r>
        <w:rPr>
          <w:rFonts w:hint="eastAsia"/>
        </w:rPr>
        <w:t>学院高度重视学生学业提升工作，先后与安徽财经大学和合肥工业大学开展了会计、市场营销两个专业的本科段自考助学合作。</w:t>
      </w:r>
      <w:r>
        <w:rPr>
          <w:rFonts w:hint="eastAsia"/>
        </w:rPr>
        <w:t>20</w:t>
      </w:r>
      <w:r>
        <w:t>20</w:t>
      </w:r>
      <w:r>
        <w:rPr>
          <w:rFonts w:hint="eastAsia"/>
        </w:rPr>
        <w:t>-202</w:t>
      </w:r>
      <w:r>
        <w:t>1</w:t>
      </w:r>
      <w:r>
        <w:rPr>
          <w:rFonts w:hint="eastAsia"/>
        </w:rPr>
        <w:t>学年，共有</w:t>
      </w:r>
      <w:r>
        <w:rPr>
          <w:rFonts w:hint="eastAsia"/>
        </w:rPr>
        <w:t>1</w:t>
      </w:r>
      <w:r>
        <w:t>56</w:t>
      </w:r>
      <w:r>
        <w:rPr>
          <w:rFonts w:hint="eastAsia"/>
        </w:rPr>
        <w:t>名学生参加了自考助学，自考助学的学生，毕业前获得本科文凭比例超过</w:t>
      </w:r>
      <w:r>
        <w:rPr>
          <w:rFonts w:hint="eastAsia"/>
        </w:rPr>
        <w:t>80%</w:t>
      </w:r>
      <w:r>
        <w:rPr>
          <w:rFonts w:hint="eastAsia"/>
        </w:rPr>
        <w:t>。此外，</w:t>
      </w:r>
      <w:r>
        <w:rPr>
          <w:rFonts w:hint="eastAsia"/>
        </w:rPr>
        <w:t>学院</w:t>
      </w:r>
      <w:r>
        <w:rPr>
          <w:rFonts w:hint="eastAsia"/>
        </w:rPr>
        <w:t>与第三方合作开展专升本</w:t>
      </w:r>
      <w:r>
        <w:rPr>
          <w:rFonts w:hint="eastAsia"/>
        </w:rPr>
        <w:t>合作</w:t>
      </w:r>
      <w:r>
        <w:rPr>
          <w:rFonts w:hint="eastAsia"/>
        </w:rPr>
        <w:t>，对有学业提升需求的学生免费开展为期半年的辅导和培训。</w:t>
      </w:r>
    </w:p>
    <w:p w:rsidR="007108E7" w:rsidRDefault="00264D35">
      <w:pPr>
        <w:pStyle w:val="3"/>
        <w:ind w:firstLine="562"/>
      </w:pPr>
      <w:bookmarkStart w:id="132" w:name="_Toc28257879"/>
      <w:bookmarkStart w:id="133" w:name="_Toc29108"/>
      <w:bookmarkStart w:id="134" w:name="_Toc89024486"/>
      <w:bookmarkStart w:id="135" w:name="_Toc89075893"/>
      <w:r>
        <w:rPr>
          <w:rFonts w:hint="eastAsia"/>
        </w:rPr>
        <w:t>安全稳定</w:t>
      </w:r>
      <w:bookmarkEnd w:id="132"/>
      <w:bookmarkEnd w:id="133"/>
      <w:bookmarkEnd w:id="134"/>
      <w:bookmarkEnd w:id="135"/>
    </w:p>
    <w:p w:rsidR="007108E7" w:rsidRDefault="00264D35">
      <w:pPr>
        <w:ind w:firstLine="560"/>
      </w:pPr>
      <w:r>
        <w:rPr>
          <w:rFonts w:hint="eastAsia"/>
        </w:rPr>
        <w:t>学院坚持实行全年每日</w:t>
      </w:r>
      <w:r>
        <w:t>24</w:t>
      </w:r>
      <w:r>
        <w:rPr>
          <w:rFonts w:hint="eastAsia"/>
        </w:rPr>
        <w:t>小时三级值班制度，学院与紫蓬山派出所建立了警校联动机制</w:t>
      </w:r>
      <w:r>
        <w:t>,</w:t>
      </w:r>
      <w:r>
        <w:rPr>
          <w:rFonts w:hint="eastAsia"/>
        </w:rPr>
        <w:t>紫蓬山派出所每日来校巡查，指导安全保</w:t>
      </w:r>
      <w:r>
        <w:rPr>
          <w:rFonts w:hint="eastAsia"/>
        </w:rPr>
        <w:lastRenderedPageBreak/>
        <w:t>卫工作。不断完善学院“平安校园安防监控系统”和“徽商职业学院微型消防站</w:t>
      </w:r>
      <w:r>
        <w:t>”</w:t>
      </w:r>
      <w:r>
        <w:rPr>
          <w:rFonts w:hint="eastAsia"/>
        </w:rPr>
        <w:t>，定期检查学院消防设施设备，并及时维修更换。</w:t>
      </w:r>
    </w:p>
    <w:p w:rsidR="007108E7" w:rsidRDefault="00264D35">
      <w:pPr>
        <w:ind w:firstLine="560"/>
      </w:pPr>
      <w:r>
        <w:rPr>
          <w:rFonts w:hint="eastAsia"/>
        </w:rPr>
        <w:t>学院开设安全教育课，采购了“互联网安全教育服务平台”，利用网络开展线上安全知识宣传教育工作，将安全教育纳入日常教育教学内容之中，实现了线上线下相结合的安全宣传教育模式。利用电子显示屏、宣传橱窗、</w:t>
      </w:r>
      <w:r>
        <w:t>qq</w:t>
      </w:r>
      <w:r>
        <w:rPr>
          <w:rFonts w:hint="eastAsia"/>
        </w:rPr>
        <w:t>群、微信公众号、安全温馨提示等多种手段，对学生进行了防溺水、交通安全、消防安全、应对自然灾害、防范校园伤害、防诈骗等专题安全教育。</w:t>
      </w:r>
      <w:r>
        <w:t xml:space="preserve"> </w:t>
      </w:r>
    </w:p>
    <w:p w:rsidR="007108E7" w:rsidRDefault="00264D35">
      <w:pPr>
        <w:ind w:firstLine="560"/>
        <w:rPr>
          <w:b/>
          <w:bCs/>
        </w:rPr>
      </w:pPr>
      <w:r>
        <w:rPr>
          <w:rFonts w:hint="eastAsia"/>
        </w:rPr>
        <w:t>学院不定期邀请辖区治安管理单位紫蓬山派出所、紫蓬山交警中队和肥西县消防大队到学院开展各类安全知识宣传教育工作。组织学生宿舍安全检查；举办了“消防安全周”、“校园安全月”、“安全生产</w:t>
      </w:r>
      <w:r>
        <w:rPr>
          <w:rFonts w:hint="eastAsia"/>
        </w:rPr>
        <w:t>月”和“交通安全日”等各类安全专项主题教育活动；开展了“徽商职业学院灭火器使用方式演练”等其他各类安全宣传教育活动。</w:t>
      </w:r>
      <w:r>
        <w:rPr>
          <w:rFonts w:hint="eastAsia"/>
          <w:b/>
          <w:bCs/>
        </w:rPr>
        <w:t>学院在驻肥西县</w:t>
      </w:r>
      <w:r>
        <w:rPr>
          <w:b/>
          <w:bCs/>
        </w:rPr>
        <w:t>9</w:t>
      </w:r>
      <w:r>
        <w:rPr>
          <w:rFonts w:hint="eastAsia"/>
          <w:b/>
          <w:bCs/>
        </w:rPr>
        <w:t>所高校中发案率最低。</w:t>
      </w:r>
    </w:p>
    <w:p w:rsidR="007108E7" w:rsidRDefault="00264D35">
      <w:pPr>
        <w:pStyle w:val="2"/>
        <w:ind w:firstLine="602"/>
      </w:pPr>
      <w:bookmarkStart w:id="136" w:name="_Toc89075894"/>
      <w:bookmarkStart w:id="137" w:name="_Toc89024487"/>
      <w:bookmarkStart w:id="138" w:name="_Toc9827"/>
      <w:bookmarkStart w:id="139" w:name="_Toc89023653"/>
      <w:r>
        <w:rPr>
          <w:rFonts w:hint="eastAsia"/>
        </w:rPr>
        <w:t>德育工作</w:t>
      </w:r>
      <w:bookmarkEnd w:id="108"/>
      <w:bookmarkEnd w:id="136"/>
      <w:bookmarkEnd w:id="137"/>
      <w:bookmarkEnd w:id="138"/>
      <w:bookmarkEnd w:id="139"/>
    </w:p>
    <w:p w:rsidR="007108E7" w:rsidRDefault="00264D35">
      <w:pPr>
        <w:pStyle w:val="3"/>
        <w:ind w:firstLine="562"/>
      </w:pPr>
      <w:bookmarkStart w:id="140" w:name="_Toc2504"/>
      <w:bookmarkStart w:id="141" w:name="_Toc89075895"/>
      <w:bookmarkStart w:id="142" w:name="_Toc89024488"/>
      <w:r>
        <w:rPr>
          <w:rFonts w:hint="eastAsia"/>
        </w:rPr>
        <w:t>校园文化建设</w:t>
      </w:r>
      <w:bookmarkEnd w:id="140"/>
      <w:bookmarkEnd w:id="141"/>
      <w:bookmarkEnd w:id="142"/>
    </w:p>
    <w:p w:rsidR="007108E7" w:rsidRDefault="00264D35">
      <w:pPr>
        <w:ind w:firstLine="560"/>
      </w:pPr>
      <w:bookmarkStart w:id="143" w:name="_Toc1008"/>
      <w:r>
        <w:rPr>
          <w:rFonts w:hint="eastAsia"/>
        </w:rPr>
        <w:t>学院大力推进</w:t>
      </w:r>
      <w:r>
        <w:rPr>
          <w:rFonts w:hint="eastAsia"/>
          <w:b/>
          <w:bCs/>
        </w:rPr>
        <w:t>“传统文化、校园文化、徽商文化和企业文化”</w:t>
      </w:r>
      <w:r>
        <w:rPr>
          <w:rFonts w:hint="eastAsia"/>
        </w:rPr>
        <w:t>的有机融合，以徽商文化为切入点，提升大学生人文素质；以学院精神、校训、校徽、办学理念为核心，深入研究徽商精神、文化和理念；以徽商文化带动校园文化的建设，以徽商精神推进学风、教风和校风的建设，以徽商理念引领先进办学理念的发展，通过现代企业文化熏陶和培养，培育学生锲而不舍、追求卓越的</w:t>
      </w:r>
      <w:r>
        <w:rPr>
          <w:rFonts w:hint="eastAsia"/>
        </w:rPr>
        <w:t>“工匠”精神和爱岗敬业、</w:t>
      </w:r>
      <w:r>
        <w:rPr>
          <w:rFonts w:hint="eastAsia"/>
        </w:rPr>
        <w:lastRenderedPageBreak/>
        <w:t>吃苦耐劳的职业素质；以徽商职业学院校史馆等文化景观建设推动校园文化建设，将“诚信、自立、敬业、崇学、廉贾”等元素植入校园文化，增强大学文化的育人功能，成为对外展示徽商风采的“名片”。</w:t>
      </w:r>
    </w:p>
    <w:p w:rsidR="007108E7" w:rsidRDefault="00264D35">
      <w:pPr>
        <w:ind w:firstLine="562"/>
      </w:pPr>
      <w:r>
        <w:rPr>
          <w:rFonts w:hint="eastAsia"/>
          <w:b/>
          <w:bCs/>
        </w:rPr>
        <w:t>学院连续七届举办精神文明建设季系列活动</w:t>
      </w:r>
      <w:r>
        <w:rPr>
          <w:rFonts w:hint="eastAsia"/>
        </w:rPr>
        <w:t>。</w:t>
      </w:r>
      <w:bookmarkStart w:id="144" w:name="_Toc501447149"/>
      <w:bookmarkStart w:id="145" w:name="_Toc501464619"/>
      <w:r>
        <w:rPr>
          <w:rFonts w:hint="eastAsia"/>
        </w:rPr>
        <w:t>为加强学院精神文明建设，提升校园文化氛围，浸润传承经典文化，学院连续七届举办精神文明建设季系列活动。活动于每学年下学期开展，为期</w:t>
      </w:r>
      <w:r>
        <w:rPr>
          <w:rFonts w:hint="eastAsia"/>
        </w:rPr>
        <w:t>3</w:t>
      </w:r>
      <w:r>
        <w:rPr>
          <w:rFonts w:hint="eastAsia"/>
        </w:rPr>
        <w:t>个月，以班级为单位开展经典诵读等多样化校园活动。五年来，活动累计参与人数达</w:t>
      </w:r>
      <w:r>
        <w:rPr>
          <w:rFonts w:hint="eastAsia"/>
        </w:rPr>
        <w:t>30000</w:t>
      </w:r>
      <w:r>
        <w:rPr>
          <w:rFonts w:hint="eastAsia"/>
        </w:rPr>
        <w:t>余人次，该活动不仅提升我院学子综合素养，增强了人文</w:t>
      </w:r>
      <w:r>
        <w:rPr>
          <w:rFonts w:hint="eastAsia"/>
        </w:rPr>
        <w:t>情怀，让学院师生感受传统文化、热爱传统文化、做传统文化的传播者。</w:t>
      </w:r>
      <w:bookmarkEnd w:id="144"/>
      <w:bookmarkEnd w:id="145"/>
    </w:p>
    <w:p w:rsidR="007108E7" w:rsidRDefault="00264D35">
      <w:pPr>
        <w:keepNext/>
        <w:ind w:firstLineChars="0" w:firstLine="0"/>
        <w:jc w:val="center"/>
      </w:pPr>
      <w:r>
        <w:rPr>
          <w:rFonts w:hAnsi="仿宋" w:cs="仿宋" w:hint="eastAsia"/>
          <w:noProof/>
          <w:sz w:val="32"/>
          <w:szCs w:val="32"/>
        </w:rPr>
        <w:drawing>
          <wp:inline distT="0" distB="0" distL="114300" distR="114300">
            <wp:extent cx="5120640" cy="2940685"/>
            <wp:effectExtent l="0" t="0" r="3810" b="12065"/>
            <wp:docPr id="11" name="图片 11" descr="20210618135766696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20210618135766696669"/>
                    <pic:cNvPicPr>
                      <a:picLocks noChangeAspect="1"/>
                    </pic:cNvPicPr>
                  </pic:nvPicPr>
                  <pic:blipFill>
                    <a:blip r:embed="rId28"/>
                    <a:stretch>
                      <a:fillRect/>
                    </a:stretch>
                  </pic:blipFill>
                  <pic:spPr>
                    <a:xfrm>
                      <a:off x="0" y="0"/>
                      <a:ext cx="5120640" cy="2940685"/>
                    </a:xfrm>
                    <a:prstGeom prst="rect">
                      <a:avLst/>
                    </a:prstGeom>
                  </pic:spPr>
                </pic:pic>
              </a:graphicData>
            </a:graphic>
          </wp:inline>
        </w:drawing>
      </w:r>
    </w:p>
    <w:p w:rsidR="007108E7" w:rsidRDefault="00264D35">
      <w:pPr>
        <w:pStyle w:val="a5"/>
        <w:rPr>
          <w:rFonts w:hAnsi="仿宋" w:cs="仿宋"/>
          <w:sz w:val="32"/>
          <w:szCs w:val="32"/>
        </w:rPr>
      </w:pPr>
      <w:bookmarkStart w:id="146" w:name="_Toc89072807"/>
      <w:r>
        <w:t>图</w:t>
      </w:r>
      <w:r>
        <w:t xml:space="preserve"> </w:t>
      </w:r>
      <w:r>
        <w:fldChar w:fldCharType="begin"/>
      </w:r>
      <w:r>
        <w:instrText xml:space="preserve"> STYLEREF 1 \s </w:instrText>
      </w:r>
      <w:r>
        <w:fldChar w:fldCharType="separate"/>
      </w:r>
      <w:r>
        <w:t>2</w:t>
      </w:r>
      <w:r>
        <w:fldChar w:fldCharType="end"/>
      </w:r>
      <w:r>
        <w:noBreakHyphen/>
      </w:r>
      <w:r>
        <w:fldChar w:fldCharType="begin"/>
      </w:r>
      <w:r>
        <w:instrText xml:space="preserve"> SEQ </w:instrText>
      </w:r>
      <w:r>
        <w:instrText>图</w:instrText>
      </w:r>
      <w:r>
        <w:instrText xml:space="preserve"> \* ARABIC \s 1 </w:instrText>
      </w:r>
      <w:r>
        <w:fldChar w:fldCharType="separate"/>
      </w:r>
      <w:r>
        <w:t>10</w:t>
      </w:r>
      <w:r>
        <w:fldChar w:fldCharType="end"/>
      </w:r>
      <w:r>
        <w:t xml:space="preserve"> </w:t>
      </w:r>
      <w:r>
        <w:rPr>
          <w:rFonts w:hint="eastAsia"/>
        </w:rPr>
        <w:t>徽商职业学院第七届精神文明建设季闭幕式暨第五届中华经典诵读决赛</w:t>
      </w:r>
      <w:bookmarkEnd w:id="146"/>
    </w:p>
    <w:p w:rsidR="007108E7" w:rsidRDefault="00264D35">
      <w:pPr>
        <w:ind w:firstLine="562"/>
      </w:pPr>
      <w:r>
        <w:rPr>
          <w:rFonts w:hint="eastAsia"/>
          <w:b/>
          <w:bCs/>
        </w:rPr>
        <w:t>学院每年举办“徽风皖韵”进高校活动。</w:t>
      </w:r>
      <w:r>
        <w:rPr>
          <w:rFonts w:hint="eastAsia"/>
          <w:shd w:val="clear" w:color="auto" w:fill="FFFFFF"/>
        </w:rPr>
        <w:t>此活动旨在引导高校学子传承和发扬安徽传统戏曲文化，培育和弘扬社会主义核心价值观。活动不仅加深了学院师生对安徽传统戏曲的了解，也与学院正在开展的师德师风专题教育结合，对引导学院教职工不忘教育初心，践行育</w:t>
      </w:r>
      <w:r>
        <w:rPr>
          <w:rFonts w:hint="eastAsia"/>
          <w:shd w:val="clear" w:color="auto" w:fill="FFFFFF"/>
        </w:rPr>
        <w:lastRenderedPageBreak/>
        <w:t>人使命起到积极作用。</w:t>
      </w:r>
    </w:p>
    <w:p w:rsidR="007108E7" w:rsidRDefault="00264D35">
      <w:pPr>
        <w:keepNext/>
        <w:ind w:firstLineChars="0" w:firstLine="0"/>
        <w:jc w:val="center"/>
      </w:pPr>
      <w:r>
        <w:rPr>
          <w:rFonts w:hAnsi="仿宋" w:cs="仿宋" w:hint="eastAsia"/>
          <w:noProof/>
          <w:sz w:val="32"/>
          <w:szCs w:val="32"/>
        </w:rPr>
        <w:drawing>
          <wp:inline distT="0" distB="0" distL="114300" distR="114300">
            <wp:extent cx="4984115" cy="3317875"/>
            <wp:effectExtent l="0" t="0" r="6985" b="15875"/>
            <wp:docPr id="12" name="图片 12" descr="20211028160666726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20211028160666726672"/>
                    <pic:cNvPicPr>
                      <a:picLocks noChangeAspect="1"/>
                    </pic:cNvPicPr>
                  </pic:nvPicPr>
                  <pic:blipFill>
                    <a:blip r:embed="rId29"/>
                    <a:stretch>
                      <a:fillRect/>
                    </a:stretch>
                  </pic:blipFill>
                  <pic:spPr>
                    <a:xfrm>
                      <a:off x="0" y="0"/>
                      <a:ext cx="4984115" cy="3317875"/>
                    </a:xfrm>
                    <a:prstGeom prst="rect">
                      <a:avLst/>
                    </a:prstGeom>
                  </pic:spPr>
                </pic:pic>
              </a:graphicData>
            </a:graphic>
          </wp:inline>
        </w:drawing>
      </w:r>
    </w:p>
    <w:p w:rsidR="007108E7" w:rsidRDefault="00264D35">
      <w:pPr>
        <w:pStyle w:val="a5"/>
      </w:pPr>
      <w:bookmarkStart w:id="147" w:name="_Toc89072808"/>
      <w:r>
        <w:t>图</w:t>
      </w:r>
      <w:r>
        <w:t xml:space="preserve"> </w:t>
      </w:r>
      <w:r>
        <w:fldChar w:fldCharType="begin"/>
      </w:r>
      <w:r>
        <w:instrText xml:space="preserve"> STYLE</w:instrText>
      </w:r>
      <w:r>
        <w:instrText xml:space="preserve">REF 1 \s </w:instrText>
      </w:r>
      <w:r>
        <w:fldChar w:fldCharType="separate"/>
      </w:r>
      <w:r>
        <w:t>2</w:t>
      </w:r>
      <w:r>
        <w:fldChar w:fldCharType="end"/>
      </w:r>
      <w:r>
        <w:noBreakHyphen/>
      </w:r>
      <w:r>
        <w:fldChar w:fldCharType="begin"/>
      </w:r>
      <w:r>
        <w:instrText xml:space="preserve"> SEQ </w:instrText>
      </w:r>
      <w:r>
        <w:instrText>图</w:instrText>
      </w:r>
      <w:r>
        <w:instrText xml:space="preserve"> \* ARABIC \s 1 </w:instrText>
      </w:r>
      <w:r>
        <w:fldChar w:fldCharType="separate"/>
      </w:r>
      <w:r>
        <w:t>11</w:t>
      </w:r>
      <w:r>
        <w:fldChar w:fldCharType="end"/>
      </w:r>
      <w:r>
        <w:rPr>
          <w:shd w:val="clear" w:color="auto" w:fill="FFFFFF"/>
        </w:rPr>
        <w:t xml:space="preserve"> </w:t>
      </w:r>
      <w:r>
        <w:rPr>
          <w:rFonts w:hint="eastAsia"/>
          <w:shd w:val="clear" w:color="auto" w:fill="FFFFFF"/>
        </w:rPr>
        <w:t>2021</w:t>
      </w:r>
      <w:r>
        <w:rPr>
          <w:rFonts w:hint="eastAsia"/>
          <w:shd w:val="clear" w:color="auto" w:fill="FFFFFF"/>
        </w:rPr>
        <w:t>年“校园大舞台”徽风皖韵进高校活动</w:t>
      </w:r>
      <w:bookmarkEnd w:id="147"/>
    </w:p>
    <w:p w:rsidR="007108E7" w:rsidRDefault="00264D35">
      <w:pPr>
        <w:pStyle w:val="3"/>
        <w:ind w:firstLine="562"/>
      </w:pPr>
      <w:bookmarkStart w:id="148" w:name="_Toc89024489"/>
      <w:bookmarkStart w:id="149" w:name="_Toc89075896"/>
      <w:r>
        <w:rPr>
          <w:rFonts w:hint="eastAsia"/>
        </w:rPr>
        <w:t>三全育人工作</w:t>
      </w:r>
      <w:bookmarkEnd w:id="143"/>
      <w:bookmarkEnd w:id="148"/>
      <w:bookmarkEnd w:id="149"/>
    </w:p>
    <w:p w:rsidR="007108E7" w:rsidRDefault="00264D35">
      <w:pPr>
        <w:ind w:firstLine="560"/>
      </w:pPr>
      <w:r>
        <w:rPr>
          <w:rFonts w:hint="eastAsia"/>
        </w:rPr>
        <w:t>学院坚持立德树人、培育社会主义事业接班人的育人方向，通过系列培训和主题教育活动，积极引导广大青年践行社会主义核心价值观。</w:t>
      </w:r>
    </w:p>
    <w:p w:rsidR="007108E7" w:rsidRDefault="00264D35">
      <w:pPr>
        <w:keepNext/>
        <w:ind w:firstLineChars="0" w:firstLine="0"/>
        <w:jc w:val="center"/>
      </w:pPr>
      <w:r>
        <w:rPr>
          <w:rFonts w:hAnsi="仿宋" w:cs="仿宋" w:hint="eastAsia"/>
          <w:noProof/>
          <w:sz w:val="32"/>
          <w:szCs w:val="32"/>
        </w:rPr>
        <w:lastRenderedPageBreak/>
        <w:drawing>
          <wp:inline distT="0" distB="0" distL="0" distR="0">
            <wp:extent cx="4782820" cy="3183890"/>
            <wp:effectExtent l="0" t="0" r="0" b="0"/>
            <wp:docPr id="54" name="图片 54" descr="20210108151953495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descr="20210108151953495349"/>
                    <pic:cNvPicPr>
                      <a:picLocks noChangeAspect="1"/>
                    </pic:cNvPicPr>
                  </pic:nvPicPr>
                  <pic:blipFill>
                    <a:blip r:embed="rId30">
                      <a:extLst>
                        <a:ext uri="{28A0092B-C50C-407E-A947-70E740481C1C}">
                          <a14:useLocalDpi xmlns:a14="http://schemas.microsoft.com/office/drawing/2010/main" val="0"/>
                        </a:ext>
                      </a:extLst>
                    </a:blip>
                    <a:stretch>
                      <a:fillRect/>
                    </a:stretch>
                  </pic:blipFill>
                  <pic:spPr>
                    <a:xfrm>
                      <a:off x="0" y="0"/>
                      <a:ext cx="4782820" cy="3183890"/>
                    </a:xfrm>
                    <a:prstGeom prst="rect">
                      <a:avLst/>
                    </a:prstGeom>
                  </pic:spPr>
                </pic:pic>
              </a:graphicData>
            </a:graphic>
          </wp:inline>
        </w:drawing>
      </w:r>
    </w:p>
    <w:p w:rsidR="007108E7" w:rsidRDefault="00264D35">
      <w:pPr>
        <w:pStyle w:val="a5"/>
      </w:pPr>
      <w:bookmarkStart w:id="150" w:name="_Toc89072809"/>
      <w:r>
        <w:t>图</w:t>
      </w:r>
      <w:r>
        <w:t xml:space="preserve"> </w:t>
      </w:r>
      <w:r>
        <w:fldChar w:fldCharType="begin"/>
      </w:r>
      <w:r>
        <w:instrText xml:space="preserve"> STYLEREF 1 \s </w:instrText>
      </w:r>
      <w:r>
        <w:fldChar w:fldCharType="separate"/>
      </w:r>
      <w:r>
        <w:t>2</w:t>
      </w:r>
      <w:r>
        <w:fldChar w:fldCharType="end"/>
      </w:r>
      <w:r>
        <w:noBreakHyphen/>
      </w:r>
      <w:r>
        <w:fldChar w:fldCharType="begin"/>
      </w:r>
      <w:r>
        <w:instrText xml:space="preserve"> SEQ </w:instrText>
      </w:r>
      <w:r>
        <w:instrText>图</w:instrText>
      </w:r>
      <w:r>
        <w:instrText xml:space="preserve"> \* ARABIC \s 1 </w:instrText>
      </w:r>
      <w:r>
        <w:fldChar w:fldCharType="separate"/>
      </w:r>
      <w:r>
        <w:t>12</w:t>
      </w:r>
      <w:r>
        <w:fldChar w:fldCharType="end"/>
      </w:r>
      <w:r>
        <w:t xml:space="preserve"> </w:t>
      </w:r>
      <w:r>
        <w:rPr>
          <w:rFonts w:hint="eastAsia"/>
        </w:rPr>
        <w:t>徽商职业学院新团员入团宣誓仪式</w:t>
      </w:r>
      <w:bookmarkEnd w:id="150"/>
    </w:p>
    <w:p w:rsidR="007108E7" w:rsidRDefault="00264D35">
      <w:pPr>
        <w:ind w:firstLine="560"/>
        <w:rPr>
          <w:rFonts w:hAnsi="仿宋" w:cs="仿宋"/>
          <w:sz w:val="32"/>
          <w:szCs w:val="32"/>
        </w:rPr>
      </w:pPr>
      <w:r>
        <w:rPr>
          <w:rFonts w:hint="eastAsia"/>
        </w:rPr>
        <w:t>徽商职业学院业余党校第</w:t>
      </w:r>
      <w:r>
        <w:rPr>
          <w:rFonts w:hint="eastAsia"/>
        </w:rPr>
        <w:t>2</w:t>
      </w:r>
      <w:r>
        <w:t>7</w:t>
      </w:r>
      <w:r>
        <w:rPr>
          <w:rFonts w:hint="eastAsia"/>
        </w:rPr>
        <w:t>期入党积极分子培训班开班，</w:t>
      </w:r>
      <w:r>
        <w:t>100</w:t>
      </w:r>
      <w:r>
        <w:rPr>
          <w:rFonts w:hint="eastAsia"/>
        </w:rPr>
        <w:t>名学员参加，本期培训班为期十天，培训内容包括党的宗旨、党的历史、党员的义务和权利、党的纪律、入党的条件与程序、十九届五中全会精神等内容。</w:t>
      </w:r>
    </w:p>
    <w:p w:rsidR="007108E7" w:rsidRDefault="00264D35">
      <w:pPr>
        <w:pStyle w:val="3"/>
        <w:ind w:firstLine="562"/>
      </w:pPr>
      <w:bookmarkStart w:id="151" w:name="_Toc89024490"/>
      <w:bookmarkStart w:id="152" w:name="_Toc28253"/>
      <w:bookmarkStart w:id="153" w:name="_Toc89075897"/>
      <w:r>
        <w:rPr>
          <w:rFonts w:hint="eastAsia"/>
        </w:rPr>
        <w:t>学院社团建设与发展</w:t>
      </w:r>
      <w:bookmarkEnd w:id="151"/>
      <w:bookmarkEnd w:id="152"/>
      <w:bookmarkEnd w:id="153"/>
    </w:p>
    <w:p w:rsidR="007108E7" w:rsidRDefault="00264D35">
      <w:pPr>
        <w:ind w:firstLine="560"/>
      </w:pPr>
      <w:r>
        <w:rPr>
          <w:rFonts w:hAnsi="仿宋" w:cs="仿宋" w:hint="eastAsia"/>
        </w:rPr>
        <w:t>学院现有思想政治类、学术科技类、创新创业类、文化体育类、志愿公益类、自律互助类学生社团</w:t>
      </w:r>
      <w:r>
        <w:rPr>
          <w:rFonts w:hAnsi="仿宋" w:cs="仿宋" w:hint="eastAsia"/>
        </w:rPr>
        <w:t>27</w:t>
      </w:r>
      <w:r>
        <w:rPr>
          <w:rFonts w:hAnsi="仿宋" w:cs="仿宋" w:hint="eastAsia"/>
        </w:rPr>
        <w:t>个，各社团活动均聘有指导老师，经常性开展丰富多彩的特色活动。</w:t>
      </w:r>
    </w:p>
    <w:p w:rsidR="007108E7" w:rsidRDefault="00264D35">
      <w:pPr>
        <w:ind w:firstLine="560"/>
      </w:pPr>
      <w:r>
        <w:rPr>
          <w:rFonts w:hint="eastAsia"/>
        </w:rPr>
        <w:t>以</w:t>
      </w:r>
      <w:r>
        <w:rPr>
          <w:rFonts w:hint="eastAsia"/>
          <w:b/>
          <w:bCs/>
        </w:rPr>
        <w:t>“精神文明建设季”和“社团活动月”</w:t>
      </w:r>
      <w:r>
        <w:rPr>
          <w:rFonts w:hint="eastAsia"/>
        </w:rPr>
        <w:t>为主线的两大学生团体活动模式。每年</w:t>
      </w:r>
      <w:r>
        <w:rPr>
          <w:rFonts w:hint="eastAsia"/>
        </w:rPr>
        <w:t>3-5</w:t>
      </w:r>
      <w:r>
        <w:rPr>
          <w:rFonts w:hint="eastAsia"/>
        </w:rPr>
        <w:t>月份开展的“精神文明建设季”紧紧围绕学院特色精神文明建设的目标，通过同学们喜闻乐见的方式，将优秀传统文化、中国特色社会主义核心</w:t>
      </w:r>
      <w:r>
        <w:rPr>
          <w:rFonts w:hint="eastAsia"/>
        </w:rPr>
        <w:t>价值观、学院精神文明建设理念植根于同学们心中。“社团活动月”于每年的</w:t>
      </w:r>
      <w:r>
        <w:rPr>
          <w:rFonts w:hint="eastAsia"/>
        </w:rPr>
        <w:t>11</w:t>
      </w:r>
      <w:r>
        <w:rPr>
          <w:rFonts w:hint="eastAsia"/>
        </w:rPr>
        <w:t>月份定期举行。</w:t>
      </w:r>
    </w:p>
    <w:p w:rsidR="007108E7" w:rsidRDefault="00264D35">
      <w:pPr>
        <w:pStyle w:val="a5"/>
        <w:keepNext/>
      </w:pPr>
      <w:bookmarkStart w:id="154" w:name="_Toc89072764"/>
      <w:r>
        <w:lastRenderedPageBreak/>
        <w:t>表</w:t>
      </w:r>
      <w:r>
        <w:t xml:space="preserve"> </w:t>
      </w:r>
      <w:r>
        <w:fldChar w:fldCharType="begin"/>
      </w:r>
      <w:r>
        <w:instrText xml:space="preserve"> STYLEREF 1 \s </w:instrText>
      </w:r>
      <w:r>
        <w:fldChar w:fldCharType="separate"/>
      </w:r>
      <w:r>
        <w:t>2</w:t>
      </w:r>
      <w:r>
        <w:fldChar w:fldCharType="end"/>
      </w:r>
      <w:r>
        <w:noBreakHyphen/>
      </w:r>
      <w:r>
        <w:fldChar w:fldCharType="begin"/>
      </w:r>
      <w:r>
        <w:instrText xml:space="preserve"> SEQ </w:instrText>
      </w:r>
      <w:r>
        <w:instrText>表</w:instrText>
      </w:r>
      <w:r>
        <w:instrText xml:space="preserve"> \* ARABIC \s 1 </w:instrText>
      </w:r>
      <w:r>
        <w:fldChar w:fldCharType="separate"/>
      </w:r>
      <w:r>
        <w:t>3</w:t>
      </w:r>
      <w:r>
        <w:fldChar w:fldCharType="end"/>
      </w:r>
      <w:r>
        <w:t xml:space="preserve"> </w:t>
      </w:r>
      <w:r>
        <w:rPr>
          <w:rFonts w:hAnsi="黑体" w:cs="Times New Roman" w:hint="eastAsia"/>
          <w:bCs/>
          <w:shd w:val="clear" w:color="auto" w:fill="FFFFFF"/>
        </w:rPr>
        <w:t>徽商职业学院</w:t>
      </w:r>
      <w:r>
        <w:rPr>
          <w:rFonts w:hAnsi="黑体" w:cs="Times New Roman" w:hint="eastAsia"/>
          <w:bCs/>
          <w:shd w:val="clear" w:color="auto" w:fill="FFFFFF"/>
        </w:rPr>
        <w:t>2020-2021</w:t>
      </w:r>
      <w:r>
        <w:rPr>
          <w:rFonts w:hAnsi="黑体" w:cs="Times New Roman" w:hint="eastAsia"/>
          <w:bCs/>
          <w:shd w:val="clear" w:color="auto" w:fill="FFFFFF"/>
        </w:rPr>
        <w:t>学年学生社团基本情况</w:t>
      </w:r>
      <w:bookmarkEnd w:id="154"/>
    </w:p>
    <w:tbl>
      <w:tblPr>
        <w:tblW w:w="8237" w:type="dxa"/>
        <w:tblInd w:w="93" w:type="dxa"/>
        <w:tblLook w:val="04A0" w:firstRow="1" w:lastRow="0" w:firstColumn="1" w:lastColumn="0" w:noHBand="0" w:noVBand="1"/>
      </w:tblPr>
      <w:tblGrid>
        <w:gridCol w:w="866"/>
        <w:gridCol w:w="2410"/>
        <w:gridCol w:w="2409"/>
        <w:gridCol w:w="2552"/>
      </w:tblGrid>
      <w:tr w:rsidR="007108E7">
        <w:trPr>
          <w:trHeight w:val="500"/>
        </w:trPr>
        <w:tc>
          <w:tcPr>
            <w:tcW w:w="86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7108E7" w:rsidRDefault="00264D35">
            <w:pPr>
              <w:widowControl/>
              <w:ind w:firstLineChars="0" w:firstLine="0"/>
              <w:jc w:val="center"/>
              <w:textAlignment w:val="center"/>
              <w:rPr>
                <w:rFonts w:hAnsi="仿宋" w:cs="宋体"/>
                <w:color w:val="000000"/>
                <w:sz w:val="21"/>
                <w:szCs w:val="21"/>
              </w:rPr>
            </w:pPr>
            <w:r>
              <w:rPr>
                <w:rFonts w:hAnsi="仿宋" w:cs="宋体" w:hint="eastAsia"/>
                <w:color w:val="000000"/>
                <w:kern w:val="0"/>
                <w:sz w:val="21"/>
                <w:szCs w:val="21"/>
                <w:lang w:bidi="ar"/>
              </w:rPr>
              <w:t>序号</w:t>
            </w:r>
          </w:p>
        </w:tc>
        <w:tc>
          <w:tcPr>
            <w:tcW w:w="241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7108E7" w:rsidRDefault="00264D35">
            <w:pPr>
              <w:widowControl/>
              <w:ind w:firstLineChars="0" w:firstLine="0"/>
              <w:jc w:val="center"/>
              <w:textAlignment w:val="center"/>
              <w:rPr>
                <w:rFonts w:hAnsi="仿宋" w:cs="宋体"/>
                <w:color w:val="000000"/>
                <w:sz w:val="21"/>
                <w:szCs w:val="21"/>
              </w:rPr>
            </w:pPr>
            <w:r>
              <w:rPr>
                <w:rFonts w:hAnsi="仿宋" w:cs="宋体" w:hint="eastAsia"/>
                <w:color w:val="000000"/>
                <w:kern w:val="0"/>
                <w:sz w:val="21"/>
                <w:szCs w:val="21"/>
                <w:lang w:bidi="ar"/>
              </w:rPr>
              <w:t>学生社团名称</w:t>
            </w:r>
          </w:p>
        </w:tc>
        <w:tc>
          <w:tcPr>
            <w:tcW w:w="240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7108E7" w:rsidRDefault="00264D35">
            <w:pPr>
              <w:widowControl/>
              <w:ind w:firstLineChars="0" w:firstLine="0"/>
              <w:jc w:val="center"/>
              <w:textAlignment w:val="center"/>
              <w:rPr>
                <w:rFonts w:hAnsi="仿宋" w:cs="宋体"/>
                <w:color w:val="000000"/>
                <w:sz w:val="21"/>
                <w:szCs w:val="21"/>
              </w:rPr>
            </w:pPr>
            <w:r>
              <w:rPr>
                <w:rFonts w:hAnsi="仿宋" w:cs="宋体" w:hint="eastAsia"/>
                <w:color w:val="000000"/>
                <w:kern w:val="0"/>
                <w:sz w:val="21"/>
                <w:szCs w:val="21"/>
                <w:lang w:bidi="ar"/>
              </w:rPr>
              <w:t>指导教师</w:t>
            </w:r>
          </w:p>
        </w:tc>
        <w:tc>
          <w:tcPr>
            <w:tcW w:w="255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7108E7" w:rsidRDefault="00264D35">
            <w:pPr>
              <w:widowControl/>
              <w:ind w:firstLineChars="0" w:firstLine="0"/>
              <w:jc w:val="center"/>
              <w:textAlignment w:val="center"/>
              <w:rPr>
                <w:rFonts w:hAnsi="仿宋" w:cs="宋体"/>
                <w:color w:val="000000"/>
                <w:sz w:val="21"/>
                <w:szCs w:val="21"/>
              </w:rPr>
            </w:pPr>
            <w:r>
              <w:rPr>
                <w:rFonts w:hAnsi="仿宋" w:cs="宋体" w:hint="eastAsia"/>
                <w:color w:val="000000"/>
                <w:kern w:val="0"/>
                <w:sz w:val="21"/>
                <w:szCs w:val="21"/>
                <w:lang w:bidi="ar"/>
              </w:rPr>
              <w:t>会员人数（人）</w:t>
            </w:r>
          </w:p>
        </w:tc>
      </w:tr>
      <w:tr w:rsidR="007108E7">
        <w:trPr>
          <w:trHeight w:val="520"/>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7108E7" w:rsidRDefault="00264D35">
            <w:pPr>
              <w:widowControl/>
              <w:ind w:firstLineChars="0" w:firstLine="0"/>
              <w:jc w:val="center"/>
              <w:textAlignment w:val="center"/>
              <w:rPr>
                <w:rFonts w:hAnsi="仿宋" w:cs="宋体"/>
                <w:color w:val="000000"/>
                <w:sz w:val="21"/>
                <w:szCs w:val="21"/>
              </w:rPr>
            </w:pPr>
            <w:r>
              <w:rPr>
                <w:rFonts w:hAnsi="仿宋" w:cs="宋体" w:hint="eastAsia"/>
                <w:color w:val="000000"/>
                <w:kern w:val="0"/>
                <w:sz w:val="21"/>
                <w:szCs w:val="21"/>
                <w:lang w:bidi="ar"/>
              </w:rPr>
              <w:t>1</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7108E7" w:rsidRDefault="00264D35">
            <w:pPr>
              <w:widowControl/>
              <w:ind w:firstLineChars="0" w:firstLine="0"/>
              <w:jc w:val="center"/>
              <w:textAlignment w:val="center"/>
              <w:rPr>
                <w:rFonts w:hAnsi="仿宋" w:cs="宋体"/>
                <w:color w:val="000000"/>
                <w:sz w:val="21"/>
                <w:szCs w:val="21"/>
              </w:rPr>
            </w:pPr>
            <w:r>
              <w:rPr>
                <w:rFonts w:hAnsi="仿宋" w:cs="宋体" w:hint="eastAsia"/>
                <w:color w:val="000000"/>
                <w:kern w:val="0"/>
                <w:sz w:val="21"/>
                <w:szCs w:val="21"/>
                <w:lang w:bidi="ar"/>
              </w:rPr>
              <w:t>计算机协会</w:t>
            </w:r>
          </w:p>
        </w:tc>
        <w:tc>
          <w:tcPr>
            <w:tcW w:w="240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7108E7" w:rsidRDefault="00264D35">
            <w:pPr>
              <w:widowControl/>
              <w:ind w:firstLineChars="0" w:firstLine="0"/>
              <w:jc w:val="center"/>
              <w:textAlignment w:val="center"/>
              <w:rPr>
                <w:rFonts w:hAnsi="仿宋" w:cs="宋体"/>
                <w:color w:val="000000"/>
                <w:sz w:val="21"/>
                <w:szCs w:val="21"/>
              </w:rPr>
            </w:pPr>
            <w:r>
              <w:rPr>
                <w:rFonts w:hAnsi="仿宋" w:cs="宋体" w:hint="eastAsia"/>
                <w:color w:val="000000"/>
                <w:kern w:val="0"/>
                <w:sz w:val="21"/>
                <w:szCs w:val="21"/>
                <w:lang w:bidi="ar"/>
              </w:rPr>
              <w:t>胡志鹏</w:t>
            </w:r>
          </w:p>
        </w:tc>
        <w:tc>
          <w:tcPr>
            <w:tcW w:w="255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7108E7" w:rsidRDefault="00264D35">
            <w:pPr>
              <w:widowControl/>
              <w:ind w:firstLineChars="0" w:firstLine="0"/>
              <w:jc w:val="center"/>
              <w:textAlignment w:val="center"/>
              <w:rPr>
                <w:rFonts w:hAnsi="仿宋" w:cs="宋体"/>
                <w:color w:val="000000"/>
                <w:sz w:val="21"/>
                <w:szCs w:val="21"/>
              </w:rPr>
            </w:pPr>
            <w:r>
              <w:rPr>
                <w:rFonts w:hAnsi="仿宋" w:cs="宋体" w:hint="eastAsia"/>
                <w:color w:val="000000"/>
                <w:kern w:val="0"/>
                <w:sz w:val="21"/>
                <w:szCs w:val="21"/>
                <w:lang w:bidi="ar"/>
              </w:rPr>
              <w:t>45</w:t>
            </w:r>
          </w:p>
        </w:tc>
      </w:tr>
      <w:tr w:rsidR="007108E7">
        <w:trPr>
          <w:trHeight w:val="520"/>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7108E7" w:rsidRDefault="00264D35">
            <w:pPr>
              <w:widowControl/>
              <w:ind w:firstLineChars="0" w:firstLine="0"/>
              <w:jc w:val="center"/>
              <w:textAlignment w:val="center"/>
              <w:rPr>
                <w:rFonts w:hAnsi="仿宋" w:cs="宋体"/>
                <w:color w:val="000000"/>
                <w:sz w:val="21"/>
                <w:szCs w:val="21"/>
              </w:rPr>
            </w:pPr>
            <w:r>
              <w:rPr>
                <w:rFonts w:hAnsi="仿宋" w:cs="宋体" w:hint="eastAsia"/>
                <w:color w:val="000000"/>
                <w:kern w:val="0"/>
                <w:sz w:val="21"/>
                <w:szCs w:val="21"/>
                <w:lang w:bidi="ar"/>
              </w:rPr>
              <w:t>2</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7108E7" w:rsidRDefault="00264D35">
            <w:pPr>
              <w:widowControl/>
              <w:ind w:firstLineChars="0" w:firstLine="0"/>
              <w:jc w:val="center"/>
              <w:textAlignment w:val="center"/>
              <w:rPr>
                <w:rFonts w:hAnsi="仿宋" w:cs="宋体"/>
                <w:color w:val="000000"/>
                <w:sz w:val="21"/>
                <w:szCs w:val="21"/>
              </w:rPr>
            </w:pPr>
            <w:r>
              <w:rPr>
                <w:rFonts w:hAnsi="仿宋" w:cs="宋体" w:hint="eastAsia"/>
                <w:color w:val="000000"/>
                <w:kern w:val="0"/>
                <w:sz w:val="21"/>
                <w:szCs w:val="21"/>
                <w:lang w:bidi="ar"/>
              </w:rPr>
              <w:t>六瓣雪文学社</w:t>
            </w:r>
            <w:r>
              <w:rPr>
                <w:rFonts w:hAnsi="仿宋" w:cs="宋体" w:hint="eastAsia"/>
                <w:color w:val="000000"/>
                <w:kern w:val="0"/>
                <w:sz w:val="21"/>
                <w:szCs w:val="21"/>
                <w:lang w:bidi="ar"/>
              </w:rPr>
              <w:t>.</w:t>
            </w:r>
          </w:p>
        </w:tc>
        <w:tc>
          <w:tcPr>
            <w:tcW w:w="240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7108E7" w:rsidRDefault="00264D35">
            <w:pPr>
              <w:widowControl/>
              <w:ind w:firstLineChars="0" w:firstLine="0"/>
              <w:jc w:val="center"/>
              <w:textAlignment w:val="center"/>
              <w:rPr>
                <w:rFonts w:hAnsi="仿宋" w:cs="宋体"/>
                <w:color w:val="000000"/>
                <w:sz w:val="21"/>
                <w:szCs w:val="21"/>
              </w:rPr>
            </w:pPr>
            <w:r>
              <w:rPr>
                <w:rFonts w:hAnsi="仿宋" w:cs="宋体" w:hint="eastAsia"/>
                <w:color w:val="000000"/>
                <w:kern w:val="0"/>
                <w:sz w:val="21"/>
                <w:szCs w:val="21"/>
                <w:lang w:bidi="ar"/>
              </w:rPr>
              <w:t>邵秦岭</w:t>
            </w:r>
          </w:p>
        </w:tc>
        <w:tc>
          <w:tcPr>
            <w:tcW w:w="255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7108E7" w:rsidRDefault="00264D35">
            <w:pPr>
              <w:widowControl/>
              <w:ind w:firstLineChars="0" w:firstLine="0"/>
              <w:jc w:val="center"/>
              <w:textAlignment w:val="center"/>
              <w:rPr>
                <w:rFonts w:hAnsi="仿宋" w:cs="宋体"/>
                <w:color w:val="000000"/>
                <w:sz w:val="21"/>
                <w:szCs w:val="21"/>
              </w:rPr>
            </w:pPr>
            <w:r>
              <w:rPr>
                <w:rFonts w:hAnsi="仿宋" w:cs="宋体" w:hint="eastAsia"/>
                <w:color w:val="000000"/>
                <w:kern w:val="0"/>
                <w:sz w:val="21"/>
                <w:szCs w:val="21"/>
                <w:lang w:bidi="ar"/>
              </w:rPr>
              <w:t>30</w:t>
            </w:r>
          </w:p>
        </w:tc>
      </w:tr>
      <w:tr w:rsidR="007108E7">
        <w:trPr>
          <w:trHeight w:val="520"/>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7108E7" w:rsidRDefault="00264D35">
            <w:pPr>
              <w:widowControl/>
              <w:ind w:firstLineChars="0" w:firstLine="0"/>
              <w:jc w:val="center"/>
              <w:textAlignment w:val="center"/>
              <w:rPr>
                <w:rFonts w:hAnsi="仿宋" w:cs="宋体"/>
                <w:color w:val="000000"/>
                <w:sz w:val="21"/>
                <w:szCs w:val="21"/>
              </w:rPr>
            </w:pPr>
            <w:r>
              <w:rPr>
                <w:rFonts w:hAnsi="仿宋" w:cs="宋体" w:hint="eastAsia"/>
                <w:color w:val="000000"/>
                <w:kern w:val="0"/>
                <w:sz w:val="21"/>
                <w:szCs w:val="21"/>
                <w:lang w:bidi="ar"/>
              </w:rPr>
              <w:t>3</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7108E7" w:rsidRDefault="00264D35">
            <w:pPr>
              <w:widowControl/>
              <w:ind w:firstLineChars="0" w:firstLine="0"/>
              <w:jc w:val="center"/>
              <w:textAlignment w:val="center"/>
              <w:rPr>
                <w:rFonts w:hAnsi="仿宋" w:cs="宋体"/>
                <w:color w:val="000000"/>
                <w:sz w:val="21"/>
                <w:szCs w:val="21"/>
              </w:rPr>
            </w:pPr>
            <w:r>
              <w:rPr>
                <w:rFonts w:hAnsi="仿宋" w:cs="宋体" w:hint="eastAsia"/>
                <w:color w:val="000000"/>
                <w:kern w:val="0"/>
                <w:sz w:val="21"/>
                <w:szCs w:val="21"/>
                <w:lang w:bidi="ar"/>
              </w:rPr>
              <w:t>电影社</w:t>
            </w:r>
          </w:p>
        </w:tc>
        <w:tc>
          <w:tcPr>
            <w:tcW w:w="240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7108E7" w:rsidRDefault="00264D35">
            <w:pPr>
              <w:widowControl/>
              <w:ind w:firstLineChars="0" w:firstLine="0"/>
              <w:jc w:val="center"/>
              <w:textAlignment w:val="center"/>
              <w:rPr>
                <w:rFonts w:hAnsi="仿宋" w:cs="宋体"/>
                <w:color w:val="000000"/>
                <w:sz w:val="21"/>
                <w:szCs w:val="21"/>
              </w:rPr>
            </w:pPr>
            <w:r>
              <w:rPr>
                <w:rFonts w:hAnsi="仿宋" w:cs="宋体" w:hint="eastAsia"/>
                <w:color w:val="000000"/>
                <w:kern w:val="0"/>
                <w:sz w:val="21"/>
                <w:szCs w:val="21"/>
                <w:lang w:bidi="ar"/>
              </w:rPr>
              <w:t>经纬</w:t>
            </w:r>
          </w:p>
        </w:tc>
        <w:tc>
          <w:tcPr>
            <w:tcW w:w="255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7108E7" w:rsidRDefault="00264D35">
            <w:pPr>
              <w:widowControl/>
              <w:ind w:firstLineChars="0" w:firstLine="0"/>
              <w:jc w:val="center"/>
              <w:textAlignment w:val="center"/>
              <w:rPr>
                <w:rFonts w:hAnsi="仿宋" w:cs="宋体"/>
                <w:color w:val="000000"/>
                <w:sz w:val="21"/>
                <w:szCs w:val="21"/>
              </w:rPr>
            </w:pPr>
            <w:r>
              <w:rPr>
                <w:rFonts w:hAnsi="仿宋" w:cs="宋体" w:hint="eastAsia"/>
                <w:color w:val="000000"/>
                <w:kern w:val="0"/>
                <w:sz w:val="21"/>
                <w:szCs w:val="21"/>
                <w:lang w:bidi="ar"/>
              </w:rPr>
              <w:t>6</w:t>
            </w:r>
          </w:p>
        </w:tc>
      </w:tr>
      <w:tr w:rsidR="007108E7">
        <w:trPr>
          <w:trHeight w:val="520"/>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7108E7" w:rsidRDefault="00264D35">
            <w:pPr>
              <w:widowControl/>
              <w:ind w:firstLineChars="0" w:firstLine="0"/>
              <w:jc w:val="center"/>
              <w:textAlignment w:val="center"/>
              <w:rPr>
                <w:rFonts w:hAnsi="仿宋" w:cs="宋体"/>
                <w:color w:val="000000"/>
                <w:sz w:val="21"/>
                <w:szCs w:val="21"/>
              </w:rPr>
            </w:pPr>
            <w:r>
              <w:rPr>
                <w:rFonts w:hAnsi="仿宋" w:cs="宋体" w:hint="eastAsia"/>
                <w:color w:val="000000"/>
                <w:kern w:val="0"/>
                <w:sz w:val="21"/>
                <w:szCs w:val="21"/>
                <w:lang w:bidi="ar"/>
              </w:rPr>
              <w:t>4</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7108E7" w:rsidRDefault="00264D35">
            <w:pPr>
              <w:widowControl/>
              <w:ind w:firstLineChars="0" w:firstLine="0"/>
              <w:jc w:val="center"/>
              <w:textAlignment w:val="center"/>
              <w:rPr>
                <w:rFonts w:hAnsi="仿宋" w:cs="宋体"/>
                <w:color w:val="000000"/>
                <w:sz w:val="21"/>
                <w:szCs w:val="21"/>
              </w:rPr>
            </w:pPr>
            <w:r>
              <w:rPr>
                <w:rFonts w:hAnsi="仿宋" w:cs="宋体" w:hint="eastAsia"/>
                <w:color w:val="000000"/>
                <w:kern w:val="0"/>
                <w:sz w:val="21"/>
                <w:szCs w:val="21"/>
                <w:lang w:bidi="ar"/>
              </w:rPr>
              <w:t>演讲与口才协会</w:t>
            </w:r>
          </w:p>
        </w:tc>
        <w:tc>
          <w:tcPr>
            <w:tcW w:w="240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7108E7" w:rsidRDefault="00264D35">
            <w:pPr>
              <w:widowControl/>
              <w:ind w:firstLineChars="0" w:firstLine="0"/>
              <w:jc w:val="center"/>
              <w:textAlignment w:val="center"/>
              <w:rPr>
                <w:rFonts w:hAnsi="仿宋" w:cs="宋体"/>
                <w:color w:val="000000"/>
                <w:sz w:val="21"/>
                <w:szCs w:val="21"/>
              </w:rPr>
            </w:pPr>
            <w:r>
              <w:rPr>
                <w:rFonts w:hAnsi="仿宋" w:cs="宋体" w:hint="eastAsia"/>
                <w:color w:val="000000"/>
                <w:kern w:val="0"/>
                <w:sz w:val="21"/>
                <w:szCs w:val="21"/>
                <w:lang w:bidi="ar"/>
              </w:rPr>
              <w:t>范凡</w:t>
            </w:r>
          </w:p>
        </w:tc>
        <w:tc>
          <w:tcPr>
            <w:tcW w:w="255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7108E7" w:rsidRDefault="00264D35">
            <w:pPr>
              <w:widowControl/>
              <w:ind w:firstLineChars="0" w:firstLine="0"/>
              <w:jc w:val="center"/>
              <w:textAlignment w:val="center"/>
              <w:rPr>
                <w:rFonts w:hAnsi="仿宋" w:cs="宋体"/>
                <w:color w:val="000000"/>
                <w:sz w:val="21"/>
                <w:szCs w:val="21"/>
              </w:rPr>
            </w:pPr>
            <w:r>
              <w:rPr>
                <w:rFonts w:hAnsi="仿宋" w:cs="宋体" w:hint="eastAsia"/>
                <w:color w:val="000000"/>
                <w:kern w:val="0"/>
                <w:sz w:val="21"/>
                <w:szCs w:val="21"/>
                <w:lang w:bidi="ar"/>
              </w:rPr>
              <w:t>24</w:t>
            </w:r>
          </w:p>
        </w:tc>
      </w:tr>
      <w:tr w:rsidR="007108E7">
        <w:trPr>
          <w:trHeight w:val="520"/>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7108E7" w:rsidRDefault="00264D35">
            <w:pPr>
              <w:widowControl/>
              <w:ind w:firstLineChars="0" w:firstLine="0"/>
              <w:jc w:val="center"/>
              <w:textAlignment w:val="center"/>
              <w:rPr>
                <w:rFonts w:hAnsi="仿宋" w:cs="宋体"/>
                <w:color w:val="000000"/>
                <w:sz w:val="21"/>
                <w:szCs w:val="21"/>
              </w:rPr>
            </w:pPr>
            <w:r>
              <w:rPr>
                <w:rFonts w:hAnsi="仿宋" w:cs="宋体" w:hint="eastAsia"/>
                <w:color w:val="000000"/>
                <w:kern w:val="0"/>
                <w:sz w:val="21"/>
                <w:szCs w:val="21"/>
                <w:lang w:bidi="ar"/>
              </w:rPr>
              <w:t>5</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7108E7" w:rsidRDefault="00264D35">
            <w:pPr>
              <w:widowControl/>
              <w:ind w:firstLineChars="0" w:firstLine="0"/>
              <w:jc w:val="center"/>
              <w:textAlignment w:val="center"/>
              <w:rPr>
                <w:rFonts w:hAnsi="仿宋" w:cs="宋体"/>
                <w:color w:val="000000"/>
                <w:sz w:val="21"/>
                <w:szCs w:val="21"/>
              </w:rPr>
            </w:pPr>
            <w:r>
              <w:rPr>
                <w:rFonts w:hAnsi="仿宋" w:cs="宋体" w:hint="eastAsia"/>
                <w:color w:val="000000"/>
                <w:kern w:val="0"/>
                <w:sz w:val="21"/>
                <w:szCs w:val="21"/>
                <w:lang w:bidi="ar"/>
              </w:rPr>
              <w:t>闲渡话剧社</w:t>
            </w:r>
          </w:p>
        </w:tc>
        <w:tc>
          <w:tcPr>
            <w:tcW w:w="240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7108E7" w:rsidRDefault="00264D35">
            <w:pPr>
              <w:widowControl/>
              <w:ind w:firstLineChars="0" w:firstLine="0"/>
              <w:jc w:val="center"/>
              <w:textAlignment w:val="center"/>
              <w:rPr>
                <w:rFonts w:hAnsi="仿宋" w:cs="宋体"/>
                <w:color w:val="000000"/>
                <w:sz w:val="21"/>
                <w:szCs w:val="21"/>
              </w:rPr>
            </w:pPr>
            <w:r>
              <w:rPr>
                <w:rFonts w:hAnsi="仿宋" w:cs="宋体" w:hint="eastAsia"/>
                <w:color w:val="000000"/>
                <w:kern w:val="0"/>
                <w:sz w:val="21"/>
                <w:szCs w:val="21"/>
                <w:lang w:bidi="ar"/>
              </w:rPr>
              <w:t>章阳</w:t>
            </w:r>
          </w:p>
        </w:tc>
        <w:tc>
          <w:tcPr>
            <w:tcW w:w="255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7108E7" w:rsidRDefault="00264D35">
            <w:pPr>
              <w:widowControl/>
              <w:ind w:firstLineChars="0" w:firstLine="0"/>
              <w:jc w:val="center"/>
              <w:textAlignment w:val="center"/>
              <w:rPr>
                <w:rFonts w:hAnsi="仿宋" w:cs="宋体"/>
                <w:color w:val="000000"/>
                <w:sz w:val="21"/>
                <w:szCs w:val="21"/>
              </w:rPr>
            </w:pPr>
            <w:r>
              <w:rPr>
                <w:rFonts w:hAnsi="仿宋" w:cs="宋体" w:hint="eastAsia"/>
                <w:color w:val="000000"/>
                <w:kern w:val="0"/>
                <w:sz w:val="21"/>
                <w:szCs w:val="21"/>
                <w:lang w:bidi="ar"/>
              </w:rPr>
              <w:t>22</w:t>
            </w:r>
          </w:p>
        </w:tc>
      </w:tr>
      <w:tr w:rsidR="007108E7">
        <w:trPr>
          <w:trHeight w:val="520"/>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7108E7" w:rsidRDefault="00264D35">
            <w:pPr>
              <w:widowControl/>
              <w:ind w:firstLineChars="0" w:firstLine="0"/>
              <w:jc w:val="center"/>
              <w:textAlignment w:val="center"/>
              <w:rPr>
                <w:rFonts w:hAnsi="仿宋" w:cs="宋体"/>
                <w:color w:val="000000"/>
                <w:sz w:val="21"/>
                <w:szCs w:val="21"/>
              </w:rPr>
            </w:pPr>
            <w:r>
              <w:rPr>
                <w:rFonts w:hAnsi="仿宋" w:cs="宋体" w:hint="eastAsia"/>
                <w:color w:val="000000"/>
                <w:kern w:val="0"/>
                <w:sz w:val="21"/>
                <w:szCs w:val="21"/>
                <w:lang w:bidi="ar"/>
              </w:rPr>
              <w:t>6</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7108E7" w:rsidRDefault="00264D35">
            <w:pPr>
              <w:widowControl/>
              <w:ind w:firstLineChars="0" w:firstLine="0"/>
              <w:jc w:val="center"/>
              <w:textAlignment w:val="center"/>
              <w:rPr>
                <w:rFonts w:hAnsi="仿宋" w:cs="宋体"/>
                <w:color w:val="000000"/>
                <w:sz w:val="21"/>
                <w:szCs w:val="21"/>
              </w:rPr>
            </w:pPr>
            <w:r>
              <w:rPr>
                <w:rFonts w:hAnsi="仿宋" w:cs="宋体" w:hint="eastAsia"/>
                <w:color w:val="000000"/>
                <w:kern w:val="0"/>
                <w:sz w:val="21"/>
                <w:szCs w:val="21"/>
                <w:lang w:bidi="ar"/>
              </w:rPr>
              <w:t>羽毛球协会</w:t>
            </w:r>
          </w:p>
        </w:tc>
        <w:tc>
          <w:tcPr>
            <w:tcW w:w="240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7108E7" w:rsidRDefault="00264D35">
            <w:pPr>
              <w:widowControl/>
              <w:ind w:firstLineChars="0" w:firstLine="0"/>
              <w:jc w:val="center"/>
              <w:textAlignment w:val="center"/>
              <w:rPr>
                <w:rFonts w:hAnsi="仿宋" w:cs="宋体"/>
                <w:color w:val="000000"/>
                <w:sz w:val="21"/>
                <w:szCs w:val="21"/>
              </w:rPr>
            </w:pPr>
            <w:r>
              <w:rPr>
                <w:rFonts w:hAnsi="仿宋" w:cs="宋体" w:hint="eastAsia"/>
                <w:color w:val="000000"/>
                <w:kern w:val="0"/>
                <w:sz w:val="21"/>
                <w:szCs w:val="21"/>
                <w:lang w:bidi="ar"/>
              </w:rPr>
              <w:t>柏小三</w:t>
            </w:r>
          </w:p>
        </w:tc>
        <w:tc>
          <w:tcPr>
            <w:tcW w:w="255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7108E7" w:rsidRDefault="00264D35">
            <w:pPr>
              <w:widowControl/>
              <w:ind w:firstLineChars="0" w:firstLine="0"/>
              <w:jc w:val="center"/>
              <w:textAlignment w:val="center"/>
              <w:rPr>
                <w:rFonts w:hAnsi="仿宋" w:cs="宋体"/>
                <w:color w:val="000000"/>
                <w:sz w:val="21"/>
                <w:szCs w:val="21"/>
              </w:rPr>
            </w:pPr>
            <w:r>
              <w:rPr>
                <w:rFonts w:hAnsi="仿宋" w:cs="宋体" w:hint="eastAsia"/>
                <w:color w:val="000000"/>
                <w:kern w:val="0"/>
                <w:sz w:val="21"/>
                <w:szCs w:val="21"/>
                <w:lang w:bidi="ar"/>
              </w:rPr>
              <w:t>49</w:t>
            </w:r>
          </w:p>
        </w:tc>
      </w:tr>
      <w:tr w:rsidR="007108E7">
        <w:trPr>
          <w:trHeight w:val="520"/>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7108E7" w:rsidRDefault="00264D35">
            <w:pPr>
              <w:widowControl/>
              <w:ind w:firstLineChars="0" w:firstLine="0"/>
              <w:jc w:val="center"/>
              <w:textAlignment w:val="center"/>
              <w:rPr>
                <w:rFonts w:hAnsi="仿宋" w:cs="宋体"/>
                <w:color w:val="000000"/>
                <w:sz w:val="21"/>
                <w:szCs w:val="21"/>
              </w:rPr>
            </w:pPr>
            <w:r>
              <w:rPr>
                <w:rFonts w:hAnsi="仿宋" w:cs="宋体" w:hint="eastAsia"/>
                <w:color w:val="000000"/>
                <w:kern w:val="0"/>
                <w:sz w:val="21"/>
                <w:szCs w:val="21"/>
                <w:lang w:bidi="ar"/>
              </w:rPr>
              <w:t>7</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7108E7" w:rsidRDefault="00264D35">
            <w:pPr>
              <w:widowControl/>
              <w:ind w:firstLineChars="0" w:firstLine="0"/>
              <w:jc w:val="center"/>
              <w:textAlignment w:val="center"/>
              <w:rPr>
                <w:rFonts w:hAnsi="仿宋" w:cs="宋体"/>
                <w:color w:val="000000"/>
                <w:sz w:val="21"/>
                <w:szCs w:val="21"/>
              </w:rPr>
            </w:pPr>
            <w:r>
              <w:rPr>
                <w:rFonts w:hAnsi="仿宋" w:cs="宋体" w:hint="eastAsia"/>
                <w:color w:val="000000"/>
                <w:kern w:val="0"/>
                <w:sz w:val="21"/>
                <w:szCs w:val="21"/>
                <w:lang w:bidi="ar"/>
              </w:rPr>
              <w:t>博轩棋牌社</w:t>
            </w:r>
          </w:p>
        </w:tc>
        <w:tc>
          <w:tcPr>
            <w:tcW w:w="240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7108E7" w:rsidRDefault="00264D35">
            <w:pPr>
              <w:widowControl/>
              <w:ind w:firstLineChars="0" w:firstLine="0"/>
              <w:jc w:val="center"/>
              <w:textAlignment w:val="center"/>
              <w:rPr>
                <w:rFonts w:hAnsi="仿宋" w:cs="宋体"/>
                <w:color w:val="000000"/>
                <w:sz w:val="21"/>
                <w:szCs w:val="21"/>
              </w:rPr>
            </w:pPr>
            <w:r>
              <w:rPr>
                <w:rFonts w:hAnsi="仿宋" w:cs="宋体" w:hint="eastAsia"/>
                <w:color w:val="000000"/>
                <w:kern w:val="0"/>
                <w:sz w:val="21"/>
                <w:szCs w:val="21"/>
                <w:lang w:bidi="ar"/>
              </w:rPr>
              <w:t>王军</w:t>
            </w:r>
          </w:p>
        </w:tc>
        <w:tc>
          <w:tcPr>
            <w:tcW w:w="255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7108E7" w:rsidRDefault="00264D35">
            <w:pPr>
              <w:widowControl/>
              <w:ind w:firstLineChars="0" w:firstLine="0"/>
              <w:jc w:val="center"/>
              <w:textAlignment w:val="center"/>
              <w:rPr>
                <w:rFonts w:hAnsi="仿宋" w:cs="宋体"/>
                <w:color w:val="000000"/>
                <w:sz w:val="21"/>
                <w:szCs w:val="21"/>
              </w:rPr>
            </w:pPr>
            <w:r>
              <w:rPr>
                <w:rFonts w:hAnsi="仿宋" w:cs="宋体" w:hint="eastAsia"/>
                <w:color w:val="000000"/>
                <w:kern w:val="0"/>
                <w:sz w:val="21"/>
                <w:szCs w:val="21"/>
                <w:lang w:bidi="ar"/>
              </w:rPr>
              <w:t>52</w:t>
            </w:r>
          </w:p>
        </w:tc>
      </w:tr>
      <w:tr w:rsidR="007108E7">
        <w:trPr>
          <w:trHeight w:val="520"/>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7108E7" w:rsidRDefault="00264D35">
            <w:pPr>
              <w:widowControl/>
              <w:ind w:firstLineChars="0" w:firstLine="0"/>
              <w:jc w:val="center"/>
              <w:textAlignment w:val="center"/>
              <w:rPr>
                <w:rFonts w:hAnsi="仿宋" w:cs="宋体"/>
                <w:color w:val="000000"/>
                <w:sz w:val="21"/>
                <w:szCs w:val="21"/>
              </w:rPr>
            </w:pPr>
            <w:r>
              <w:rPr>
                <w:rFonts w:hAnsi="仿宋" w:cs="宋体" w:hint="eastAsia"/>
                <w:color w:val="000000"/>
                <w:kern w:val="0"/>
                <w:sz w:val="21"/>
                <w:szCs w:val="21"/>
                <w:lang w:bidi="ar"/>
              </w:rPr>
              <w:t>8</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7108E7" w:rsidRDefault="00264D35">
            <w:pPr>
              <w:widowControl/>
              <w:ind w:firstLineChars="0" w:firstLine="0"/>
              <w:jc w:val="center"/>
              <w:textAlignment w:val="center"/>
              <w:rPr>
                <w:rFonts w:hAnsi="仿宋" w:cs="宋体"/>
                <w:color w:val="000000"/>
                <w:sz w:val="21"/>
                <w:szCs w:val="21"/>
              </w:rPr>
            </w:pPr>
            <w:r>
              <w:rPr>
                <w:rFonts w:hAnsi="仿宋" w:cs="宋体" w:hint="eastAsia"/>
                <w:color w:val="000000"/>
                <w:kern w:val="0"/>
                <w:sz w:val="21"/>
                <w:szCs w:val="21"/>
                <w:lang w:bidi="ar"/>
              </w:rPr>
              <w:t>书画协会</w:t>
            </w:r>
          </w:p>
        </w:tc>
        <w:tc>
          <w:tcPr>
            <w:tcW w:w="240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7108E7" w:rsidRDefault="00264D35">
            <w:pPr>
              <w:widowControl/>
              <w:ind w:firstLineChars="0" w:firstLine="0"/>
              <w:jc w:val="center"/>
              <w:textAlignment w:val="center"/>
              <w:rPr>
                <w:rFonts w:hAnsi="仿宋" w:cs="宋体"/>
                <w:color w:val="000000"/>
                <w:sz w:val="21"/>
                <w:szCs w:val="21"/>
              </w:rPr>
            </w:pPr>
            <w:r>
              <w:rPr>
                <w:rFonts w:hAnsi="仿宋" w:cs="宋体" w:hint="eastAsia"/>
                <w:color w:val="000000"/>
                <w:kern w:val="0"/>
                <w:sz w:val="21"/>
                <w:szCs w:val="21"/>
                <w:lang w:bidi="ar"/>
              </w:rPr>
              <w:t>蒋晓苑</w:t>
            </w:r>
          </w:p>
        </w:tc>
        <w:tc>
          <w:tcPr>
            <w:tcW w:w="255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7108E7" w:rsidRDefault="00264D35">
            <w:pPr>
              <w:widowControl/>
              <w:ind w:firstLineChars="0" w:firstLine="0"/>
              <w:jc w:val="center"/>
              <w:textAlignment w:val="center"/>
              <w:rPr>
                <w:rFonts w:hAnsi="仿宋" w:cs="宋体"/>
                <w:color w:val="000000"/>
                <w:sz w:val="21"/>
                <w:szCs w:val="21"/>
              </w:rPr>
            </w:pPr>
            <w:r>
              <w:rPr>
                <w:rFonts w:hAnsi="仿宋" w:cs="宋体" w:hint="eastAsia"/>
                <w:color w:val="000000"/>
                <w:kern w:val="0"/>
                <w:sz w:val="21"/>
                <w:szCs w:val="21"/>
                <w:lang w:bidi="ar"/>
              </w:rPr>
              <w:t>78</w:t>
            </w:r>
          </w:p>
        </w:tc>
      </w:tr>
      <w:tr w:rsidR="007108E7">
        <w:trPr>
          <w:trHeight w:val="520"/>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7108E7" w:rsidRDefault="00264D35">
            <w:pPr>
              <w:widowControl/>
              <w:ind w:firstLineChars="0" w:firstLine="0"/>
              <w:jc w:val="center"/>
              <w:textAlignment w:val="center"/>
              <w:rPr>
                <w:rFonts w:hAnsi="仿宋" w:cs="宋体"/>
                <w:color w:val="000000"/>
                <w:sz w:val="21"/>
                <w:szCs w:val="21"/>
              </w:rPr>
            </w:pPr>
            <w:r>
              <w:rPr>
                <w:rFonts w:hAnsi="仿宋" w:cs="宋体" w:hint="eastAsia"/>
                <w:color w:val="000000"/>
                <w:kern w:val="0"/>
                <w:sz w:val="21"/>
                <w:szCs w:val="21"/>
                <w:lang w:bidi="ar"/>
              </w:rPr>
              <w:t>9</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7108E7" w:rsidRDefault="00264D35">
            <w:pPr>
              <w:widowControl/>
              <w:ind w:firstLineChars="0" w:firstLine="0"/>
              <w:jc w:val="center"/>
              <w:textAlignment w:val="center"/>
              <w:rPr>
                <w:rFonts w:hAnsi="仿宋" w:cs="宋体"/>
                <w:color w:val="000000"/>
                <w:sz w:val="21"/>
                <w:szCs w:val="21"/>
              </w:rPr>
            </w:pPr>
            <w:r>
              <w:rPr>
                <w:rFonts w:hAnsi="仿宋" w:cs="宋体" w:hint="eastAsia"/>
                <w:color w:val="000000"/>
                <w:kern w:val="0"/>
                <w:sz w:val="21"/>
                <w:szCs w:val="21"/>
                <w:lang w:bidi="ar"/>
              </w:rPr>
              <w:t>足球社</w:t>
            </w:r>
          </w:p>
        </w:tc>
        <w:tc>
          <w:tcPr>
            <w:tcW w:w="240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7108E7" w:rsidRDefault="00264D35">
            <w:pPr>
              <w:widowControl/>
              <w:ind w:firstLineChars="0" w:firstLine="0"/>
              <w:jc w:val="center"/>
              <w:textAlignment w:val="center"/>
              <w:rPr>
                <w:rFonts w:hAnsi="仿宋" w:cs="宋体"/>
                <w:color w:val="000000"/>
                <w:sz w:val="21"/>
                <w:szCs w:val="21"/>
              </w:rPr>
            </w:pPr>
            <w:r>
              <w:rPr>
                <w:rFonts w:hAnsi="仿宋" w:cs="宋体" w:hint="eastAsia"/>
                <w:color w:val="000000"/>
                <w:kern w:val="0"/>
                <w:sz w:val="21"/>
                <w:szCs w:val="21"/>
                <w:lang w:bidi="ar"/>
              </w:rPr>
              <w:t>刘浩冉</w:t>
            </w:r>
          </w:p>
        </w:tc>
        <w:tc>
          <w:tcPr>
            <w:tcW w:w="255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7108E7" w:rsidRDefault="00264D35">
            <w:pPr>
              <w:widowControl/>
              <w:ind w:firstLineChars="0" w:firstLine="0"/>
              <w:jc w:val="center"/>
              <w:textAlignment w:val="center"/>
              <w:rPr>
                <w:rFonts w:hAnsi="仿宋" w:cs="宋体"/>
                <w:color w:val="000000"/>
                <w:sz w:val="21"/>
                <w:szCs w:val="21"/>
              </w:rPr>
            </w:pPr>
            <w:r>
              <w:rPr>
                <w:rFonts w:hAnsi="仿宋" w:cs="宋体" w:hint="eastAsia"/>
                <w:color w:val="000000"/>
                <w:kern w:val="0"/>
                <w:sz w:val="21"/>
                <w:szCs w:val="21"/>
                <w:lang w:bidi="ar"/>
              </w:rPr>
              <w:t>25</w:t>
            </w:r>
          </w:p>
        </w:tc>
      </w:tr>
      <w:tr w:rsidR="007108E7">
        <w:trPr>
          <w:trHeight w:val="520"/>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7108E7" w:rsidRDefault="00264D35">
            <w:pPr>
              <w:widowControl/>
              <w:ind w:firstLineChars="0" w:firstLine="0"/>
              <w:jc w:val="center"/>
              <w:textAlignment w:val="center"/>
              <w:rPr>
                <w:rFonts w:hAnsi="仿宋" w:cs="宋体"/>
                <w:color w:val="000000"/>
                <w:sz w:val="21"/>
                <w:szCs w:val="21"/>
              </w:rPr>
            </w:pPr>
            <w:r>
              <w:rPr>
                <w:rFonts w:hAnsi="仿宋" w:cs="宋体" w:hint="eastAsia"/>
                <w:color w:val="000000"/>
                <w:kern w:val="0"/>
                <w:sz w:val="21"/>
                <w:szCs w:val="21"/>
                <w:lang w:bidi="ar"/>
              </w:rPr>
              <w:t>10</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7108E7" w:rsidRDefault="00264D35">
            <w:pPr>
              <w:widowControl/>
              <w:ind w:firstLineChars="0" w:firstLine="0"/>
              <w:jc w:val="center"/>
              <w:textAlignment w:val="center"/>
              <w:rPr>
                <w:rFonts w:hAnsi="仿宋" w:cs="宋体"/>
                <w:color w:val="000000"/>
                <w:sz w:val="21"/>
                <w:szCs w:val="21"/>
              </w:rPr>
            </w:pPr>
            <w:r>
              <w:rPr>
                <w:rFonts w:hAnsi="仿宋" w:cs="宋体" w:hint="eastAsia"/>
                <w:color w:val="000000"/>
                <w:kern w:val="0"/>
                <w:sz w:val="21"/>
                <w:szCs w:val="21"/>
                <w:lang w:bidi="ar"/>
              </w:rPr>
              <w:t>武术协会</w:t>
            </w:r>
          </w:p>
        </w:tc>
        <w:tc>
          <w:tcPr>
            <w:tcW w:w="240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7108E7" w:rsidRDefault="00264D35">
            <w:pPr>
              <w:widowControl/>
              <w:ind w:firstLineChars="0" w:firstLine="0"/>
              <w:jc w:val="center"/>
              <w:textAlignment w:val="center"/>
              <w:rPr>
                <w:rFonts w:hAnsi="仿宋" w:cs="宋体"/>
                <w:color w:val="000000"/>
                <w:sz w:val="21"/>
                <w:szCs w:val="21"/>
              </w:rPr>
            </w:pPr>
            <w:r>
              <w:rPr>
                <w:rFonts w:hAnsi="仿宋" w:cs="宋体" w:hint="eastAsia"/>
                <w:color w:val="000000"/>
                <w:kern w:val="0"/>
                <w:sz w:val="21"/>
                <w:szCs w:val="21"/>
                <w:lang w:bidi="ar"/>
              </w:rPr>
              <w:t>潘辉</w:t>
            </w:r>
          </w:p>
        </w:tc>
        <w:tc>
          <w:tcPr>
            <w:tcW w:w="255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7108E7" w:rsidRDefault="00264D35">
            <w:pPr>
              <w:widowControl/>
              <w:ind w:firstLineChars="0" w:firstLine="0"/>
              <w:jc w:val="center"/>
              <w:textAlignment w:val="center"/>
              <w:rPr>
                <w:rFonts w:hAnsi="仿宋" w:cs="宋体"/>
                <w:color w:val="000000"/>
                <w:sz w:val="21"/>
                <w:szCs w:val="21"/>
              </w:rPr>
            </w:pPr>
            <w:r>
              <w:rPr>
                <w:rFonts w:hAnsi="仿宋" w:cs="宋体" w:hint="eastAsia"/>
                <w:color w:val="000000"/>
                <w:kern w:val="0"/>
                <w:sz w:val="21"/>
                <w:szCs w:val="21"/>
                <w:lang w:bidi="ar"/>
              </w:rPr>
              <w:t>29</w:t>
            </w:r>
          </w:p>
        </w:tc>
      </w:tr>
      <w:tr w:rsidR="007108E7">
        <w:trPr>
          <w:trHeight w:val="520"/>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7108E7" w:rsidRDefault="00264D35">
            <w:pPr>
              <w:widowControl/>
              <w:ind w:firstLineChars="0" w:firstLine="0"/>
              <w:jc w:val="center"/>
              <w:textAlignment w:val="center"/>
              <w:rPr>
                <w:rFonts w:hAnsi="仿宋" w:cs="宋体"/>
                <w:color w:val="000000"/>
                <w:sz w:val="21"/>
                <w:szCs w:val="21"/>
              </w:rPr>
            </w:pPr>
            <w:r>
              <w:rPr>
                <w:rFonts w:hAnsi="仿宋" w:cs="宋体" w:hint="eastAsia"/>
                <w:color w:val="000000"/>
                <w:kern w:val="0"/>
                <w:sz w:val="21"/>
                <w:szCs w:val="21"/>
                <w:lang w:bidi="ar"/>
              </w:rPr>
              <w:t>11</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7108E7" w:rsidRDefault="00264D35">
            <w:pPr>
              <w:widowControl/>
              <w:ind w:firstLineChars="0" w:firstLine="0"/>
              <w:jc w:val="center"/>
              <w:textAlignment w:val="center"/>
              <w:rPr>
                <w:rFonts w:hAnsi="仿宋" w:cs="宋体"/>
                <w:color w:val="000000"/>
                <w:sz w:val="21"/>
                <w:szCs w:val="21"/>
              </w:rPr>
            </w:pPr>
            <w:r>
              <w:rPr>
                <w:rFonts w:hAnsi="仿宋" w:cs="宋体" w:hint="eastAsia"/>
                <w:color w:val="000000"/>
                <w:kern w:val="0"/>
                <w:sz w:val="21"/>
                <w:szCs w:val="21"/>
                <w:lang w:bidi="ar"/>
              </w:rPr>
              <w:t>记者团</w:t>
            </w:r>
          </w:p>
        </w:tc>
        <w:tc>
          <w:tcPr>
            <w:tcW w:w="240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7108E7" w:rsidRDefault="00264D35">
            <w:pPr>
              <w:widowControl/>
              <w:ind w:firstLineChars="0" w:firstLine="0"/>
              <w:jc w:val="center"/>
              <w:textAlignment w:val="center"/>
              <w:rPr>
                <w:rFonts w:hAnsi="仿宋" w:cs="宋体"/>
                <w:color w:val="000000"/>
                <w:sz w:val="21"/>
                <w:szCs w:val="21"/>
              </w:rPr>
            </w:pPr>
            <w:r>
              <w:rPr>
                <w:rFonts w:hAnsi="仿宋" w:cs="宋体" w:hint="eastAsia"/>
                <w:color w:val="000000"/>
                <w:kern w:val="0"/>
                <w:sz w:val="21"/>
                <w:szCs w:val="21"/>
                <w:lang w:bidi="ar"/>
              </w:rPr>
              <w:t>卢文庆</w:t>
            </w:r>
          </w:p>
        </w:tc>
        <w:tc>
          <w:tcPr>
            <w:tcW w:w="255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7108E7" w:rsidRDefault="00264D35">
            <w:pPr>
              <w:widowControl/>
              <w:ind w:firstLineChars="0" w:firstLine="0"/>
              <w:jc w:val="center"/>
              <w:textAlignment w:val="center"/>
              <w:rPr>
                <w:rFonts w:hAnsi="仿宋" w:cs="宋体"/>
                <w:color w:val="000000"/>
                <w:sz w:val="21"/>
                <w:szCs w:val="21"/>
              </w:rPr>
            </w:pPr>
            <w:r>
              <w:rPr>
                <w:rFonts w:hAnsi="仿宋" w:cs="宋体" w:hint="eastAsia"/>
                <w:color w:val="000000"/>
                <w:kern w:val="0"/>
                <w:sz w:val="21"/>
                <w:szCs w:val="21"/>
                <w:lang w:bidi="ar"/>
              </w:rPr>
              <w:t>10</w:t>
            </w:r>
          </w:p>
        </w:tc>
      </w:tr>
      <w:tr w:rsidR="007108E7">
        <w:trPr>
          <w:trHeight w:val="520"/>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7108E7" w:rsidRDefault="00264D35">
            <w:pPr>
              <w:widowControl/>
              <w:ind w:firstLineChars="0" w:firstLine="0"/>
              <w:jc w:val="center"/>
              <w:textAlignment w:val="center"/>
              <w:rPr>
                <w:rFonts w:hAnsi="仿宋" w:cs="宋体"/>
                <w:color w:val="000000"/>
                <w:sz w:val="21"/>
                <w:szCs w:val="21"/>
              </w:rPr>
            </w:pPr>
            <w:r>
              <w:rPr>
                <w:rFonts w:hAnsi="仿宋" w:cs="宋体" w:hint="eastAsia"/>
                <w:color w:val="000000"/>
                <w:kern w:val="0"/>
                <w:sz w:val="21"/>
                <w:szCs w:val="21"/>
                <w:lang w:bidi="ar"/>
              </w:rPr>
              <w:t>12</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7108E7" w:rsidRDefault="00264D35">
            <w:pPr>
              <w:widowControl/>
              <w:ind w:firstLineChars="0" w:firstLine="0"/>
              <w:jc w:val="center"/>
              <w:textAlignment w:val="center"/>
              <w:rPr>
                <w:rFonts w:hAnsi="仿宋" w:cs="宋体"/>
                <w:color w:val="000000"/>
                <w:sz w:val="21"/>
                <w:szCs w:val="21"/>
              </w:rPr>
            </w:pPr>
            <w:r>
              <w:rPr>
                <w:rFonts w:hAnsi="仿宋" w:cs="宋体" w:hint="eastAsia"/>
                <w:color w:val="000000"/>
                <w:kern w:val="0"/>
                <w:sz w:val="21"/>
                <w:szCs w:val="21"/>
                <w:lang w:bidi="ar"/>
              </w:rPr>
              <w:t>排球社</w:t>
            </w:r>
          </w:p>
        </w:tc>
        <w:tc>
          <w:tcPr>
            <w:tcW w:w="240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7108E7" w:rsidRDefault="00264D35">
            <w:pPr>
              <w:widowControl/>
              <w:ind w:firstLineChars="0" w:firstLine="0"/>
              <w:jc w:val="center"/>
              <w:textAlignment w:val="center"/>
              <w:rPr>
                <w:rFonts w:hAnsi="仿宋" w:cs="宋体"/>
                <w:color w:val="000000"/>
                <w:sz w:val="21"/>
                <w:szCs w:val="21"/>
              </w:rPr>
            </w:pPr>
            <w:r>
              <w:rPr>
                <w:rFonts w:hAnsi="仿宋" w:cs="宋体" w:hint="eastAsia"/>
                <w:color w:val="000000"/>
                <w:kern w:val="0"/>
                <w:sz w:val="21"/>
                <w:szCs w:val="21"/>
                <w:lang w:bidi="ar"/>
              </w:rPr>
              <w:t>许花</w:t>
            </w:r>
          </w:p>
        </w:tc>
        <w:tc>
          <w:tcPr>
            <w:tcW w:w="255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7108E7" w:rsidRDefault="00264D35">
            <w:pPr>
              <w:widowControl/>
              <w:ind w:firstLineChars="0" w:firstLine="0"/>
              <w:jc w:val="center"/>
              <w:textAlignment w:val="center"/>
              <w:rPr>
                <w:rFonts w:hAnsi="仿宋" w:cs="宋体"/>
                <w:color w:val="000000"/>
                <w:sz w:val="21"/>
                <w:szCs w:val="21"/>
              </w:rPr>
            </w:pPr>
            <w:r>
              <w:rPr>
                <w:rFonts w:hAnsi="仿宋" w:cs="宋体" w:hint="eastAsia"/>
                <w:color w:val="000000"/>
                <w:kern w:val="0"/>
                <w:sz w:val="21"/>
                <w:szCs w:val="21"/>
                <w:lang w:bidi="ar"/>
              </w:rPr>
              <w:t>46</w:t>
            </w:r>
          </w:p>
        </w:tc>
      </w:tr>
      <w:tr w:rsidR="007108E7">
        <w:trPr>
          <w:trHeight w:val="520"/>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7108E7" w:rsidRDefault="00264D35">
            <w:pPr>
              <w:widowControl/>
              <w:ind w:firstLineChars="0" w:firstLine="0"/>
              <w:jc w:val="center"/>
              <w:textAlignment w:val="center"/>
              <w:rPr>
                <w:rFonts w:hAnsi="仿宋" w:cs="宋体"/>
                <w:color w:val="000000"/>
                <w:sz w:val="21"/>
                <w:szCs w:val="21"/>
              </w:rPr>
            </w:pPr>
            <w:r>
              <w:rPr>
                <w:rFonts w:hAnsi="仿宋" w:cs="宋体" w:hint="eastAsia"/>
                <w:color w:val="000000"/>
                <w:kern w:val="0"/>
                <w:sz w:val="21"/>
                <w:szCs w:val="21"/>
                <w:lang w:bidi="ar"/>
              </w:rPr>
              <w:t>13</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7108E7" w:rsidRDefault="00264D35">
            <w:pPr>
              <w:widowControl/>
              <w:ind w:firstLineChars="0" w:firstLine="0"/>
              <w:jc w:val="center"/>
              <w:textAlignment w:val="center"/>
              <w:rPr>
                <w:rFonts w:hAnsi="仿宋" w:cs="宋体"/>
                <w:color w:val="000000"/>
                <w:sz w:val="21"/>
                <w:szCs w:val="21"/>
              </w:rPr>
            </w:pPr>
            <w:r>
              <w:rPr>
                <w:rFonts w:hAnsi="仿宋" w:cs="宋体" w:hint="eastAsia"/>
                <w:color w:val="000000"/>
                <w:kern w:val="0"/>
                <w:sz w:val="21"/>
                <w:szCs w:val="21"/>
                <w:lang w:bidi="ar"/>
              </w:rPr>
              <w:t>大学心理健康协会</w:t>
            </w:r>
          </w:p>
        </w:tc>
        <w:tc>
          <w:tcPr>
            <w:tcW w:w="240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7108E7" w:rsidRDefault="00264D35">
            <w:pPr>
              <w:widowControl/>
              <w:ind w:firstLineChars="0" w:firstLine="0"/>
              <w:jc w:val="center"/>
              <w:textAlignment w:val="center"/>
              <w:rPr>
                <w:rFonts w:hAnsi="仿宋" w:cs="宋体"/>
                <w:color w:val="000000"/>
                <w:sz w:val="21"/>
                <w:szCs w:val="21"/>
              </w:rPr>
            </w:pPr>
            <w:r>
              <w:rPr>
                <w:rFonts w:hAnsi="仿宋" w:cs="宋体" w:hint="eastAsia"/>
                <w:color w:val="000000"/>
                <w:kern w:val="0"/>
                <w:sz w:val="21"/>
                <w:szCs w:val="21"/>
                <w:lang w:bidi="ar"/>
              </w:rPr>
              <w:t>林杜鹃</w:t>
            </w:r>
          </w:p>
        </w:tc>
        <w:tc>
          <w:tcPr>
            <w:tcW w:w="255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7108E7" w:rsidRDefault="00264D35">
            <w:pPr>
              <w:widowControl/>
              <w:ind w:firstLineChars="0" w:firstLine="0"/>
              <w:jc w:val="center"/>
              <w:textAlignment w:val="center"/>
              <w:rPr>
                <w:rFonts w:hAnsi="仿宋" w:cs="宋体"/>
                <w:color w:val="000000"/>
                <w:sz w:val="21"/>
                <w:szCs w:val="21"/>
              </w:rPr>
            </w:pPr>
            <w:r>
              <w:rPr>
                <w:rFonts w:hAnsi="仿宋" w:cs="宋体" w:hint="eastAsia"/>
                <w:color w:val="000000"/>
                <w:kern w:val="0"/>
                <w:sz w:val="21"/>
                <w:szCs w:val="21"/>
                <w:lang w:bidi="ar"/>
              </w:rPr>
              <w:t>53</w:t>
            </w:r>
          </w:p>
        </w:tc>
      </w:tr>
      <w:tr w:rsidR="007108E7">
        <w:trPr>
          <w:trHeight w:val="520"/>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7108E7" w:rsidRDefault="00264D35">
            <w:pPr>
              <w:widowControl/>
              <w:ind w:firstLineChars="0" w:firstLine="0"/>
              <w:jc w:val="center"/>
              <w:textAlignment w:val="center"/>
              <w:rPr>
                <w:rFonts w:hAnsi="仿宋" w:cs="宋体"/>
                <w:color w:val="000000"/>
                <w:sz w:val="21"/>
                <w:szCs w:val="21"/>
              </w:rPr>
            </w:pPr>
            <w:r>
              <w:rPr>
                <w:rFonts w:hAnsi="仿宋" w:cs="宋体" w:hint="eastAsia"/>
                <w:color w:val="000000"/>
                <w:kern w:val="0"/>
                <w:sz w:val="21"/>
                <w:szCs w:val="21"/>
                <w:lang w:bidi="ar"/>
              </w:rPr>
              <w:t>14</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7108E7" w:rsidRDefault="00264D35">
            <w:pPr>
              <w:widowControl/>
              <w:ind w:firstLineChars="0" w:firstLine="0"/>
              <w:jc w:val="center"/>
              <w:textAlignment w:val="center"/>
              <w:rPr>
                <w:rFonts w:hAnsi="仿宋" w:cs="宋体"/>
                <w:color w:val="000000"/>
                <w:sz w:val="21"/>
                <w:szCs w:val="21"/>
              </w:rPr>
            </w:pPr>
            <w:r>
              <w:rPr>
                <w:rFonts w:hAnsi="仿宋" w:cs="宋体" w:hint="eastAsia"/>
                <w:color w:val="000000"/>
                <w:kern w:val="0"/>
                <w:sz w:val="21"/>
                <w:szCs w:val="21"/>
                <w:lang w:bidi="ar"/>
              </w:rPr>
              <w:t>青年志愿者协会</w:t>
            </w:r>
          </w:p>
        </w:tc>
        <w:tc>
          <w:tcPr>
            <w:tcW w:w="240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7108E7" w:rsidRDefault="00264D35">
            <w:pPr>
              <w:widowControl/>
              <w:ind w:firstLineChars="0" w:firstLine="0"/>
              <w:jc w:val="center"/>
              <w:textAlignment w:val="center"/>
              <w:rPr>
                <w:rFonts w:hAnsi="仿宋" w:cs="宋体"/>
                <w:color w:val="000000"/>
                <w:sz w:val="21"/>
                <w:szCs w:val="21"/>
              </w:rPr>
            </w:pPr>
            <w:r>
              <w:rPr>
                <w:rFonts w:hAnsi="仿宋" w:cs="宋体" w:hint="eastAsia"/>
                <w:color w:val="000000"/>
                <w:kern w:val="0"/>
                <w:sz w:val="21"/>
                <w:szCs w:val="21"/>
                <w:lang w:bidi="ar"/>
              </w:rPr>
              <w:t>孙莹莹</w:t>
            </w:r>
          </w:p>
        </w:tc>
        <w:tc>
          <w:tcPr>
            <w:tcW w:w="255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7108E7" w:rsidRDefault="00264D35">
            <w:pPr>
              <w:widowControl/>
              <w:ind w:firstLineChars="0" w:firstLine="0"/>
              <w:jc w:val="center"/>
              <w:textAlignment w:val="center"/>
              <w:rPr>
                <w:rFonts w:hAnsi="仿宋" w:cs="宋体"/>
                <w:color w:val="000000"/>
                <w:sz w:val="21"/>
                <w:szCs w:val="21"/>
              </w:rPr>
            </w:pPr>
            <w:r>
              <w:rPr>
                <w:rFonts w:hAnsi="仿宋" w:cs="宋体" w:hint="eastAsia"/>
                <w:color w:val="000000"/>
                <w:kern w:val="0"/>
                <w:sz w:val="21"/>
                <w:szCs w:val="21"/>
                <w:lang w:bidi="ar"/>
              </w:rPr>
              <w:t>415</w:t>
            </w:r>
          </w:p>
        </w:tc>
      </w:tr>
      <w:tr w:rsidR="007108E7">
        <w:trPr>
          <w:trHeight w:val="520"/>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7108E7" w:rsidRDefault="00264D35">
            <w:pPr>
              <w:widowControl/>
              <w:ind w:firstLineChars="0" w:firstLine="0"/>
              <w:jc w:val="center"/>
              <w:textAlignment w:val="center"/>
              <w:rPr>
                <w:rFonts w:hAnsi="仿宋" w:cs="宋体"/>
                <w:color w:val="000000"/>
                <w:sz w:val="21"/>
                <w:szCs w:val="21"/>
              </w:rPr>
            </w:pPr>
            <w:r>
              <w:rPr>
                <w:rFonts w:hAnsi="仿宋" w:cs="宋体" w:hint="eastAsia"/>
                <w:color w:val="000000"/>
                <w:kern w:val="0"/>
                <w:sz w:val="21"/>
                <w:szCs w:val="21"/>
                <w:lang w:bidi="ar"/>
              </w:rPr>
              <w:t>15</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7108E7" w:rsidRDefault="00264D35">
            <w:pPr>
              <w:widowControl/>
              <w:ind w:firstLineChars="0" w:firstLine="0"/>
              <w:jc w:val="center"/>
              <w:textAlignment w:val="center"/>
              <w:rPr>
                <w:rFonts w:hAnsi="仿宋" w:cs="宋体"/>
                <w:color w:val="000000"/>
                <w:sz w:val="21"/>
                <w:szCs w:val="21"/>
              </w:rPr>
            </w:pPr>
            <w:r>
              <w:rPr>
                <w:rFonts w:hAnsi="仿宋" w:cs="宋体" w:hint="eastAsia"/>
                <w:color w:val="000000"/>
                <w:kern w:val="0"/>
                <w:sz w:val="21"/>
                <w:szCs w:val="21"/>
                <w:lang w:bidi="ar"/>
              </w:rPr>
              <w:t>健美操协会</w:t>
            </w:r>
          </w:p>
        </w:tc>
        <w:tc>
          <w:tcPr>
            <w:tcW w:w="240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7108E7" w:rsidRDefault="00264D35">
            <w:pPr>
              <w:widowControl/>
              <w:ind w:firstLineChars="0" w:firstLine="0"/>
              <w:jc w:val="center"/>
              <w:textAlignment w:val="center"/>
              <w:rPr>
                <w:rFonts w:hAnsi="仿宋" w:cs="宋体"/>
                <w:color w:val="000000"/>
                <w:sz w:val="21"/>
                <w:szCs w:val="21"/>
              </w:rPr>
            </w:pPr>
            <w:r>
              <w:rPr>
                <w:rFonts w:hAnsi="仿宋" w:cs="宋体" w:hint="eastAsia"/>
                <w:color w:val="000000"/>
                <w:kern w:val="0"/>
                <w:sz w:val="21"/>
                <w:szCs w:val="21"/>
                <w:lang w:bidi="ar"/>
              </w:rPr>
              <w:t>无</w:t>
            </w:r>
          </w:p>
        </w:tc>
        <w:tc>
          <w:tcPr>
            <w:tcW w:w="255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7108E7" w:rsidRDefault="00264D35">
            <w:pPr>
              <w:widowControl/>
              <w:ind w:firstLineChars="0" w:firstLine="0"/>
              <w:jc w:val="center"/>
              <w:textAlignment w:val="center"/>
              <w:rPr>
                <w:rFonts w:hAnsi="仿宋" w:cs="宋体"/>
                <w:color w:val="000000"/>
                <w:sz w:val="21"/>
                <w:szCs w:val="21"/>
              </w:rPr>
            </w:pPr>
            <w:r>
              <w:rPr>
                <w:rFonts w:hAnsi="仿宋" w:cs="宋体" w:hint="eastAsia"/>
                <w:color w:val="000000"/>
                <w:kern w:val="0"/>
                <w:sz w:val="21"/>
                <w:szCs w:val="21"/>
                <w:lang w:bidi="ar"/>
              </w:rPr>
              <w:t>5</w:t>
            </w:r>
          </w:p>
        </w:tc>
      </w:tr>
      <w:tr w:rsidR="007108E7">
        <w:trPr>
          <w:trHeight w:val="520"/>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7108E7" w:rsidRDefault="00264D35">
            <w:pPr>
              <w:widowControl/>
              <w:ind w:firstLineChars="0" w:firstLine="0"/>
              <w:jc w:val="center"/>
              <w:textAlignment w:val="center"/>
              <w:rPr>
                <w:rFonts w:hAnsi="仿宋" w:cs="宋体"/>
                <w:color w:val="000000"/>
                <w:sz w:val="21"/>
                <w:szCs w:val="21"/>
              </w:rPr>
            </w:pPr>
            <w:r>
              <w:rPr>
                <w:rFonts w:hAnsi="仿宋" w:cs="宋体" w:hint="eastAsia"/>
                <w:color w:val="000000"/>
                <w:kern w:val="0"/>
                <w:sz w:val="21"/>
                <w:szCs w:val="21"/>
                <w:lang w:bidi="ar"/>
              </w:rPr>
              <w:t>16</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7108E7" w:rsidRDefault="00264D35">
            <w:pPr>
              <w:widowControl/>
              <w:ind w:firstLineChars="0" w:firstLine="0"/>
              <w:jc w:val="center"/>
              <w:textAlignment w:val="center"/>
              <w:rPr>
                <w:rFonts w:hAnsi="仿宋" w:cs="宋体"/>
                <w:color w:val="000000"/>
                <w:sz w:val="21"/>
                <w:szCs w:val="21"/>
              </w:rPr>
            </w:pPr>
            <w:r>
              <w:rPr>
                <w:rFonts w:hAnsi="仿宋" w:cs="宋体" w:hint="eastAsia"/>
                <w:color w:val="000000"/>
                <w:kern w:val="0"/>
                <w:sz w:val="21"/>
                <w:szCs w:val="21"/>
                <w:lang w:bidi="ar"/>
              </w:rPr>
              <w:t>贝壳视觉协会</w:t>
            </w:r>
          </w:p>
        </w:tc>
        <w:tc>
          <w:tcPr>
            <w:tcW w:w="240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7108E7" w:rsidRDefault="00264D35">
            <w:pPr>
              <w:widowControl/>
              <w:ind w:firstLineChars="0" w:firstLine="0"/>
              <w:jc w:val="center"/>
              <w:textAlignment w:val="center"/>
              <w:rPr>
                <w:rFonts w:hAnsi="仿宋" w:cs="宋体"/>
                <w:color w:val="000000"/>
                <w:sz w:val="21"/>
                <w:szCs w:val="21"/>
              </w:rPr>
            </w:pPr>
            <w:r>
              <w:rPr>
                <w:rFonts w:hAnsi="仿宋" w:cs="宋体" w:hint="eastAsia"/>
                <w:color w:val="000000"/>
                <w:kern w:val="0"/>
                <w:sz w:val="21"/>
                <w:szCs w:val="21"/>
                <w:lang w:bidi="ar"/>
              </w:rPr>
              <w:t>姚远</w:t>
            </w:r>
          </w:p>
        </w:tc>
        <w:tc>
          <w:tcPr>
            <w:tcW w:w="255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7108E7" w:rsidRDefault="00264D35">
            <w:pPr>
              <w:widowControl/>
              <w:ind w:firstLineChars="0" w:firstLine="0"/>
              <w:jc w:val="center"/>
              <w:textAlignment w:val="center"/>
              <w:rPr>
                <w:rFonts w:hAnsi="仿宋" w:cs="宋体"/>
                <w:color w:val="000000"/>
                <w:sz w:val="21"/>
                <w:szCs w:val="21"/>
              </w:rPr>
            </w:pPr>
            <w:r>
              <w:rPr>
                <w:rFonts w:hAnsi="仿宋" w:cs="宋体" w:hint="eastAsia"/>
                <w:color w:val="000000"/>
                <w:kern w:val="0"/>
                <w:sz w:val="21"/>
                <w:szCs w:val="21"/>
                <w:lang w:bidi="ar"/>
              </w:rPr>
              <w:t>32</w:t>
            </w:r>
          </w:p>
        </w:tc>
      </w:tr>
      <w:tr w:rsidR="007108E7">
        <w:trPr>
          <w:trHeight w:val="520"/>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7108E7" w:rsidRDefault="00264D35">
            <w:pPr>
              <w:widowControl/>
              <w:ind w:firstLineChars="0" w:firstLine="0"/>
              <w:jc w:val="center"/>
              <w:textAlignment w:val="center"/>
              <w:rPr>
                <w:rFonts w:hAnsi="仿宋" w:cs="宋体"/>
                <w:color w:val="000000"/>
                <w:sz w:val="21"/>
                <w:szCs w:val="21"/>
              </w:rPr>
            </w:pPr>
            <w:r>
              <w:rPr>
                <w:rFonts w:hAnsi="仿宋" w:cs="宋体" w:hint="eastAsia"/>
                <w:color w:val="000000"/>
                <w:kern w:val="0"/>
                <w:sz w:val="21"/>
                <w:szCs w:val="21"/>
                <w:lang w:bidi="ar"/>
              </w:rPr>
              <w:t>17</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7108E7" w:rsidRDefault="00264D35">
            <w:pPr>
              <w:widowControl/>
              <w:ind w:firstLineChars="0" w:firstLine="0"/>
              <w:jc w:val="center"/>
              <w:textAlignment w:val="center"/>
              <w:rPr>
                <w:rFonts w:hAnsi="仿宋" w:cs="宋体"/>
                <w:color w:val="000000"/>
                <w:sz w:val="21"/>
                <w:szCs w:val="21"/>
              </w:rPr>
            </w:pPr>
            <w:r>
              <w:rPr>
                <w:rFonts w:hAnsi="仿宋" w:cs="宋体" w:hint="eastAsia"/>
                <w:color w:val="000000"/>
                <w:kern w:val="0"/>
                <w:sz w:val="21"/>
                <w:szCs w:val="21"/>
                <w:lang w:bidi="ar"/>
              </w:rPr>
              <w:t>英语协会</w:t>
            </w:r>
          </w:p>
        </w:tc>
        <w:tc>
          <w:tcPr>
            <w:tcW w:w="240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7108E7" w:rsidRDefault="00264D35">
            <w:pPr>
              <w:widowControl/>
              <w:ind w:firstLineChars="0" w:firstLine="0"/>
              <w:jc w:val="center"/>
              <w:textAlignment w:val="center"/>
              <w:rPr>
                <w:rFonts w:hAnsi="仿宋" w:cs="宋体"/>
                <w:color w:val="000000"/>
                <w:sz w:val="21"/>
                <w:szCs w:val="21"/>
              </w:rPr>
            </w:pPr>
            <w:r>
              <w:rPr>
                <w:rFonts w:hAnsi="仿宋" w:cs="宋体" w:hint="eastAsia"/>
                <w:color w:val="000000"/>
                <w:kern w:val="0"/>
                <w:sz w:val="21"/>
                <w:szCs w:val="21"/>
                <w:lang w:bidi="ar"/>
              </w:rPr>
              <w:t>范凡、蔡逸群</w:t>
            </w:r>
          </w:p>
        </w:tc>
        <w:tc>
          <w:tcPr>
            <w:tcW w:w="255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7108E7" w:rsidRDefault="00264D35">
            <w:pPr>
              <w:widowControl/>
              <w:ind w:firstLineChars="0" w:firstLine="0"/>
              <w:jc w:val="center"/>
              <w:textAlignment w:val="center"/>
              <w:rPr>
                <w:rFonts w:hAnsi="仿宋" w:cs="宋体"/>
                <w:color w:val="000000"/>
                <w:sz w:val="21"/>
                <w:szCs w:val="21"/>
              </w:rPr>
            </w:pPr>
            <w:r>
              <w:rPr>
                <w:rFonts w:hAnsi="仿宋" w:cs="宋体" w:hint="eastAsia"/>
                <w:color w:val="000000"/>
                <w:kern w:val="0"/>
                <w:sz w:val="21"/>
                <w:szCs w:val="21"/>
                <w:lang w:bidi="ar"/>
              </w:rPr>
              <w:t>42</w:t>
            </w:r>
          </w:p>
        </w:tc>
      </w:tr>
      <w:tr w:rsidR="007108E7">
        <w:trPr>
          <w:trHeight w:val="520"/>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7108E7" w:rsidRDefault="00264D35">
            <w:pPr>
              <w:widowControl/>
              <w:ind w:firstLineChars="0" w:firstLine="0"/>
              <w:jc w:val="center"/>
              <w:textAlignment w:val="center"/>
              <w:rPr>
                <w:rFonts w:hAnsi="仿宋" w:cs="宋体"/>
                <w:color w:val="000000"/>
                <w:sz w:val="21"/>
                <w:szCs w:val="21"/>
              </w:rPr>
            </w:pPr>
            <w:r>
              <w:rPr>
                <w:rFonts w:hAnsi="仿宋" w:cs="宋体" w:hint="eastAsia"/>
                <w:color w:val="000000"/>
                <w:kern w:val="0"/>
                <w:sz w:val="21"/>
                <w:szCs w:val="21"/>
                <w:lang w:bidi="ar"/>
              </w:rPr>
              <w:t>18</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7108E7" w:rsidRDefault="00264D35">
            <w:pPr>
              <w:widowControl/>
              <w:ind w:firstLineChars="0" w:firstLine="0"/>
              <w:jc w:val="center"/>
              <w:textAlignment w:val="center"/>
              <w:rPr>
                <w:rFonts w:hAnsi="仿宋" w:cs="宋体"/>
                <w:color w:val="000000"/>
                <w:sz w:val="21"/>
                <w:szCs w:val="21"/>
              </w:rPr>
            </w:pPr>
            <w:r>
              <w:rPr>
                <w:rFonts w:hAnsi="仿宋" w:cs="宋体" w:hint="eastAsia"/>
                <w:color w:val="000000"/>
                <w:kern w:val="0"/>
                <w:sz w:val="21"/>
                <w:szCs w:val="21"/>
                <w:lang w:bidi="ar"/>
              </w:rPr>
              <w:t>海月动漫社</w:t>
            </w:r>
          </w:p>
        </w:tc>
        <w:tc>
          <w:tcPr>
            <w:tcW w:w="240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7108E7" w:rsidRDefault="00264D35">
            <w:pPr>
              <w:widowControl/>
              <w:ind w:firstLineChars="0" w:firstLine="0"/>
              <w:jc w:val="center"/>
              <w:textAlignment w:val="center"/>
              <w:rPr>
                <w:rFonts w:hAnsi="仿宋" w:cs="宋体"/>
                <w:color w:val="000000"/>
                <w:sz w:val="21"/>
                <w:szCs w:val="21"/>
              </w:rPr>
            </w:pPr>
            <w:r>
              <w:rPr>
                <w:rFonts w:hAnsi="仿宋" w:cs="宋体" w:hint="eastAsia"/>
                <w:color w:val="000000"/>
                <w:kern w:val="0"/>
                <w:sz w:val="21"/>
                <w:szCs w:val="21"/>
                <w:lang w:bidi="ar"/>
              </w:rPr>
              <w:t>罗昊</w:t>
            </w:r>
          </w:p>
        </w:tc>
        <w:tc>
          <w:tcPr>
            <w:tcW w:w="255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7108E7" w:rsidRDefault="00264D35">
            <w:pPr>
              <w:widowControl/>
              <w:ind w:firstLineChars="0" w:firstLine="0"/>
              <w:jc w:val="center"/>
              <w:textAlignment w:val="center"/>
              <w:rPr>
                <w:rFonts w:hAnsi="仿宋" w:cs="宋体"/>
                <w:color w:val="000000"/>
                <w:sz w:val="21"/>
                <w:szCs w:val="21"/>
              </w:rPr>
            </w:pPr>
            <w:r>
              <w:rPr>
                <w:rFonts w:hAnsi="仿宋" w:cs="宋体" w:hint="eastAsia"/>
                <w:color w:val="000000"/>
                <w:kern w:val="0"/>
                <w:sz w:val="21"/>
                <w:szCs w:val="21"/>
                <w:lang w:bidi="ar"/>
              </w:rPr>
              <w:t>30</w:t>
            </w:r>
          </w:p>
        </w:tc>
      </w:tr>
      <w:tr w:rsidR="007108E7">
        <w:trPr>
          <w:trHeight w:val="520"/>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7108E7" w:rsidRDefault="00264D35">
            <w:pPr>
              <w:widowControl/>
              <w:ind w:firstLineChars="0" w:firstLine="0"/>
              <w:jc w:val="center"/>
              <w:textAlignment w:val="center"/>
              <w:rPr>
                <w:rFonts w:hAnsi="仿宋" w:cs="宋体"/>
                <w:color w:val="000000"/>
                <w:sz w:val="21"/>
                <w:szCs w:val="21"/>
              </w:rPr>
            </w:pPr>
            <w:r>
              <w:rPr>
                <w:rFonts w:hAnsi="仿宋" w:cs="宋体" w:hint="eastAsia"/>
                <w:color w:val="000000"/>
                <w:kern w:val="0"/>
                <w:sz w:val="21"/>
                <w:szCs w:val="21"/>
                <w:lang w:bidi="ar"/>
              </w:rPr>
              <w:t>19</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7108E7" w:rsidRDefault="00264D35">
            <w:pPr>
              <w:widowControl/>
              <w:ind w:firstLineChars="0" w:firstLine="0"/>
              <w:jc w:val="center"/>
              <w:textAlignment w:val="center"/>
              <w:rPr>
                <w:rFonts w:hAnsi="仿宋" w:cs="宋体"/>
                <w:color w:val="000000"/>
                <w:sz w:val="21"/>
                <w:szCs w:val="21"/>
              </w:rPr>
            </w:pPr>
            <w:r>
              <w:rPr>
                <w:rFonts w:hAnsi="仿宋" w:cs="宋体" w:hint="eastAsia"/>
                <w:color w:val="000000"/>
                <w:kern w:val="0"/>
                <w:sz w:val="21"/>
                <w:szCs w:val="21"/>
                <w:lang w:bidi="ar"/>
              </w:rPr>
              <w:t>大学生艺术团</w:t>
            </w:r>
          </w:p>
        </w:tc>
        <w:tc>
          <w:tcPr>
            <w:tcW w:w="240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7108E7" w:rsidRDefault="00264D35">
            <w:pPr>
              <w:widowControl/>
              <w:ind w:firstLineChars="0" w:firstLine="0"/>
              <w:jc w:val="center"/>
              <w:textAlignment w:val="center"/>
              <w:rPr>
                <w:rFonts w:hAnsi="仿宋" w:cs="宋体"/>
                <w:color w:val="000000"/>
                <w:sz w:val="21"/>
                <w:szCs w:val="21"/>
              </w:rPr>
            </w:pPr>
            <w:r>
              <w:rPr>
                <w:rFonts w:hAnsi="仿宋" w:cs="宋体" w:hint="eastAsia"/>
                <w:color w:val="000000"/>
                <w:kern w:val="0"/>
                <w:sz w:val="21"/>
                <w:szCs w:val="21"/>
                <w:lang w:bidi="ar"/>
              </w:rPr>
              <w:t>张瑞</w:t>
            </w:r>
          </w:p>
        </w:tc>
        <w:tc>
          <w:tcPr>
            <w:tcW w:w="255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7108E7" w:rsidRDefault="00264D35">
            <w:pPr>
              <w:widowControl/>
              <w:ind w:firstLineChars="0" w:firstLine="0"/>
              <w:jc w:val="center"/>
              <w:textAlignment w:val="center"/>
              <w:rPr>
                <w:rFonts w:hAnsi="仿宋" w:cs="宋体"/>
                <w:color w:val="000000"/>
                <w:sz w:val="21"/>
                <w:szCs w:val="21"/>
              </w:rPr>
            </w:pPr>
            <w:r>
              <w:rPr>
                <w:rFonts w:hAnsi="仿宋" w:cs="宋体" w:hint="eastAsia"/>
                <w:color w:val="000000"/>
                <w:kern w:val="0"/>
                <w:sz w:val="21"/>
                <w:szCs w:val="21"/>
                <w:lang w:bidi="ar"/>
              </w:rPr>
              <w:t>98</w:t>
            </w:r>
          </w:p>
        </w:tc>
      </w:tr>
      <w:tr w:rsidR="007108E7">
        <w:trPr>
          <w:trHeight w:val="520"/>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7108E7" w:rsidRDefault="00264D35">
            <w:pPr>
              <w:widowControl/>
              <w:ind w:firstLineChars="0" w:firstLine="0"/>
              <w:jc w:val="center"/>
              <w:textAlignment w:val="center"/>
              <w:rPr>
                <w:rFonts w:hAnsi="仿宋" w:cs="宋体"/>
                <w:color w:val="000000"/>
                <w:sz w:val="21"/>
                <w:szCs w:val="21"/>
              </w:rPr>
            </w:pPr>
            <w:r>
              <w:rPr>
                <w:rFonts w:hAnsi="仿宋" w:cs="宋体" w:hint="eastAsia"/>
                <w:color w:val="000000"/>
                <w:kern w:val="0"/>
                <w:sz w:val="21"/>
                <w:szCs w:val="21"/>
                <w:lang w:bidi="ar"/>
              </w:rPr>
              <w:t>20</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7108E7" w:rsidRDefault="00264D35">
            <w:pPr>
              <w:widowControl/>
              <w:ind w:firstLineChars="0" w:firstLine="0"/>
              <w:jc w:val="center"/>
              <w:textAlignment w:val="center"/>
              <w:rPr>
                <w:rFonts w:hAnsi="仿宋" w:cs="宋体"/>
                <w:color w:val="000000"/>
                <w:sz w:val="21"/>
                <w:szCs w:val="21"/>
              </w:rPr>
            </w:pPr>
            <w:r>
              <w:rPr>
                <w:rFonts w:hAnsi="仿宋" w:cs="宋体" w:hint="eastAsia"/>
                <w:color w:val="000000"/>
                <w:kern w:val="0"/>
                <w:sz w:val="21"/>
                <w:szCs w:val="21"/>
                <w:lang w:bidi="ar"/>
              </w:rPr>
              <w:t>篮球社</w:t>
            </w:r>
          </w:p>
        </w:tc>
        <w:tc>
          <w:tcPr>
            <w:tcW w:w="240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7108E7" w:rsidRDefault="00264D35">
            <w:pPr>
              <w:widowControl/>
              <w:ind w:firstLineChars="0" w:firstLine="0"/>
              <w:jc w:val="center"/>
              <w:textAlignment w:val="center"/>
              <w:rPr>
                <w:rFonts w:hAnsi="仿宋" w:cs="宋体"/>
                <w:color w:val="000000"/>
                <w:sz w:val="21"/>
                <w:szCs w:val="21"/>
              </w:rPr>
            </w:pPr>
            <w:r>
              <w:rPr>
                <w:rFonts w:hAnsi="仿宋" w:cs="宋体" w:hint="eastAsia"/>
                <w:color w:val="000000"/>
                <w:kern w:val="0"/>
                <w:sz w:val="21"/>
                <w:szCs w:val="21"/>
                <w:lang w:bidi="ar"/>
              </w:rPr>
              <w:t>姬翔宇</w:t>
            </w:r>
          </w:p>
        </w:tc>
        <w:tc>
          <w:tcPr>
            <w:tcW w:w="255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7108E7" w:rsidRDefault="00264D35">
            <w:pPr>
              <w:widowControl/>
              <w:ind w:firstLineChars="0" w:firstLine="0"/>
              <w:jc w:val="center"/>
              <w:textAlignment w:val="center"/>
              <w:rPr>
                <w:rFonts w:hAnsi="仿宋" w:cs="宋体"/>
                <w:color w:val="000000"/>
                <w:sz w:val="21"/>
                <w:szCs w:val="21"/>
              </w:rPr>
            </w:pPr>
            <w:r>
              <w:rPr>
                <w:rFonts w:hAnsi="仿宋" w:cs="宋体" w:hint="eastAsia"/>
                <w:color w:val="000000"/>
                <w:kern w:val="0"/>
                <w:sz w:val="21"/>
                <w:szCs w:val="21"/>
                <w:lang w:bidi="ar"/>
              </w:rPr>
              <w:t>46</w:t>
            </w:r>
          </w:p>
        </w:tc>
      </w:tr>
      <w:tr w:rsidR="007108E7">
        <w:trPr>
          <w:trHeight w:val="520"/>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7108E7" w:rsidRDefault="00264D35">
            <w:pPr>
              <w:widowControl/>
              <w:ind w:firstLineChars="0" w:firstLine="0"/>
              <w:jc w:val="center"/>
              <w:textAlignment w:val="center"/>
              <w:rPr>
                <w:rFonts w:hAnsi="仿宋" w:cs="宋体"/>
                <w:color w:val="000000"/>
                <w:sz w:val="21"/>
                <w:szCs w:val="21"/>
              </w:rPr>
            </w:pPr>
            <w:r>
              <w:rPr>
                <w:rFonts w:hAnsi="仿宋" w:cs="宋体" w:hint="eastAsia"/>
                <w:color w:val="000000"/>
                <w:kern w:val="0"/>
                <w:sz w:val="21"/>
                <w:szCs w:val="21"/>
                <w:lang w:bidi="ar"/>
              </w:rPr>
              <w:t>21</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7108E7" w:rsidRDefault="00264D35">
            <w:pPr>
              <w:widowControl/>
              <w:ind w:firstLineChars="0" w:firstLine="0"/>
              <w:jc w:val="center"/>
              <w:textAlignment w:val="center"/>
              <w:rPr>
                <w:rFonts w:hAnsi="仿宋" w:cs="宋体"/>
                <w:color w:val="000000"/>
                <w:sz w:val="21"/>
                <w:szCs w:val="21"/>
              </w:rPr>
            </w:pPr>
            <w:r>
              <w:rPr>
                <w:rFonts w:hAnsi="仿宋" w:cs="宋体" w:hint="eastAsia"/>
                <w:color w:val="000000"/>
                <w:kern w:val="0"/>
                <w:sz w:val="21"/>
                <w:szCs w:val="21"/>
                <w:lang w:bidi="ar"/>
              </w:rPr>
              <w:t>校卫队</w:t>
            </w:r>
          </w:p>
        </w:tc>
        <w:tc>
          <w:tcPr>
            <w:tcW w:w="240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7108E7" w:rsidRDefault="00264D35">
            <w:pPr>
              <w:widowControl/>
              <w:ind w:firstLineChars="0" w:firstLine="0"/>
              <w:jc w:val="center"/>
              <w:textAlignment w:val="center"/>
              <w:rPr>
                <w:rFonts w:hAnsi="仿宋" w:cs="宋体"/>
                <w:color w:val="000000"/>
                <w:sz w:val="21"/>
                <w:szCs w:val="21"/>
              </w:rPr>
            </w:pPr>
            <w:r>
              <w:rPr>
                <w:rFonts w:hAnsi="仿宋" w:cs="宋体" w:hint="eastAsia"/>
                <w:color w:val="000000"/>
                <w:kern w:val="0"/>
                <w:sz w:val="21"/>
                <w:szCs w:val="21"/>
                <w:lang w:bidi="ar"/>
              </w:rPr>
              <w:t>孙亚</w:t>
            </w:r>
          </w:p>
        </w:tc>
        <w:tc>
          <w:tcPr>
            <w:tcW w:w="255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7108E7" w:rsidRDefault="00264D35">
            <w:pPr>
              <w:widowControl/>
              <w:ind w:firstLineChars="0" w:firstLine="0"/>
              <w:jc w:val="center"/>
              <w:textAlignment w:val="center"/>
              <w:rPr>
                <w:rFonts w:hAnsi="仿宋" w:cs="宋体"/>
                <w:color w:val="000000"/>
                <w:sz w:val="21"/>
                <w:szCs w:val="21"/>
              </w:rPr>
            </w:pPr>
            <w:r>
              <w:rPr>
                <w:rFonts w:hAnsi="仿宋" w:cs="宋体" w:hint="eastAsia"/>
                <w:color w:val="000000"/>
                <w:kern w:val="0"/>
                <w:sz w:val="21"/>
                <w:szCs w:val="21"/>
                <w:lang w:bidi="ar"/>
              </w:rPr>
              <w:t>79</w:t>
            </w:r>
          </w:p>
        </w:tc>
      </w:tr>
      <w:tr w:rsidR="007108E7">
        <w:trPr>
          <w:trHeight w:val="520"/>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7108E7" w:rsidRDefault="00264D35">
            <w:pPr>
              <w:widowControl/>
              <w:ind w:firstLineChars="0" w:firstLine="0"/>
              <w:jc w:val="center"/>
              <w:textAlignment w:val="center"/>
              <w:rPr>
                <w:rFonts w:hAnsi="仿宋" w:cs="宋体"/>
                <w:color w:val="000000"/>
                <w:sz w:val="21"/>
                <w:szCs w:val="21"/>
              </w:rPr>
            </w:pPr>
            <w:r>
              <w:rPr>
                <w:rFonts w:hAnsi="仿宋" w:cs="宋体" w:hint="eastAsia"/>
                <w:color w:val="000000"/>
                <w:kern w:val="0"/>
                <w:sz w:val="21"/>
                <w:szCs w:val="21"/>
                <w:lang w:bidi="ar"/>
              </w:rPr>
              <w:t>22</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7108E7" w:rsidRDefault="00264D35">
            <w:pPr>
              <w:widowControl/>
              <w:ind w:firstLineChars="0" w:firstLine="0"/>
              <w:jc w:val="center"/>
              <w:textAlignment w:val="center"/>
              <w:rPr>
                <w:rFonts w:hAnsi="仿宋" w:cs="宋体"/>
                <w:color w:val="000000"/>
                <w:sz w:val="21"/>
                <w:szCs w:val="21"/>
              </w:rPr>
            </w:pPr>
            <w:r>
              <w:rPr>
                <w:rFonts w:hAnsi="仿宋" w:cs="宋体" w:hint="eastAsia"/>
                <w:color w:val="000000"/>
                <w:kern w:val="0"/>
                <w:sz w:val="21"/>
                <w:szCs w:val="21"/>
                <w:lang w:bidi="ar"/>
              </w:rPr>
              <w:t>桌游社</w:t>
            </w:r>
          </w:p>
        </w:tc>
        <w:tc>
          <w:tcPr>
            <w:tcW w:w="240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7108E7" w:rsidRDefault="00264D35">
            <w:pPr>
              <w:widowControl/>
              <w:ind w:firstLineChars="0" w:firstLine="0"/>
              <w:jc w:val="center"/>
              <w:textAlignment w:val="center"/>
              <w:rPr>
                <w:rFonts w:hAnsi="仿宋" w:cs="宋体"/>
                <w:color w:val="000000"/>
                <w:sz w:val="21"/>
                <w:szCs w:val="21"/>
              </w:rPr>
            </w:pPr>
            <w:r>
              <w:rPr>
                <w:rFonts w:hAnsi="仿宋" w:cs="宋体" w:hint="eastAsia"/>
                <w:color w:val="000000"/>
                <w:kern w:val="0"/>
                <w:sz w:val="21"/>
                <w:szCs w:val="21"/>
                <w:lang w:bidi="ar"/>
              </w:rPr>
              <w:t>胡志鹏</w:t>
            </w:r>
          </w:p>
        </w:tc>
        <w:tc>
          <w:tcPr>
            <w:tcW w:w="255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7108E7" w:rsidRDefault="00264D35">
            <w:pPr>
              <w:widowControl/>
              <w:ind w:firstLineChars="0" w:firstLine="0"/>
              <w:jc w:val="center"/>
              <w:textAlignment w:val="center"/>
              <w:rPr>
                <w:rFonts w:hAnsi="仿宋" w:cs="宋体"/>
                <w:color w:val="000000"/>
                <w:sz w:val="21"/>
                <w:szCs w:val="21"/>
              </w:rPr>
            </w:pPr>
            <w:r>
              <w:rPr>
                <w:rFonts w:hAnsi="仿宋" w:cs="宋体" w:hint="eastAsia"/>
                <w:color w:val="000000"/>
                <w:kern w:val="0"/>
                <w:sz w:val="21"/>
                <w:szCs w:val="21"/>
                <w:lang w:bidi="ar"/>
              </w:rPr>
              <w:t>9</w:t>
            </w:r>
          </w:p>
        </w:tc>
      </w:tr>
      <w:tr w:rsidR="007108E7">
        <w:trPr>
          <w:trHeight w:val="520"/>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7108E7" w:rsidRDefault="00264D35">
            <w:pPr>
              <w:widowControl/>
              <w:ind w:firstLineChars="0" w:firstLine="0"/>
              <w:jc w:val="center"/>
              <w:textAlignment w:val="center"/>
              <w:rPr>
                <w:rFonts w:hAnsi="仿宋" w:cs="宋体"/>
                <w:color w:val="000000"/>
                <w:sz w:val="21"/>
                <w:szCs w:val="21"/>
              </w:rPr>
            </w:pPr>
            <w:r>
              <w:rPr>
                <w:rFonts w:hAnsi="仿宋" w:cs="宋体" w:hint="eastAsia"/>
                <w:color w:val="000000"/>
                <w:kern w:val="0"/>
                <w:sz w:val="21"/>
                <w:szCs w:val="21"/>
                <w:lang w:bidi="ar"/>
              </w:rPr>
              <w:t>23</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7108E7" w:rsidRDefault="00264D35">
            <w:pPr>
              <w:widowControl/>
              <w:ind w:firstLineChars="0" w:firstLine="0"/>
              <w:jc w:val="center"/>
              <w:textAlignment w:val="center"/>
              <w:rPr>
                <w:rFonts w:hAnsi="仿宋" w:cs="宋体"/>
                <w:color w:val="000000"/>
                <w:sz w:val="21"/>
                <w:szCs w:val="21"/>
              </w:rPr>
            </w:pPr>
            <w:r>
              <w:rPr>
                <w:rFonts w:hAnsi="仿宋" w:cs="宋体" w:hint="eastAsia"/>
                <w:color w:val="000000"/>
                <w:kern w:val="0"/>
                <w:sz w:val="21"/>
                <w:szCs w:val="21"/>
                <w:lang w:bidi="ar"/>
              </w:rPr>
              <w:t>健美协会</w:t>
            </w:r>
          </w:p>
        </w:tc>
        <w:tc>
          <w:tcPr>
            <w:tcW w:w="240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7108E7" w:rsidRDefault="00264D35">
            <w:pPr>
              <w:widowControl/>
              <w:ind w:firstLineChars="0" w:firstLine="0"/>
              <w:jc w:val="center"/>
              <w:textAlignment w:val="center"/>
              <w:rPr>
                <w:rFonts w:hAnsi="仿宋" w:cs="宋体"/>
                <w:color w:val="000000"/>
                <w:sz w:val="21"/>
                <w:szCs w:val="21"/>
              </w:rPr>
            </w:pPr>
            <w:r>
              <w:rPr>
                <w:rFonts w:hAnsi="仿宋" w:cs="宋体" w:hint="eastAsia"/>
                <w:color w:val="000000"/>
                <w:kern w:val="0"/>
                <w:sz w:val="21"/>
                <w:szCs w:val="21"/>
                <w:lang w:bidi="ar"/>
              </w:rPr>
              <w:t>赵昂</w:t>
            </w:r>
          </w:p>
        </w:tc>
        <w:tc>
          <w:tcPr>
            <w:tcW w:w="255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7108E7" w:rsidRDefault="00264D35">
            <w:pPr>
              <w:widowControl/>
              <w:ind w:firstLineChars="0" w:firstLine="0"/>
              <w:jc w:val="center"/>
              <w:textAlignment w:val="center"/>
              <w:rPr>
                <w:rFonts w:hAnsi="仿宋" w:cs="宋体"/>
                <w:color w:val="000000"/>
                <w:sz w:val="21"/>
                <w:szCs w:val="21"/>
              </w:rPr>
            </w:pPr>
            <w:r>
              <w:rPr>
                <w:rFonts w:hAnsi="仿宋" w:cs="宋体" w:hint="eastAsia"/>
                <w:color w:val="000000"/>
                <w:kern w:val="0"/>
                <w:sz w:val="21"/>
                <w:szCs w:val="21"/>
                <w:lang w:bidi="ar"/>
              </w:rPr>
              <w:t>12</w:t>
            </w:r>
          </w:p>
        </w:tc>
      </w:tr>
      <w:tr w:rsidR="007108E7">
        <w:trPr>
          <w:trHeight w:val="520"/>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7108E7" w:rsidRDefault="00264D35">
            <w:pPr>
              <w:widowControl/>
              <w:ind w:firstLineChars="0" w:firstLine="0"/>
              <w:jc w:val="center"/>
              <w:textAlignment w:val="center"/>
              <w:rPr>
                <w:rFonts w:hAnsi="仿宋" w:cs="宋体"/>
                <w:color w:val="000000"/>
                <w:sz w:val="21"/>
                <w:szCs w:val="21"/>
              </w:rPr>
            </w:pPr>
            <w:r>
              <w:rPr>
                <w:rFonts w:hAnsi="仿宋" w:cs="宋体" w:hint="eastAsia"/>
                <w:color w:val="000000"/>
                <w:kern w:val="0"/>
                <w:sz w:val="21"/>
                <w:szCs w:val="21"/>
                <w:lang w:bidi="ar"/>
              </w:rPr>
              <w:t>24</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7108E7" w:rsidRDefault="00264D35">
            <w:pPr>
              <w:widowControl/>
              <w:ind w:firstLineChars="0" w:firstLine="0"/>
              <w:jc w:val="center"/>
              <w:textAlignment w:val="center"/>
              <w:rPr>
                <w:rFonts w:hAnsi="仿宋" w:cs="宋体"/>
                <w:color w:val="000000"/>
                <w:sz w:val="21"/>
                <w:szCs w:val="21"/>
              </w:rPr>
            </w:pPr>
            <w:r>
              <w:rPr>
                <w:rFonts w:hAnsi="仿宋" w:cs="宋体" w:hint="eastAsia"/>
                <w:color w:val="000000"/>
                <w:kern w:val="0"/>
                <w:sz w:val="21"/>
                <w:szCs w:val="21"/>
                <w:lang w:bidi="ar"/>
              </w:rPr>
              <w:t>快闪协会</w:t>
            </w:r>
          </w:p>
        </w:tc>
        <w:tc>
          <w:tcPr>
            <w:tcW w:w="240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7108E7" w:rsidRDefault="00264D35">
            <w:pPr>
              <w:widowControl/>
              <w:ind w:firstLineChars="0" w:firstLine="0"/>
              <w:jc w:val="center"/>
              <w:textAlignment w:val="center"/>
              <w:rPr>
                <w:rFonts w:hAnsi="仿宋" w:cs="宋体"/>
                <w:color w:val="000000"/>
                <w:sz w:val="21"/>
                <w:szCs w:val="21"/>
              </w:rPr>
            </w:pPr>
            <w:r>
              <w:rPr>
                <w:rFonts w:hAnsi="仿宋" w:cs="宋体" w:hint="eastAsia"/>
                <w:color w:val="000000"/>
                <w:kern w:val="0"/>
                <w:sz w:val="21"/>
                <w:szCs w:val="21"/>
                <w:lang w:bidi="ar"/>
              </w:rPr>
              <w:t>张珊珊</w:t>
            </w:r>
          </w:p>
        </w:tc>
        <w:tc>
          <w:tcPr>
            <w:tcW w:w="255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7108E7" w:rsidRDefault="00264D35">
            <w:pPr>
              <w:widowControl/>
              <w:ind w:firstLineChars="0" w:firstLine="0"/>
              <w:jc w:val="center"/>
              <w:textAlignment w:val="center"/>
              <w:rPr>
                <w:rFonts w:hAnsi="仿宋" w:cs="宋体"/>
                <w:color w:val="000000"/>
                <w:sz w:val="21"/>
                <w:szCs w:val="21"/>
              </w:rPr>
            </w:pPr>
            <w:r>
              <w:rPr>
                <w:rFonts w:hAnsi="仿宋" w:cs="宋体" w:hint="eastAsia"/>
                <w:color w:val="000000"/>
                <w:kern w:val="0"/>
                <w:sz w:val="21"/>
                <w:szCs w:val="21"/>
                <w:lang w:bidi="ar"/>
              </w:rPr>
              <w:t>7</w:t>
            </w:r>
          </w:p>
        </w:tc>
      </w:tr>
      <w:tr w:rsidR="007108E7">
        <w:trPr>
          <w:trHeight w:val="520"/>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7108E7" w:rsidRDefault="00264D35">
            <w:pPr>
              <w:widowControl/>
              <w:ind w:firstLineChars="0" w:firstLine="0"/>
              <w:jc w:val="center"/>
              <w:textAlignment w:val="center"/>
              <w:rPr>
                <w:rFonts w:hAnsi="仿宋" w:cs="宋体"/>
                <w:color w:val="000000"/>
                <w:sz w:val="21"/>
                <w:szCs w:val="21"/>
              </w:rPr>
            </w:pPr>
            <w:r>
              <w:rPr>
                <w:rFonts w:hAnsi="仿宋" w:cs="宋体" w:hint="eastAsia"/>
                <w:color w:val="000000"/>
                <w:kern w:val="0"/>
                <w:sz w:val="21"/>
                <w:szCs w:val="21"/>
                <w:lang w:bidi="ar"/>
              </w:rPr>
              <w:lastRenderedPageBreak/>
              <w:t>25</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7108E7" w:rsidRDefault="00264D35">
            <w:pPr>
              <w:widowControl/>
              <w:ind w:firstLineChars="0" w:firstLine="0"/>
              <w:jc w:val="center"/>
              <w:textAlignment w:val="center"/>
              <w:rPr>
                <w:rFonts w:hAnsi="仿宋" w:cs="宋体"/>
                <w:color w:val="000000"/>
                <w:sz w:val="21"/>
                <w:szCs w:val="21"/>
              </w:rPr>
            </w:pPr>
            <w:r>
              <w:rPr>
                <w:rFonts w:hAnsi="仿宋" w:cs="宋体" w:hint="eastAsia"/>
                <w:color w:val="000000"/>
                <w:kern w:val="0"/>
                <w:sz w:val="21"/>
                <w:szCs w:val="21"/>
                <w:lang w:bidi="ar"/>
              </w:rPr>
              <w:t>乒乓球协会</w:t>
            </w:r>
          </w:p>
        </w:tc>
        <w:tc>
          <w:tcPr>
            <w:tcW w:w="240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7108E7" w:rsidRDefault="00264D35">
            <w:pPr>
              <w:widowControl/>
              <w:ind w:firstLineChars="0" w:firstLine="0"/>
              <w:jc w:val="center"/>
              <w:textAlignment w:val="center"/>
              <w:rPr>
                <w:rFonts w:hAnsi="仿宋" w:cs="宋体"/>
                <w:color w:val="000000"/>
                <w:sz w:val="21"/>
                <w:szCs w:val="21"/>
              </w:rPr>
            </w:pPr>
            <w:r>
              <w:rPr>
                <w:rFonts w:hAnsi="仿宋" w:cs="宋体" w:hint="eastAsia"/>
                <w:color w:val="000000"/>
                <w:kern w:val="0"/>
                <w:sz w:val="21"/>
                <w:szCs w:val="21"/>
                <w:lang w:bidi="ar"/>
              </w:rPr>
              <w:t>范宁</w:t>
            </w:r>
          </w:p>
        </w:tc>
        <w:tc>
          <w:tcPr>
            <w:tcW w:w="255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7108E7" w:rsidRDefault="00264D35">
            <w:pPr>
              <w:widowControl/>
              <w:ind w:firstLineChars="0" w:firstLine="0"/>
              <w:jc w:val="center"/>
              <w:textAlignment w:val="center"/>
              <w:rPr>
                <w:rFonts w:hAnsi="仿宋" w:cs="宋体"/>
                <w:color w:val="000000"/>
                <w:sz w:val="21"/>
                <w:szCs w:val="21"/>
              </w:rPr>
            </w:pPr>
            <w:r>
              <w:rPr>
                <w:rFonts w:hAnsi="仿宋" w:cs="宋体" w:hint="eastAsia"/>
                <w:color w:val="000000"/>
                <w:kern w:val="0"/>
                <w:sz w:val="21"/>
                <w:szCs w:val="21"/>
                <w:lang w:bidi="ar"/>
              </w:rPr>
              <w:t>37</w:t>
            </w:r>
          </w:p>
        </w:tc>
      </w:tr>
      <w:tr w:rsidR="007108E7">
        <w:trPr>
          <w:trHeight w:val="520"/>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7108E7" w:rsidRDefault="00264D35">
            <w:pPr>
              <w:widowControl/>
              <w:ind w:firstLineChars="0" w:firstLine="0"/>
              <w:jc w:val="center"/>
              <w:textAlignment w:val="center"/>
              <w:rPr>
                <w:rFonts w:hAnsi="仿宋" w:cs="宋体"/>
                <w:color w:val="000000"/>
                <w:sz w:val="21"/>
                <w:szCs w:val="21"/>
              </w:rPr>
            </w:pPr>
            <w:r>
              <w:rPr>
                <w:rFonts w:hAnsi="仿宋" w:cs="宋体" w:hint="eastAsia"/>
                <w:color w:val="000000"/>
                <w:kern w:val="0"/>
                <w:sz w:val="21"/>
                <w:szCs w:val="21"/>
                <w:lang w:bidi="ar"/>
              </w:rPr>
              <w:t>26</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7108E7" w:rsidRDefault="00264D35">
            <w:pPr>
              <w:widowControl/>
              <w:ind w:firstLineChars="0" w:firstLine="0"/>
              <w:jc w:val="center"/>
              <w:textAlignment w:val="center"/>
              <w:rPr>
                <w:rFonts w:hAnsi="仿宋" w:cs="宋体"/>
                <w:color w:val="000000"/>
                <w:sz w:val="21"/>
                <w:szCs w:val="21"/>
              </w:rPr>
            </w:pPr>
            <w:r>
              <w:rPr>
                <w:rFonts w:hAnsi="仿宋" w:cs="宋体" w:hint="eastAsia"/>
                <w:color w:val="000000"/>
                <w:kern w:val="0"/>
                <w:sz w:val="21"/>
                <w:szCs w:val="21"/>
                <w:lang w:bidi="ar"/>
              </w:rPr>
              <w:t>物流协会</w:t>
            </w:r>
          </w:p>
        </w:tc>
        <w:tc>
          <w:tcPr>
            <w:tcW w:w="240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7108E7" w:rsidRDefault="00264D35">
            <w:pPr>
              <w:widowControl/>
              <w:ind w:firstLineChars="0" w:firstLine="0"/>
              <w:jc w:val="center"/>
              <w:textAlignment w:val="center"/>
              <w:rPr>
                <w:rFonts w:hAnsi="仿宋" w:cs="宋体"/>
                <w:color w:val="000000"/>
                <w:sz w:val="21"/>
                <w:szCs w:val="21"/>
              </w:rPr>
            </w:pPr>
            <w:r>
              <w:rPr>
                <w:rFonts w:hAnsi="仿宋" w:cs="宋体" w:hint="eastAsia"/>
                <w:color w:val="000000"/>
                <w:kern w:val="0"/>
                <w:sz w:val="21"/>
                <w:szCs w:val="21"/>
                <w:lang w:bidi="ar"/>
              </w:rPr>
              <w:t>刘雪梅、刘明杰</w:t>
            </w:r>
          </w:p>
        </w:tc>
        <w:tc>
          <w:tcPr>
            <w:tcW w:w="255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7108E7" w:rsidRDefault="00264D35">
            <w:pPr>
              <w:widowControl/>
              <w:ind w:firstLineChars="0" w:firstLine="0"/>
              <w:jc w:val="center"/>
              <w:textAlignment w:val="center"/>
              <w:rPr>
                <w:rFonts w:hAnsi="仿宋" w:cs="宋体"/>
                <w:color w:val="000000"/>
                <w:sz w:val="21"/>
                <w:szCs w:val="21"/>
              </w:rPr>
            </w:pPr>
            <w:r>
              <w:rPr>
                <w:rFonts w:hAnsi="仿宋" w:cs="宋体" w:hint="eastAsia"/>
                <w:color w:val="000000"/>
                <w:kern w:val="0"/>
                <w:sz w:val="21"/>
                <w:szCs w:val="21"/>
                <w:lang w:bidi="ar"/>
              </w:rPr>
              <w:t>45</w:t>
            </w:r>
          </w:p>
        </w:tc>
      </w:tr>
      <w:tr w:rsidR="007108E7">
        <w:trPr>
          <w:trHeight w:val="520"/>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7108E7" w:rsidRDefault="00264D35">
            <w:pPr>
              <w:widowControl/>
              <w:ind w:firstLineChars="0" w:firstLine="0"/>
              <w:jc w:val="center"/>
              <w:textAlignment w:val="center"/>
              <w:rPr>
                <w:rFonts w:hAnsi="仿宋" w:cs="宋体"/>
                <w:color w:val="000000"/>
                <w:sz w:val="21"/>
                <w:szCs w:val="21"/>
              </w:rPr>
            </w:pPr>
            <w:r>
              <w:rPr>
                <w:rFonts w:hAnsi="仿宋" w:cs="宋体" w:hint="eastAsia"/>
                <w:color w:val="000000"/>
                <w:kern w:val="0"/>
                <w:sz w:val="21"/>
                <w:szCs w:val="21"/>
                <w:lang w:bidi="ar"/>
              </w:rPr>
              <w:t>27</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7108E7" w:rsidRDefault="00264D35">
            <w:pPr>
              <w:widowControl/>
              <w:ind w:firstLineChars="0" w:firstLine="0"/>
              <w:jc w:val="center"/>
              <w:textAlignment w:val="center"/>
              <w:rPr>
                <w:rFonts w:hAnsi="仿宋" w:cs="宋体"/>
                <w:color w:val="000000"/>
                <w:sz w:val="21"/>
                <w:szCs w:val="21"/>
              </w:rPr>
            </w:pPr>
            <w:r>
              <w:rPr>
                <w:rFonts w:hAnsi="仿宋" w:cs="宋体" w:hint="eastAsia"/>
                <w:color w:val="000000"/>
                <w:kern w:val="0"/>
                <w:sz w:val="21"/>
                <w:szCs w:val="21"/>
                <w:lang w:bidi="ar"/>
              </w:rPr>
              <w:t>ERP</w:t>
            </w:r>
            <w:r>
              <w:rPr>
                <w:rFonts w:hAnsi="仿宋" w:cs="宋体" w:hint="eastAsia"/>
                <w:color w:val="000000"/>
                <w:kern w:val="0"/>
                <w:sz w:val="21"/>
                <w:szCs w:val="21"/>
                <w:lang w:bidi="ar"/>
              </w:rPr>
              <w:t>沙盘协会</w:t>
            </w:r>
          </w:p>
        </w:tc>
        <w:tc>
          <w:tcPr>
            <w:tcW w:w="240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7108E7" w:rsidRDefault="00264D35">
            <w:pPr>
              <w:widowControl/>
              <w:ind w:firstLineChars="0" w:firstLine="0"/>
              <w:jc w:val="center"/>
              <w:textAlignment w:val="center"/>
              <w:rPr>
                <w:rFonts w:hAnsi="仿宋" w:cs="宋体"/>
                <w:color w:val="000000"/>
                <w:sz w:val="21"/>
                <w:szCs w:val="21"/>
              </w:rPr>
            </w:pPr>
            <w:r>
              <w:rPr>
                <w:rFonts w:hAnsi="仿宋" w:cs="宋体" w:hint="eastAsia"/>
                <w:color w:val="000000"/>
                <w:kern w:val="0"/>
                <w:sz w:val="21"/>
                <w:szCs w:val="21"/>
                <w:lang w:bidi="ar"/>
              </w:rPr>
              <w:t>刘倩倩</w:t>
            </w:r>
          </w:p>
        </w:tc>
        <w:tc>
          <w:tcPr>
            <w:tcW w:w="255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7108E7" w:rsidRDefault="00264D35">
            <w:pPr>
              <w:widowControl/>
              <w:ind w:firstLineChars="0" w:firstLine="0"/>
              <w:jc w:val="center"/>
              <w:textAlignment w:val="center"/>
              <w:rPr>
                <w:rFonts w:hAnsi="仿宋" w:cs="宋体"/>
                <w:color w:val="000000"/>
                <w:sz w:val="21"/>
                <w:szCs w:val="21"/>
              </w:rPr>
            </w:pPr>
            <w:r>
              <w:rPr>
                <w:rFonts w:hAnsi="仿宋" w:cs="宋体" w:hint="eastAsia"/>
                <w:color w:val="000000"/>
                <w:kern w:val="0"/>
                <w:sz w:val="21"/>
                <w:szCs w:val="21"/>
                <w:lang w:bidi="ar"/>
              </w:rPr>
              <w:t>46</w:t>
            </w:r>
          </w:p>
        </w:tc>
      </w:tr>
      <w:tr w:rsidR="007108E7">
        <w:trPr>
          <w:trHeight w:val="520"/>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7108E7" w:rsidRDefault="00264D35">
            <w:pPr>
              <w:widowControl/>
              <w:ind w:firstLineChars="0" w:firstLine="0"/>
              <w:jc w:val="center"/>
              <w:textAlignment w:val="center"/>
              <w:rPr>
                <w:rFonts w:hAnsi="仿宋" w:cs="宋体"/>
                <w:color w:val="000000"/>
                <w:kern w:val="0"/>
                <w:sz w:val="21"/>
                <w:szCs w:val="21"/>
                <w:lang w:bidi="ar"/>
              </w:rPr>
            </w:pPr>
            <w:bookmarkStart w:id="155" w:name="_Toc89073745"/>
            <w:r>
              <w:rPr>
                <w:rFonts w:hAnsi="仿宋" w:cs="宋体" w:hint="eastAsia"/>
                <w:color w:val="000000"/>
                <w:kern w:val="0"/>
                <w:sz w:val="21"/>
                <w:szCs w:val="21"/>
                <w:lang w:bidi="ar"/>
              </w:rPr>
              <w:t>28</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7108E7" w:rsidRDefault="00264D35">
            <w:pPr>
              <w:widowControl/>
              <w:ind w:firstLineChars="0" w:firstLine="0"/>
              <w:jc w:val="center"/>
              <w:textAlignment w:val="center"/>
              <w:rPr>
                <w:rFonts w:hAnsi="仿宋" w:cs="宋体"/>
                <w:color w:val="000000"/>
                <w:kern w:val="0"/>
                <w:sz w:val="21"/>
                <w:szCs w:val="21"/>
                <w:lang w:bidi="ar"/>
              </w:rPr>
            </w:pPr>
            <w:r>
              <w:rPr>
                <w:rFonts w:hAnsi="仿宋" w:cs="宋体" w:hint="eastAsia"/>
                <w:color w:val="000000"/>
                <w:kern w:val="0"/>
                <w:sz w:val="21"/>
                <w:szCs w:val="21"/>
                <w:lang w:bidi="ar"/>
              </w:rPr>
              <w:t>青年志愿者协会</w:t>
            </w:r>
          </w:p>
        </w:tc>
        <w:tc>
          <w:tcPr>
            <w:tcW w:w="240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7108E7" w:rsidRDefault="00264D35">
            <w:pPr>
              <w:widowControl/>
              <w:ind w:firstLineChars="0" w:firstLine="0"/>
              <w:jc w:val="center"/>
              <w:textAlignment w:val="center"/>
              <w:rPr>
                <w:rFonts w:hAnsi="仿宋" w:cs="宋体"/>
                <w:color w:val="000000"/>
                <w:kern w:val="0"/>
                <w:sz w:val="21"/>
                <w:szCs w:val="21"/>
                <w:lang w:bidi="ar"/>
              </w:rPr>
            </w:pPr>
            <w:r>
              <w:rPr>
                <w:rFonts w:hAnsi="仿宋" w:cs="宋体" w:hint="eastAsia"/>
                <w:color w:val="000000"/>
                <w:kern w:val="0"/>
                <w:sz w:val="21"/>
                <w:szCs w:val="21"/>
                <w:lang w:bidi="ar"/>
              </w:rPr>
              <w:t>孙莹莹</w:t>
            </w:r>
          </w:p>
        </w:tc>
        <w:tc>
          <w:tcPr>
            <w:tcW w:w="255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7108E7" w:rsidRDefault="00264D35">
            <w:pPr>
              <w:widowControl/>
              <w:ind w:firstLineChars="0" w:firstLine="0"/>
              <w:jc w:val="center"/>
              <w:textAlignment w:val="center"/>
              <w:rPr>
                <w:rFonts w:hAnsi="仿宋" w:cs="宋体"/>
                <w:color w:val="000000"/>
                <w:kern w:val="0"/>
                <w:sz w:val="21"/>
                <w:szCs w:val="21"/>
                <w:lang w:bidi="ar"/>
              </w:rPr>
            </w:pPr>
            <w:r>
              <w:rPr>
                <w:rFonts w:hAnsi="仿宋" w:cs="宋体" w:hint="eastAsia"/>
                <w:color w:val="000000"/>
                <w:kern w:val="0"/>
                <w:sz w:val="21"/>
                <w:szCs w:val="21"/>
                <w:lang w:bidi="ar"/>
              </w:rPr>
              <w:t>415</w:t>
            </w:r>
          </w:p>
        </w:tc>
      </w:tr>
      <w:tr w:rsidR="007108E7">
        <w:trPr>
          <w:trHeight w:val="520"/>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7108E7" w:rsidRDefault="00264D35">
            <w:pPr>
              <w:widowControl/>
              <w:ind w:firstLineChars="0" w:firstLine="0"/>
              <w:jc w:val="center"/>
              <w:textAlignment w:val="center"/>
              <w:rPr>
                <w:rFonts w:hAnsi="仿宋" w:cs="宋体"/>
                <w:color w:val="000000"/>
                <w:kern w:val="0"/>
                <w:sz w:val="21"/>
                <w:szCs w:val="21"/>
                <w:lang w:bidi="ar"/>
              </w:rPr>
            </w:pPr>
            <w:r>
              <w:rPr>
                <w:rFonts w:hAnsi="仿宋" w:cs="宋体" w:hint="eastAsia"/>
                <w:color w:val="000000"/>
                <w:kern w:val="0"/>
                <w:sz w:val="21"/>
                <w:szCs w:val="21"/>
                <w:lang w:bidi="ar"/>
              </w:rPr>
              <w:t>29</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7108E7" w:rsidRDefault="00264D35">
            <w:pPr>
              <w:widowControl/>
              <w:ind w:firstLineChars="0" w:firstLine="0"/>
              <w:jc w:val="center"/>
              <w:textAlignment w:val="center"/>
              <w:rPr>
                <w:rFonts w:hAnsi="仿宋" w:cs="宋体"/>
                <w:color w:val="000000"/>
                <w:kern w:val="0"/>
                <w:sz w:val="21"/>
                <w:szCs w:val="21"/>
                <w:lang w:bidi="ar"/>
              </w:rPr>
            </w:pPr>
            <w:r>
              <w:rPr>
                <w:rFonts w:hAnsi="仿宋" w:cs="宋体" w:hint="eastAsia"/>
                <w:color w:val="000000"/>
                <w:kern w:val="0"/>
                <w:sz w:val="21"/>
                <w:szCs w:val="21"/>
                <w:lang w:bidi="ar"/>
              </w:rPr>
              <w:t>大学生艺术团</w:t>
            </w:r>
          </w:p>
        </w:tc>
        <w:tc>
          <w:tcPr>
            <w:tcW w:w="240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7108E7" w:rsidRDefault="00264D35">
            <w:pPr>
              <w:widowControl/>
              <w:ind w:firstLineChars="0" w:firstLine="0"/>
              <w:jc w:val="center"/>
              <w:textAlignment w:val="center"/>
              <w:rPr>
                <w:rFonts w:hAnsi="仿宋" w:cs="宋体"/>
                <w:color w:val="000000"/>
                <w:kern w:val="0"/>
                <w:sz w:val="21"/>
                <w:szCs w:val="21"/>
                <w:lang w:bidi="ar"/>
              </w:rPr>
            </w:pPr>
            <w:r>
              <w:rPr>
                <w:rFonts w:hAnsi="仿宋" w:cs="宋体" w:hint="eastAsia"/>
                <w:color w:val="000000"/>
                <w:kern w:val="0"/>
                <w:sz w:val="21"/>
                <w:szCs w:val="21"/>
                <w:lang w:bidi="ar"/>
              </w:rPr>
              <w:t>张瑞</w:t>
            </w:r>
          </w:p>
        </w:tc>
        <w:tc>
          <w:tcPr>
            <w:tcW w:w="255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7108E7" w:rsidRDefault="00264D35">
            <w:pPr>
              <w:widowControl/>
              <w:ind w:firstLineChars="0" w:firstLine="0"/>
              <w:jc w:val="center"/>
              <w:textAlignment w:val="center"/>
              <w:rPr>
                <w:rFonts w:hAnsi="仿宋" w:cs="宋体"/>
                <w:color w:val="000000"/>
                <w:kern w:val="0"/>
                <w:sz w:val="21"/>
                <w:szCs w:val="21"/>
                <w:lang w:bidi="ar"/>
              </w:rPr>
            </w:pPr>
            <w:r>
              <w:rPr>
                <w:rFonts w:hAnsi="仿宋" w:cs="宋体" w:hint="eastAsia"/>
                <w:color w:val="000000"/>
                <w:kern w:val="0"/>
                <w:sz w:val="21"/>
                <w:szCs w:val="21"/>
                <w:lang w:bidi="ar"/>
              </w:rPr>
              <w:t>98</w:t>
            </w:r>
          </w:p>
        </w:tc>
      </w:tr>
    </w:tbl>
    <w:p w:rsidR="007108E7" w:rsidRDefault="00264D35">
      <w:pPr>
        <w:pStyle w:val="af"/>
      </w:pPr>
      <w:r>
        <w:t>案例</w:t>
      </w:r>
      <w:r>
        <w:t xml:space="preserve"> </w:t>
      </w:r>
      <w:r>
        <w:fldChar w:fldCharType="begin"/>
      </w:r>
      <w:r>
        <w:instrText xml:space="preserve"> SEQ </w:instrText>
      </w:r>
      <w:r>
        <w:instrText>案例</w:instrText>
      </w:r>
      <w:r>
        <w:instrText xml:space="preserve"> \* ARABIC </w:instrText>
      </w:r>
      <w:r>
        <w:fldChar w:fldCharType="separate"/>
      </w:r>
      <w:r>
        <w:t>1</w:t>
      </w:r>
      <w:r>
        <w:fldChar w:fldCharType="end"/>
      </w:r>
      <w:r>
        <w:t xml:space="preserve"> </w:t>
      </w:r>
      <w:r>
        <w:rPr>
          <w:rFonts w:hint="eastAsia"/>
        </w:rPr>
        <w:t>学院及学生社团开展的各类学生活动</w:t>
      </w:r>
      <w:bookmarkEnd w:id="155"/>
    </w:p>
    <w:p w:rsidR="007108E7" w:rsidRDefault="00264D35">
      <w:pPr>
        <w:ind w:firstLine="560"/>
      </w:pPr>
      <w:r>
        <w:rPr>
          <w:rFonts w:hint="eastAsia"/>
        </w:rPr>
        <w:t>为丰富校园文化生活，提高学生综合素质，促进学生身心全面发展，学院举办了以“让大学生活充满乐趣和温暖”为主题的</w:t>
      </w:r>
      <w:r>
        <w:t>20</w:t>
      </w:r>
      <w:r>
        <w:rPr>
          <w:rFonts w:hint="eastAsia"/>
        </w:rPr>
        <w:t>20</w:t>
      </w:r>
      <w:r>
        <w:rPr>
          <w:rFonts w:hint="eastAsia"/>
        </w:rPr>
        <w:t>年社团活动月，共有</w:t>
      </w:r>
      <w:r>
        <w:rPr>
          <w:rFonts w:hint="eastAsia"/>
        </w:rPr>
        <w:t>25</w:t>
      </w:r>
      <w:r>
        <w:rPr>
          <w:rFonts w:hint="eastAsia"/>
        </w:rPr>
        <w:t>个社团参与其中，共举办</w:t>
      </w:r>
      <w:r>
        <w:rPr>
          <w:rFonts w:hint="eastAsia"/>
        </w:rPr>
        <w:t>30</w:t>
      </w:r>
      <w:r>
        <w:rPr>
          <w:rFonts w:hint="eastAsia"/>
        </w:rPr>
        <w:t>余场活动，参与人次高达</w:t>
      </w:r>
      <w:r>
        <w:rPr>
          <w:rFonts w:hint="eastAsia"/>
        </w:rPr>
        <w:t>5000</w:t>
      </w:r>
      <w:r>
        <w:rPr>
          <w:rFonts w:hint="eastAsia"/>
        </w:rPr>
        <w:t>多人次。</w:t>
      </w:r>
    </w:p>
    <w:p w:rsidR="007108E7" w:rsidRDefault="00264D35">
      <w:pPr>
        <w:keepNext/>
        <w:ind w:firstLineChars="0" w:firstLine="0"/>
        <w:jc w:val="center"/>
      </w:pPr>
      <w:r>
        <w:rPr>
          <w:rFonts w:ascii="仿宋_GB2312" w:eastAsia="仿宋_GB2312" w:hAnsi="仿宋" w:hint="eastAsia"/>
          <w:noProof/>
          <w:sz w:val="32"/>
          <w:szCs w:val="32"/>
        </w:rPr>
        <w:drawing>
          <wp:inline distT="0" distB="0" distL="114300" distR="114300">
            <wp:extent cx="4808855" cy="2066925"/>
            <wp:effectExtent l="0" t="0" r="0" b="9525"/>
            <wp:docPr id="6" name="图片 6" descr="2020120416260339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2020120416260339339"/>
                    <pic:cNvPicPr>
                      <a:picLocks noChangeAspect="1"/>
                    </pic:cNvPicPr>
                  </pic:nvPicPr>
                  <pic:blipFill>
                    <a:blip r:embed="rId31"/>
                    <a:stretch>
                      <a:fillRect/>
                    </a:stretch>
                  </pic:blipFill>
                  <pic:spPr>
                    <a:xfrm>
                      <a:off x="0" y="0"/>
                      <a:ext cx="4816307" cy="2070128"/>
                    </a:xfrm>
                    <a:prstGeom prst="rect">
                      <a:avLst/>
                    </a:prstGeom>
                  </pic:spPr>
                </pic:pic>
              </a:graphicData>
            </a:graphic>
          </wp:inline>
        </w:drawing>
      </w:r>
    </w:p>
    <w:p w:rsidR="007108E7" w:rsidRDefault="00264D35">
      <w:pPr>
        <w:pStyle w:val="a5"/>
        <w:rPr>
          <w:rFonts w:hAnsi="黑体" w:cs="仿宋"/>
          <w:b w:val="0"/>
          <w:bCs/>
          <w:szCs w:val="21"/>
        </w:rPr>
      </w:pPr>
      <w:bookmarkStart w:id="156" w:name="_Toc89072810"/>
      <w:r>
        <w:t>图</w:t>
      </w:r>
      <w:r>
        <w:t xml:space="preserve"> </w:t>
      </w:r>
      <w:r>
        <w:fldChar w:fldCharType="begin"/>
      </w:r>
      <w:r>
        <w:instrText xml:space="preserve"> STYLEREF 1 \s </w:instrText>
      </w:r>
      <w:r>
        <w:fldChar w:fldCharType="separate"/>
      </w:r>
      <w:r>
        <w:t>2</w:t>
      </w:r>
      <w:r>
        <w:fldChar w:fldCharType="end"/>
      </w:r>
      <w:r>
        <w:noBreakHyphen/>
      </w:r>
      <w:r>
        <w:fldChar w:fldCharType="begin"/>
      </w:r>
      <w:r>
        <w:instrText xml:space="preserve"> SEQ </w:instrText>
      </w:r>
      <w:r>
        <w:instrText>图</w:instrText>
      </w:r>
      <w:r>
        <w:instrText xml:space="preserve"> \* ARABIC \s 1 </w:instrText>
      </w:r>
      <w:r>
        <w:fldChar w:fldCharType="separate"/>
      </w:r>
      <w:r>
        <w:t>13</w:t>
      </w:r>
      <w:r>
        <w:fldChar w:fldCharType="end"/>
      </w:r>
      <w:r>
        <w:rPr>
          <w:rFonts w:hAnsi="黑体" w:cs="仿宋"/>
          <w:bCs/>
          <w:color w:val="333333"/>
          <w:szCs w:val="21"/>
        </w:rPr>
        <w:t xml:space="preserve"> </w:t>
      </w:r>
      <w:r>
        <w:rPr>
          <w:rFonts w:hAnsi="黑体" w:cs="仿宋" w:hint="eastAsia"/>
          <w:bCs/>
          <w:color w:val="333333"/>
          <w:szCs w:val="21"/>
        </w:rPr>
        <w:t>徽商职业学院</w:t>
      </w:r>
      <w:r>
        <w:rPr>
          <w:rFonts w:hAnsi="黑体" w:cs="仿宋" w:hint="eastAsia"/>
          <w:bCs/>
          <w:color w:val="333333"/>
          <w:szCs w:val="21"/>
        </w:rPr>
        <w:t>2020</w:t>
      </w:r>
      <w:r>
        <w:rPr>
          <w:rFonts w:hAnsi="黑体" w:cs="仿宋" w:hint="eastAsia"/>
          <w:bCs/>
          <w:color w:val="333333"/>
          <w:szCs w:val="21"/>
        </w:rPr>
        <w:t>年迎新晚会暨第五届社团活动月开幕式</w:t>
      </w:r>
      <w:bookmarkEnd w:id="156"/>
    </w:p>
    <w:p w:rsidR="007108E7" w:rsidRDefault="00264D35">
      <w:pPr>
        <w:ind w:firstLine="560"/>
      </w:pPr>
      <w:r>
        <w:rPr>
          <w:rFonts w:hint="eastAsia"/>
        </w:rPr>
        <w:t>2020</w:t>
      </w:r>
      <w:r>
        <w:rPr>
          <w:rFonts w:hint="eastAsia"/>
        </w:rPr>
        <w:t>年</w:t>
      </w:r>
      <w:r>
        <w:rPr>
          <w:rFonts w:hint="eastAsia"/>
        </w:rPr>
        <w:t>12</w:t>
      </w:r>
      <w:r>
        <w:rPr>
          <w:rFonts w:hint="eastAsia"/>
        </w:rPr>
        <w:t>月</w:t>
      </w:r>
      <w:r>
        <w:rPr>
          <w:rFonts w:hint="eastAsia"/>
        </w:rPr>
        <w:t>23</w:t>
      </w:r>
      <w:r>
        <w:rPr>
          <w:rFonts w:hint="eastAsia"/>
        </w:rPr>
        <w:t>日</w:t>
      </w:r>
      <w:r>
        <w:rPr>
          <w:rFonts w:hint="eastAsia"/>
        </w:rPr>
        <w:t>-24</w:t>
      </w:r>
      <w:r>
        <w:rPr>
          <w:rFonts w:hint="eastAsia"/>
        </w:rPr>
        <w:t>日，由院团委、院工会与合肥市中心血站联合发起了无偿献血活动，两天里，学院师生共</w:t>
      </w:r>
      <w:r>
        <w:rPr>
          <w:rFonts w:hint="eastAsia"/>
        </w:rPr>
        <w:t>264</w:t>
      </w:r>
      <w:r>
        <w:rPr>
          <w:rFonts w:hint="eastAsia"/>
        </w:rPr>
        <w:t>人参与无偿献血，献血量达</w:t>
      </w:r>
      <w:r>
        <w:rPr>
          <w:rFonts w:hint="eastAsia"/>
        </w:rPr>
        <w:t>83400</w:t>
      </w:r>
      <w:r>
        <w:rPr>
          <w:rFonts w:hint="eastAsia"/>
        </w:rPr>
        <w:t>毫升。</w:t>
      </w:r>
    </w:p>
    <w:p w:rsidR="007108E7" w:rsidRDefault="00264D35">
      <w:pPr>
        <w:keepNext/>
        <w:ind w:firstLineChars="0" w:firstLine="0"/>
        <w:jc w:val="center"/>
      </w:pPr>
      <w:r>
        <w:rPr>
          <w:rFonts w:ascii="仿宋_GB2312" w:eastAsia="仿宋_GB2312" w:hAnsi="仿宋" w:hint="eastAsia"/>
          <w:noProof/>
          <w:sz w:val="32"/>
          <w:szCs w:val="32"/>
        </w:rPr>
        <w:lastRenderedPageBreak/>
        <w:drawing>
          <wp:inline distT="0" distB="0" distL="114300" distR="114300">
            <wp:extent cx="4814570" cy="3734435"/>
            <wp:effectExtent l="0" t="0" r="5080" b="18415"/>
            <wp:docPr id="15" name="图片 15" descr="2020122815410835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2020122815410835835"/>
                    <pic:cNvPicPr>
                      <a:picLocks noChangeAspect="1"/>
                    </pic:cNvPicPr>
                  </pic:nvPicPr>
                  <pic:blipFill>
                    <a:blip r:embed="rId32"/>
                    <a:stretch>
                      <a:fillRect/>
                    </a:stretch>
                  </pic:blipFill>
                  <pic:spPr>
                    <a:xfrm>
                      <a:off x="0" y="0"/>
                      <a:ext cx="4814570" cy="3734435"/>
                    </a:xfrm>
                    <a:prstGeom prst="rect">
                      <a:avLst/>
                    </a:prstGeom>
                  </pic:spPr>
                </pic:pic>
              </a:graphicData>
            </a:graphic>
          </wp:inline>
        </w:drawing>
      </w:r>
    </w:p>
    <w:p w:rsidR="007108E7" w:rsidRDefault="00264D35">
      <w:pPr>
        <w:pStyle w:val="a5"/>
        <w:rPr>
          <w:rFonts w:hAnsi="黑体"/>
          <w:b w:val="0"/>
          <w:bCs/>
          <w:sz w:val="24"/>
        </w:rPr>
      </w:pPr>
      <w:bookmarkStart w:id="157" w:name="_Toc89072811"/>
      <w:r>
        <w:t>图</w:t>
      </w:r>
      <w:r>
        <w:t xml:space="preserve"> </w:t>
      </w:r>
      <w:r>
        <w:fldChar w:fldCharType="begin"/>
      </w:r>
      <w:r>
        <w:instrText xml:space="preserve"> STYLEREF 1 \s </w:instrText>
      </w:r>
      <w:r>
        <w:fldChar w:fldCharType="separate"/>
      </w:r>
      <w:r>
        <w:t>2</w:t>
      </w:r>
      <w:r>
        <w:fldChar w:fldCharType="end"/>
      </w:r>
      <w:r>
        <w:noBreakHyphen/>
      </w:r>
      <w:r>
        <w:fldChar w:fldCharType="begin"/>
      </w:r>
      <w:r>
        <w:instrText xml:space="preserve"> SEQ </w:instrText>
      </w:r>
      <w:r>
        <w:instrText>图</w:instrText>
      </w:r>
      <w:r>
        <w:instrText xml:space="preserve"> \* ARABIC \s 1 </w:instrText>
      </w:r>
      <w:r>
        <w:fldChar w:fldCharType="separate"/>
      </w:r>
      <w:r>
        <w:t>14</w:t>
      </w:r>
      <w:r>
        <w:fldChar w:fldCharType="end"/>
      </w:r>
      <w:r>
        <w:rPr>
          <w:rFonts w:hAnsi="黑体" w:hint="eastAsia"/>
          <w:bCs/>
          <w:szCs w:val="24"/>
        </w:rPr>
        <w:t xml:space="preserve"> </w:t>
      </w:r>
      <w:r>
        <w:rPr>
          <w:rFonts w:hAnsi="黑体" w:hint="eastAsia"/>
          <w:bCs/>
          <w:szCs w:val="24"/>
        </w:rPr>
        <w:t>徽商职业学院</w:t>
      </w:r>
      <w:r>
        <w:rPr>
          <w:rFonts w:hAnsi="黑体" w:hint="eastAsia"/>
          <w:bCs/>
          <w:szCs w:val="24"/>
        </w:rPr>
        <w:t>2020</w:t>
      </w:r>
      <w:r>
        <w:rPr>
          <w:rFonts w:hAnsi="黑体" w:hint="eastAsia"/>
          <w:bCs/>
          <w:szCs w:val="24"/>
        </w:rPr>
        <w:t>年无偿献血活动</w:t>
      </w:r>
      <w:bookmarkEnd w:id="157"/>
    </w:p>
    <w:p w:rsidR="007108E7" w:rsidRDefault="00264D35">
      <w:pPr>
        <w:ind w:firstLine="560"/>
      </w:pPr>
      <w:r>
        <w:rPr>
          <w:rFonts w:hint="eastAsia"/>
        </w:rPr>
        <w:t>2021</w:t>
      </w:r>
      <w:r>
        <w:rPr>
          <w:rFonts w:hint="eastAsia"/>
        </w:rPr>
        <w:t>年</w:t>
      </w:r>
      <w:r>
        <w:rPr>
          <w:rFonts w:hint="eastAsia"/>
        </w:rPr>
        <w:t>4</w:t>
      </w:r>
      <w:r>
        <w:rPr>
          <w:rFonts w:hint="eastAsia"/>
        </w:rPr>
        <w:t>月</w:t>
      </w:r>
      <w:r>
        <w:rPr>
          <w:rFonts w:hint="eastAsia"/>
        </w:rPr>
        <w:t>23</w:t>
      </w:r>
      <w:r>
        <w:rPr>
          <w:rFonts w:hint="eastAsia"/>
        </w:rPr>
        <w:t>日，院团委、学生会开展了“穿越百年党史、追寻红色</w:t>
      </w:r>
      <w:r>
        <w:rPr>
          <w:rFonts w:hint="eastAsia"/>
        </w:rPr>
        <w:t>记忆”户外拓展主题团日活动。</w:t>
      </w:r>
    </w:p>
    <w:p w:rsidR="007108E7" w:rsidRDefault="00264D35">
      <w:pPr>
        <w:keepNext/>
        <w:ind w:firstLineChars="0" w:firstLine="0"/>
        <w:jc w:val="center"/>
      </w:pPr>
      <w:r>
        <w:rPr>
          <w:rFonts w:ascii="仿宋_GB2312" w:eastAsia="仿宋_GB2312" w:hAnsi="仿宋" w:hint="eastAsia"/>
          <w:noProof/>
          <w:sz w:val="32"/>
          <w:szCs w:val="32"/>
        </w:rPr>
        <w:lastRenderedPageBreak/>
        <w:drawing>
          <wp:inline distT="0" distB="0" distL="114300" distR="114300">
            <wp:extent cx="4965065" cy="3723640"/>
            <wp:effectExtent l="0" t="0" r="6985" b="10160"/>
            <wp:docPr id="16" name="图片 16" descr="20210429090515671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20210429090515671567"/>
                    <pic:cNvPicPr>
                      <a:picLocks noChangeAspect="1"/>
                    </pic:cNvPicPr>
                  </pic:nvPicPr>
                  <pic:blipFill>
                    <a:blip r:embed="rId33"/>
                    <a:stretch>
                      <a:fillRect/>
                    </a:stretch>
                  </pic:blipFill>
                  <pic:spPr>
                    <a:xfrm>
                      <a:off x="0" y="0"/>
                      <a:ext cx="4965065" cy="3723640"/>
                    </a:xfrm>
                    <a:prstGeom prst="rect">
                      <a:avLst/>
                    </a:prstGeom>
                  </pic:spPr>
                </pic:pic>
              </a:graphicData>
            </a:graphic>
          </wp:inline>
        </w:drawing>
      </w:r>
    </w:p>
    <w:p w:rsidR="007108E7" w:rsidRDefault="00264D35">
      <w:pPr>
        <w:pStyle w:val="a5"/>
      </w:pPr>
      <w:bookmarkStart w:id="158" w:name="_Toc89072812"/>
      <w:r>
        <w:t>图</w:t>
      </w:r>
      <w:r>
        <w:t xml:space="preserve"> </w:t>
      </w:r>
      <w:r>
        <w:fldChar w:fldCharType="begin"/>
      </w:r>
      <w:r>
        <w:instrText xml:space="preserve"> STYLEREF 1 \s </w:instrText>
      </w:r>
      <w:r>
        <w:fldChar w:fldCharType="separate"/>
      </w:r>
      <w:r>
        <w:t>2</w:t>
      </w:r>
      <w:r>
        <w:fldChar w:fldCharType="end"/>
      </w:r>
      <w:r>
        <w:noBreakHyphen/>
      </w:r>
      <w:r>
        <w:fldChar w:fldCharType="begin"/>
      </w:r>
      <w:r>
        <w:instrText xml:space="preserve"> SEQ </w:instrText>
      </w:r>
      <w:r>
        <w:instrText>图</w:instrText>
      </w:r>
      <w:r>
        <w:instrText xml:space="preserve"> \* ARABIC \s 1 </w:instrText>
      </w:r>
      <w:r>
        <w:fldChar w:fldCharType="separate"/>
      </w:r>
      <w:r>
        <w:t>15</w:t>
      </w:r>
      <w:r>
        <w:fldChar w:fldCharType="end"/>
      </w:r>
      <w:r>
        <w:t xml:space="preserve"> </w:t>
      </w:r>
      <w:r>
        <w:rPr>
          <w:rFonts w:hint="eastAsia"/>
        </w:rPr>
        <w:t>“穿越百年党史</w:t>
      </w:r>
      <w:r>
        <w:rPr>
          <w:rFonts w:hint="eastAsia"/>
        </w:rPr>
        <w:t xml:space="preserve"> </w:t>
      </w:r>
      <w:r>
        <w:rPr>
          <w:rFonts w:hint="eastAsia"/>
        </w:rPr>
        <w:t>追寻红色记忆”户外拓展主题团日活动</w:t>
      </w:r>
      <w:bookmarkEnd w:id="158"/>
    </w:p>
    <w:p w:rsidR="007108E7" w:rsidRDefault="00264D35">
      <w:pPr>
        <w:ind w:firstLine="560"/>
      </w:pPr>
      <w:r>
        <w:rPr>
          <w:rFonts w:hint="eastAsia"/>
        </w:rPr>
        <w:t>2021</w:t>
      </w:r>
      <w:r>
        <w:rPr>
          <w:rFonts w:hint="eastAsia"/>
        </w:rPr>
        <w:t>年</w:t>
      </w:r>
      <w:r>
        <w:rPr>
          <w:rFonts w:hint="eastAsia"/>
        </w:rPr>
        <w:t>5</w:t>
      </w:r>
      <w:r>
        <w:rPr>
          <w:rFonts w:hint="eastAsia"/>
        </w:rPr>
        <w:t>月</w:t>
      </w:r>
      <w:r>
        <w:rPr>
          <w:rFonts w:hint="eastAsia"/>
        </w:rPr>
        <w:t>28</w:t>
      </w:r>
      <w:r>
        <w:rPr>
          <w:rFonts w:hint="eastAsia"/>
        </w:rPr>
        <w:t>日至</w:t>
      </w:r>
      <w:r>
        <w:rPr>
          <w:rFonts w:hint="eastAsia"/>
        </w:rPr>
        <w:t>6</w:t>
      </w:r>
      <w:r>
        <w:rPr>
          <w:rFonts w:hint="eastAsia"/>
        </w:rPr>
        <w:t>月</w:t>
      </w:r>
      <w:r>
        <w:rPr>
          <w:rFonts w:hint="eastAsia"/>
        </w:rPr>
        <w:t>7</w:t>
      </w:r>
      <w:r>
        <w:rPr>
          <w:rFonts w:hint="eastAsia"/>
        </w:rPr>
        <w:t>日，院团委开展了“学党史、讲党史、重温红色故事”演讲比赛。</w:t>
      </w:r>
    </w:p>
    <w:p w:rsidR="007108E7" w:rsidRDefault="00264D35">
      <w:pPr>
        <w:keepNext/>
        <w:ind w:firstLineChars="0" w:firstLine="0"/>
        <w:jc w:val="center"/>
      </w:pPr>
      <w:r>
        <w:rPr>
          <w:rFonts w:ascii="仿宋_GB2312" w:eastAsia="仿宋_GB2312" w:hAnsi="仿宋" w:hint="eastAsia"/>
          <w:noProof/>
          <w:sz w:val="32"/>
          <w:szCs w:val="32"/>
        </w:rPr>
        <w:drawing>
          <wp:inline distT="0" distB="0" distL="114300" distR="114300">
            <wp:extent cx="5065395" cy="3372485"/>
            <wp:effectExtent l="0" t="0" r="1905" b="18415"/>
            <wp:docPr id="9" name="图片 9" descr="20210610162285648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20210610162285648564"/>
                    <pic:cNvPicPr>
                      <a:picLocks noChangeAspect="1"/>
                    </pic:cNvPicPr>
                  </pic:nvPicPr>
                  <pic:blipFill>
                    <a:blip r:embed="rId34"/>
                    <a:stretch>
                      <a:fillRect/>
                    </a:stretch>
                  </pic:blipFill>
                  <pic:spPr>
                    <a:xfrm>
                      <a:off x="0" y="0"/>
                      <a:ext cx="5065395" cy="3372485"/>
                    </a:xfrm>
                    <a:prstGeom prst="rect">
                      <a:avLst/>
                    </a:prstGeom>
                  </pic:spPr>
                </pic:pic>
              </a:graphicData>
            </a:graphic>
          </wp:inline>
        </w:drawing>
      </w:r>
    </w:p>
    <w:p w:rsidR="007108E7" w:rsidRDefault="00264D35">
      <w:pPr>
        <w:pStyle w:val="a5"/>
        <w:rPr>
          <w:rFonts w:hAnsi="黑体"/>
          <w:b w:val="0"/>
          <w:bCs/>
          <w:szCs w:val="21"/>
        </w:rPr>
      </w:pPr>
      <w:bookmarkStart w:id="159" w:name="_Toc89072813"/>
      <w:r>
        <w:t>图</w:t>
      </w:r>
      <w:r>
        <w:t xml:space="preserve"> </w:t>
      </w:r>
      <w:r>
        <w:fldChar w:fldCharType="begin"/>
      </w:r>
      <w:r>
        <w:instrText xml:space="preserve"> STYLEREF 1 \s </w:instrText>
      </w:r>
      <w:r>
        <w:fldChar w:fldCharType="separate"/>
      </w:r>
      <w:r>
        <w:t>2</w:t>
      </w:r>
      <w:r>
        <w:fldChar w:fldCharType="end"/>
      </w:r>
      <w:r>
        <w:noBreakHyphen/>
      </w:r>
      <w:r>
        <w:fldChar w:fldCharType="begin"/>
      </w:r>
      <w:r>
        <w:instrText xml:space="preserve"> SEQ </w:instrText>
      </w:r>
      <w:r>
        <w:instrText>图</w:instrText>
      </w:r>
      <w:r>
        <w:instrText xml:space="preserve"> \* ARABIC \s 1 </w:instrText>
      </w:r>
      <w:r>
        <w:fldChar w:fldCharType="separate"/>
      </w:r>
      <w:r>
        <w:t>16</w:t>
      </w:r>
      <w:r>
        <w:fldChar w:fldCharType="end"/>
      </w:r>
      <w:r>
        <w:rPr>
          <w:rFonts w:hAnsi="黑体"/>
          <w:bCs/>
          <w:szCs w:val="21"/>
        </w:rPr>
        <w:t xml:space="preserve"> </w:t>
      </w:r>
      <w:r>
        <w:rPr>
          <w:rFonts w:hAnsi="黑体" w:hint="eastAsia"/>
          <w:bCs/>
          <w:szCs w:val="21"/>
        </w:rPr>
        <w:t>徽商职业学院“学党史、讲党史、重温红色故事”演讲比赛</w:t>
      </w:r>
      <w:bookmarkEnd w:id="159"/>
    </w:p>
    <w:p w:rsidR="007108E7" w:rsidRDefault="00264D35">
      <w:pPr>
        <w:keepNext/>
        <w:ind w:firstLineChars="0" w:firstLine="0"/>
        <w:jc w:val="center"/>
      </w:pPr>
      <w:bookmarkStart w:id="160" w:name="_Toc4759"/>
      <w:r>
        <w:rPr>
          <w:rFonts w:ascii="仿宋_GB2312" w:eastAsia="仿宋_GB2312" w:hAnsi="仿宋_GB2312" w:cs="仿宋_GB2312" w:hint="eastAsia"/>
          <w:noProof/>
          <w:sz w:val="32"/>
          <w:szCs w:val="32"/>
        </w:rPr>
        <w:lastRenderedPageBreak/>
        <w:drawing>
          <wp:inline distT="0" distB="0" distL="114300" distR="114300">
            <wp:extent cx="4908550" cy="3267710"/>
            <wp:effectExtent l="0" t="0" r="6350" b="8890"/>
            <wp:docPr id="56" name="图片 56" descr="2021040616080555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2021040616080555555"/>
                    <pic:cNvPicPr>
                      <a:picLocks noChangeAspect="1"/>
                    </pic:cNvPicPr>
                  </pic:nvPicPr>
                  <pic:blipFill>
                    <a:blip r:embed="rId35"/>
                    <a:stretch>
                      <a:fillRect/>
                    </a:stretch>
                  </pic:blipFill>
                  <pic:spPr>
                    <a:xfrm>
                      <a:off x="0" y="0"/>
                      <a:ext cx="4908550" cy="3267710"/>
                    </a:xfrm>
                    <a:prstGeom prst="rect">
                      <a:avLst/>
                    </a:prstGeom>
                  </pic:spPr>
                </pic:pic>
              </a:graphicData>
            </a:graphic>
          </wp:inline>
        </w:drawing>
      </w:r>
    </w:p>
    <w:p w:rsidR="007108E7" w:rsidRDefault="00264D35">
      <w:pPr>
        <w:pStyle w:val="a5"/>
        <w:rPr>
          <w:rFonts w:hAnsi="黑体"/>
          <w:b w:val="0"/>
        </w:rPr>
      </w:pPr>
      <w:bookmarkStart w:id="161" w:name="_Toc89072814"/>
      <w:r>
        <w:t>图</w:t>
      </w:r>
      <w:r>
        <w:t xml:space="preserve"> </w:t>
      </w:r>
      <w:r>
        <w:fldChar w:fldCharType="begin"/>
      </w:r>
      <w:r>
        <w:instrText xml:space="preserve"> STYLEREF 1 \s </w:instrText>
      </w:r>
      <w:r>
        <w:fldChar w:fldCharType="separate"/>
      </w:r>
      <w:r>
        <w:t>2</w:t>
      </w:r>
      <w:r>
        <w:fldChar w:fldCharType="end"/>
      </w:r>
      <w:r>
        <w:noBreakHyphen/>
      </w:r>
      <w:r>
        <w:fldChar w:fldCharType="begin"/>
      </w:r>
      <w:r>
        <w:instrText xml:space="preserve"> SEQ </w:instrText>
      </w:r>
      <w:r>
        <w:instrText>图</w:instrText>
      </w:r>
      <w:r>
        <w:instrText xml:space="preserve"> \* ARABIC \s 1 </w:instrText>
      </w:r>
      <w:r>
        <w:fldChar w:fldCharType="separate"/>
      </w:r>
      <w:r>
        <w:t>17</w:t>
      </w:r>
      <w:r>
        <w:fldChar w:fldCharType="end"/>
      </w:r>
      <w:r>
        <w:rPr>
          <w:rFonts w:hAnsi="黑体" w:hint="eastAsia"/>
        </w:rPr>
        <w:t xml:space="preserve"> </w:t>
      </w:r>
      <w:r>
        <w:rPr>
          <w:rFonts w:hAnsi="黑体" w:hint="eastAsia"/>
        </w:rPr>
        <w:t>徽商职业学院青年志愿者协会大蜀山烈士陵园清明节公祭活动</w:t>
      </w:r>
      <w:bookmarkEnd w:id="161"/>
    </w:p>
    <w:p w:rsidR="007108E7" w:rsidRDefault="00264D35">
      <w:pPr>
        <w:pStyle w:val="2"/>
        <w:ind w:firstLine="602"/>
      </w:pPr>
      <w:bookmarkStart w:id="162" w:name="_Toc89024492"/>
      <w:bookmarkStart w:id="163" w:name="_Toc89075898"/>
      <w:bookmarkStart w:id="164" w:name="_Toc89023655"/>
      <w:r>
        <w:rPr>
          <w:rFonts w:hint="eastAsia"/>
        </w:rPr>
        <w:t>学生获奖</w:t>
      </w:r>
      <w:bookmarkStart w:id="165" w:name="_Toc28257873"/>
      <w:bookmarkEnd w:id="160"/>
      <w:bookmarkEnd w:id="162"/>
      <w:bookmarkEnd w:id="163"/>
      <w:bookmarkEnd w:id="164"/>
    </w:p>
    <w:p w:rsidR="007108E7" w:rsidRDefault="00264D35">
      <w:pPr>
        <w:pStyle w:val="3"/>
        <w:ind w:firstLine="562"/>
      </w:pPr>
      <w:bookmarkStart w:id="166" w:name="_Toc89024493"/>
      <w:bookmarkStart w:id="167" w:name="_Toc28893"/>
      <w:bookmarkStart w:id="168" w:name="_Toc89075899"/>
      <w:bookmarkEnd w:id="165"/>
      <w:r>
        <w:rPr>
          <w:rFonts w:hint="eastAsia"/>
        </w:rPr>
        <w:t>学生参加</w:t>
      </w:r>
      <w:r>
        <w:rPr>
          <w:rFonts w:hint="eastAsia"/>
        </w:rPr>
        <w:t>B</w:t>
      </w:r>
      <w:r>
        <w:rPr>
          <w:rFonts w:hint="eastAsia"/>
        </w:rPr>
        <w:t>类及以上技能竞赛获奖情况</w:t>
      </w:r>
      <w:bookmarkEnd w:id="166"/>
      <w:bookmarkEnd w:id="167"/>
      <w:bookmarkEnd w:id="168"/>
    </w:p>
    <w:p w:rsidR="007108E7" w:rsidRDefault="00264D35">
      <w:pPr>
        <w:ind w:firstLine="560"/>
      </w:pPr>
      <w:r>
        <w:rPr>
          <w:rFonts w:hint="eastAsia"/>
        </w:rPr>
        <w:t>受新冠疫情影响，各级各类职业技能大赛相继延后或取消，获奖数量较去年所有减少。</w:t>
      </w:r>
      <w:r>
        <w:rPr>
          <w:rFonts w:hint="eastAsia"/>
        </w:rPr>
        <w:t>20</w:t>
      </w:r>
      <w:r>
        <w:t>20</w:t>
      </w:r>
      <w:r>
        <w:rPr>
          <w:rFonts w:hint="eastAsia"/>
        </w:rPr>
        <w:t>-202</w:t>
      </w:r>
      <w:r>
        <w:t>1</w:t>
      </w:r>
      <w:r>
        <w:rPr>
          <w:rFonts w:hint="eastAsia"/>
        </w:rPr>
        <w:t>学年度，学院获得</w:t>
      </w:r>
      <w:r>
        <w:rPr>
          <w:rFonts w:hint="eastAsia"/>
        </w:rPr>
        <w:t>B</w:t>
      </w:r>
      <w:r>
        <w:rPr>
          <w:rFonts w:hint="eastAsia"/>
        </w:rPr>
        <w:t>类及以上技能竞赛奖项</w:t>
      </w:r>
      <w:r>
        <w:rPr>
          <w:rFonts w:hint="eastAsia"/>
        </w:rPr>
        <w:t>1</w:t>
      </w:r>
      <w:r>
        <w:rPr>
          <w:rFonts w:hint="eastAsia"/>
        </w:rPr>
        <w:t>6</w:t>
      </w:r>
      <w:r>
        <w:rPr>
          <w:rFonts w:hint="eastAsia"/>
        </w:rPr>
        <w:t>项。其中，获得</w:t>
      </w:r>
      <w:r>
        <w:rPr>
          <w:rFonts w:hint="eastAsia"/>
        </w:rPr>
        <w:t>全国职业院校技能</w:t>
      </w:r>
      <w:r>
        <w:rPr>
          <w:rFonts w:hint="eastAsia"/>
          <w:b/>
          <w:bCs/>
        </w:rPr>
        <w:t>大赛三等奖</w:t>
      </w:r>
      <w:r>
        <w:rPr>
          <w:rFonts w:hint="eastAsia"/>
          <w:b/>
          <w:bCs/>
        </w:rPr>
        <w:t>3</w:t>
      </w:r>
      <w:r>
        <w:rPr>
          <w:rFonts w:hint="eastAsia"/>
          <w:b/>
          <w:bCs/>
        </w:rPr>
        <w:t>项；获得</w:t>
      </w:r>
      <w:r>
        <w:rPr>
          <w:rFonts w:hint="eastAsia"/>
          <w:b/>
          <w:bCs/>
        </w:rPr>
        <w:t>B</w:t>
      </w:r>
      <w:r>
        <w:rPr>
          <w:rFonts w:hint="eastAsia"/>
          <w:b/>
          <w:bCs/>
        </w:rPr>
        <w:t>类赛一等奖</w:t>
      </w:r>
      <w:r>
        <w:rPr>
          <w:b/>
          <w:bCs/>
        </w:rPr>
        <w:t>7</w:t>
      </w:r>
      <w:r>
        <w:rPr>
          <w:rFonts w:hint="eastAsia"/>
          <w:b/>
          <w:bCs/>
        </w:rPr>
        <w:t>项、</w:t>
      </w:r>
      <w:r>
        <w:rPr>
          <w:rFonts w:hint="eastAsia"/>
        </w:rPr>
        <w:t>二等奖</w:t>
      </w:r>
      <w:r>
        <w:t>2</w:t>
      </w:r>
      <w:r>
        <w:rPr>
          <w:rFonts w:hint="eastAsia"/>
        </w:rPr>
        <w:t>项、三等奖</w:t>
      </w:r>
      <w:r>
        <w:t>4</w:t>
      </w:r>
      <w:r>
        <w:rPr>
          <w:rFonts w:hint="eastAsia"/>
        </w:rPr>
        <w:t>项。</w:t>
      </w:r>
    </w:p>
    <w:p w:rsidR="007108E7" w:rsidRDefault="00264D35">
      <w:pPr>
        <w:pStyle w:val="a5"/>
        <w:keepNext/>
      </w:pPr>
      <w:bookmarkStart w:id="169" w:name="_Toc89072765"/>
      <w:r>
        <w:t>表</w:t>
      </w:r>
      <w:r>
        <w:t xml:space="preserve"> </w:t>
      </w:r>
      <w:r>
        <w:fldChar w:fldCharType="begin"/>
      </w:r>
      <w:r>
        <w:instrText xml:space="preserve"> STYLEREF 1 \s </w:instrText>
      </w:r>
      <w:r>
        <w:fldChar w:fldCharType="separate"/>
      </w:r>
      <w:r>
        <w:t>2</w:t>
      </w:r>
      <w:r>
        <w:fldChar w:fldCharType="end"/>
      </w:r>
      <w:r>
        <w:noBreakHyphen/>
      </w:r>
      <w:r>
        <w:fldChar w:fldCharType="begin"/>
      </w:r>
      <w:r>
        <w:instrText xml:space="preserve"> SEQ </w:instrText>
      </w:r>
      <w:r>
        <w:instrText>表</w:instrText>
      </w:r>
      <w:r>
        <w:instrText xml:space="preserve"> \* ARABIC \s 1 </w:instrText>
      </w:r>
      <w:r>
        <w:fldChar w:fldCharType="separate"/>
      </w:r>
      <w:r>
        <w:t>4</w:t>
      </w:r>
      <w:r>
        <w:fldChar w:fldCharType="end"/>
      </w:r>
      <w:r>
        <w:t xml:space="preserve"> </w:t>
      </w:r>
      <w:r>
        <w:rPr>
          <w:rFonts w:hAnsi="黑体" w:cs="宋体" w:hint="eastAsia"/>
          <w:bCs/>
          <w:sz w:val="22"/>
          <w:szCs w:val="28"/>
        </w:rPr>
        <w:t>20</w:t>
      </w:r>
      <w:r>
        <w:rPr>
          <w:rFonts w:hAnsi="黑体" w:cs="宋体"/>
          <w:bCs/>
          <w:sz w:val="22"/>
          <w:szCs w:val="28"/>
        </w:rPr>
        <w:t>20</w:t>
      </w:r>
      <w:r>
        <w:rPr>
          <w:rFonts w:hAnsi="黑体" w:cs="宋体" w:hint="eastAsia"/>
          <w:bCs/>
          <w:sz w:val="22"/>
          <w:szCs w:val="28"/>
        </w:rPr>
        <w:t>—</w:t>
      </w:r>
      <w:r>
        <w:rPr>
          <w:rFonts w:hAnsi="黑体" w:cs="宋体" w:hint="eastAsia"/>
          <w:bCs/>
          <w:sz w:val="22"/>
          <w:szCs w:val="28"/>
        </w:rPr>
        <w:t>202</w:t>
      </w:r>
      <w:r>
        <w:rPr>
          <w:rFonts w:hAnsi="黑体" w:cs="宋体"/>
          <w:bCs/>
          <w:sz w:val="22"/>
          <w:szCs w:val="28"/>
        </w:rPr>
        <w:t>1</w:t>
      </w:r>
      <w:r>
        <w:rPr>
          <w:rFonts w:hAnsi="黑体" w:cs="宋体" w:hint="eastAsia"/>
          <w:bCs/>
          <w:sz w:val="22"/>
          <w:szCs w:val="28"/>
        </w:rPr>
        <w:t>学年学院</w:t>
      </w:r>
      <w:r>
        <w:rPr>
          <w:rFonts w:hAnsi="黑体" w:cs="宋体" w:hint="eastAsia"/>
          <w:bCs/>
          <w:sz w:val="22"/>
          <w:szCs w:val="28"/>
        </w:rPr>
        <w:t>B</w:t>
      </w:r>
      <w:r>
        <w:rPr>
          <w:rFonts w:hAnsi="黑体" w:cs="宋体" w:hint="eastAsia"/>
          <w:bCs/>
          <w:sz w:val="22"/>
          <w:szCs w:val="28"/>
        </w:rPr>
        <w:t>类及以上竞赛获奖情况</w:t>
      </w:r>
      <w:bookmarkEnd w:id="169"/>
    </w:p>
    <w:tbl>
      <w:tblPr>
        <w:tblW w:w="8684" w:type="dxa"/>
        <w:jc w:val="center"/>
        <w:tblLayout w:type="fixed"/>
        <w:tblCellMar>
          <w:top w:w="15" w:type="dxa"/>
          <w:left w:w="15" w:type="dxa"/>
          <w:bottom w:w="15" w:type="dxa"/>
          <w:right w:w="15" w:type="dxa"/>
        </w:tblCellMar>
        <w:tblLook w:val="04A0" w:firstRow="1" w:lastRow="0" w:firstColumn="1" w:lastColumn="0" w:noHBand="0" w:noVBand="1"/>
      </w:tblPr>
      <w:tblGrid>
        <w:gridCol w:w="568"/>
        <w:gridCol w:w="3882"/>
        <w:gridCol w:w="1053"/>
        <w:gridCol w:w="1104"/>
        <w:gridCol w:w="2077"/>
      </w:tblGrid>
      <w:tr w:rsidR="007108E7">
        <w:trPr>
          <w:trHeight w:val="375"/>
          <w:jc w:val="center"/>
        </w:trPr>
        <w:tc>
          <w:tcPr>
            <w:tcW w:w="568" w:type="dxa"/>
            <w:tcBorders>
              <w:top w:val="single" w:sz="4" w:space="0" w:color="000000"/>
              <w:left w:val="single" w:sz="4" w:space="0" w:color="000000"/>
              <w:bottom w:val="single" w:sz="4" w:space="0" w:color="000000"/>
              <w:right w:val="single" w:sz="4" w:space="0" w:color="000000"/>
            </w:tcBorders>
            <w:vAlign w:val="center"/>
          </w:tcPr>
          <w:p w:rsidR="007108E7" w:rsidRDefault="00264D35">
            <w:pPr>
              <w:widowControl/>
              <w:ind w:firstLineChars="0" w:firstLine="0"/>
              <w:jc w:val="center"/>
              <w:textAlignment w:val="center"/>
              <w:rPr>
                <w:rFonts w:ascii="宋体" w:hAnsi="宋体" w:cs="宋体"/>
                <w:b/>
                <w:color w:val="000000"/>
                <w:sz w:val="24"/>
              </w:rPr>
            </w:pPr>
            <w:r>
              <w:rPr>
                <w:rFonts w:ascii="宋体" w:hAnsi="宋体" w:cs="宋体" w:hint="eastAsia"/>
                <w:b/>
                <w:color w:val="000000"/>
                <w:kern w:val="0"/>
                <w:sz w:val="24"/>
              </w:rPr>
              <w:t>序号</w:t>
            </w:r>
          </w:p>
        </w:tc>
        <w:tc>
          <w:tcPr>
            <w:tcW w:w="3882" w:type="dxa"/>
            <w:tcBorders>
              <w:top w:val="single" w:sz="4" w:space="0" w:color="000000"/>
              <w:left w:val="single" w:sz="4" w:space="0" w:color="000000"/>
              <w:bottom w:val="single" w:sz="4" w:space="0" w:color="auto"/>
              <w:right w:val="single" w:sz="4" w:space="0" w:color="000000"/>
            </w:tcBorders>
            <w:vAlign w:val="center"/>
          </w:tcPr>
          <w:p w:rsidR="007108E7" w:rsidRDefault="00264D35">
            <w:pPr>
              <w:widowControl/>
              <w:ind w:firstLineChars="0" w:firstLine="0"/>
              <w:jc w:val="center"/>
              <w:textAlignment w:val="center"/>
              <w:rPr>
                <w:rFonts w:ascii="宋体" w:hAnsi="宋体" w:cs="宋体"/>
                <w:b/>
                <w:color w:val="000000"/>
                <w:sz w:val="24"/>
              </w:rPr>
            </w:pPr>
            <w:r>
              <w:rPr>
                <w:rFonts w:ascii="宋体" w:hAnsi="宋体" w:cs="宋体" w:hint="eastAsia"/>
                <w:b/>
                <w:color w:val="000000"/>
                <w:kern w:val="0"/>
                <w:sz w:val="24"/>
              </w:rPr>
              <w:t>项目</w:t>
            </w:r>
          </w:p>
        </w:tc>
        <w:tc>
          <w:tcPr>
            <w:tcW w:w="1053" w:type="dxa"/>
            <w:tcBorders>
              <w:top w:val="single" w:sz="4" w:space="0" w:color="000000"/>
              <w:left w:val="single" w:sz="4" w:space="0" w:color="000000"/>
              <w:bottom w:val="single" w:sz="4" w:space="0" w:color="000000"/>
              <w:right w:val="single" w:sz="4" w:space="0" w:color="000000"/>
            </w:tcBorders>
            <w:vAlign w:val="center"/>
          </w:tcPr>
          <w:p w:rsidR="007108E7" w:rsidRDefault="00264D35">
            <w:pPr>
              <w:widowControl/>
              <w:ind w:firstLineChars="0" w:firstLine="0"/>
              <w:jc w:val="center"/>
              <w:textAlignment w:val="center"/>
              <w:rPr>
                <w:rFonts w:ascii="宋体" w:hAnsi="宋体" w:cs="宋体"/>
                <w:b/>
                <w:color w:val="000000"/>
                <w:sz w:val="24"/>
              </w:rPr>
            </w:pPr>
            <w:r>
              <w:rPr>
                <w:rFonts w:ascii="宋体" w:hAnsi="宋体" w:cs="宋体" w:hint="eastAsia"/>
                <w:b/>
                <w:color w:val="000000"/>
                <w:kern w:val="0"/>
                <w:sz w:val="24"/>
              </w:rPr>
              <w:t>比赛等级</w:t>
            </w:r>
          </w:p>
        </w:tc>
        <w:tc>
          <w:tcPr>
            <w:tcW w:w="1104" w:type="dxa"/>
            <w:tcBorders>
              <w:top w:val="single" w:sz="4" w:space="0" w:color="000000"/>
              <w:left w:val="single" w:sz="4" w:space="0" w:color="000000"/>
              <w:bottom w:val="single" w:sz="4" w:space="0" w:color="000000"/>
              <w:right w:val="single" w:sz="4" w:space="0" w:color="000000"/>
            </w:tcBorders>
            <w:vAlign w:val="center"/>
          </w:tcPr>
          <w:p w:rsidR="007108E7" w:rsidRDefault="00264D35">
            <w:pPr>
              <w:widowControl/>
              <w:ind w:firstLineChars="0" w:firstLine="0"/>
              <w:jc w:val="center"/>
              <w:textAlignment w:val="center"/>
              <w:rPr>
                <w:rFonts w:ascii="宋体" w:hAnsi="宋体" w:cs="宋体"/>
                <w:b/>
                <w:color w:val="000000"/>
                <w:sz w:val="24"/>
              </w:rPr>
            </w:pPr>
            <w:r>
              <w:rPr>
                <w:rFonts w:ascii="宋体" w:hAnsi="宋体" w:cs="宋体" w:hint="eastAsia"/>
                <w:b/>
                <w:color w:val="000000"/>
                <w:kern w:val="0"/>
                <w:sz w:val="24"/>
              </w:rPr>
              <w:t>获奖等级</w:t>
            </w:r>
          </w:p>
        </w:tc>
        <w:tc>
          <w:tcPr>
            <w:tcW w:w="2077" w:type="dxa"/>
            <w:tcBorders>
              <w:top w:val="single" w:sz="4" w:space="0" w:color="000000"/>
              <w:left w:val="single" w:sz="4" w:space="0" w:color="000000"/>
              <w:bottom w:val="single" w:sz="4" w:space="0" w:color="000000"/>
              <w:right w:val="single" w:sz="4" w:space="0" w:color="000000"/>
            </w:tcBorders>
            <w:vAlign w:val="center"/>
          </w:tcPr>
          <w:p w:rsidR="007108E7" w:rsidRDefault="00264D35">
            <w:pPr>
              <w:widowControl/>
              <w:ind w:firstLineChars="0" w:firstLine="0"/>
              <w:jc w:val="center"/>
              <w:textAlignment w:val="center"/>
              <w:rPr>
                <w:rFonts w:ascii="宋体" w:hAnsi="宋体" w:cs="宋体"/>
                <w:b/>
                <w:color w:val="000000"/>
                <w:sz w:val="24"/>
              </w:rPr>
            </w:pPr>
            <w:r>
              <w:rPr>
                <w:rFonts w:ascii="宋体" w:hAnsi="宋体" w:cs="宋体" w:hint="eastAsia"/>
                <w:b/>
                <w:color w:val="000000"/>
                <w:kern w:val="0"/>
                <w:sz w:val="24"/>
              </w:rPr>
              <w:t>指导教师</w:t>
            </w:r>
          </w:p>
        </w:tc>
      </w:tr>
      <w:tr w:rsidR="007108E7">
        <w:trPr>
          <w:trHeight w:val="471"/>
          <w:jc w:val="center"/>
        </w:trPr>
        <w:tc>
          <w:tcPr>
            <w:tcW w:w="568" w:type="dxa"/>
            <w:tcBorders>
              <w:top w:val="single" w:sz="4" w:space="0" w:color="000000"/>
              <w:left w:val="single" w:sz="4" w:space="0" w:color="000000"/>
              <w:bottom w:val="single" w:sz="4" w:space="0" w:color="000000"/>
              <w:right w:val="single" w:sz="4" w:space="0" w:color="000000"/>
            </w:tcBorders>
            <w:vAlign w:val="center"/>
          </w:tcPr>
          <w:p w:rsidR="007108E7" w:rsidRDefault="00264D35">
            <w:pPr>
              <w:widowControl/>
              <w:ind w:firstLineChars="0" w:firstLine="0"/>
              <w:jc w:val="center"/>
              <w:textAlignment w:val="center"/>
              <w:rPr>
                <w:rFonts w:ascii="宋体" w:hAnsi="宋体" w:cs="宋体"/>
                <w:color w:val="000000"/>
                <w:sz w:val="24"/>
              </w:rPr>
            </w:pPr>
            <w:r>
              <w:rPr>
                <w:rFonts w:ascii="宋体" w:hAnsi="宋体" w:cs="宋体" w:hint="eastAsia"/>
                <w:color w:val="000000"/>
                <w:kern w:val="0"/>
                <w:sz w:val="24"/>
                <w:lang w:bidi="ar"/>
              </w:rPr>
              <w:t>1</w:t>
            </w:r>
          </w:p>
        </w:tc>
        <w:tc>
          <w:tcPr>
            <w:tcW w:w="3882" w:type="dxa"/>
            <w:tcBorders>
              <w:top w:val="single" w:sz="4" w:space="0" w:color="auto"/>
              <w:left w:val="single" w:sz="4" w:space="0" w:color="000000"/>
              <w:bottom w:val="single" w:sz="4" w:space="0" w:color="000000"/>
              <w:right w:val="single" w:sz="4" w:space="0" w:color="000000"/>
            </w:tcBorders>
            <w:vAlign w:val="center"/>
          </w:tcPr>
          <w:p w:rsidR="007108E7" w:rsidRDefault="00264D35">
            <w:pPr>
              <w:widowControl/>
              <w:ind w:firstLineChars="0" w:firstLine="0"/>
              <w:jc w:val="center"/>
              <w:textAlignment w:val="center"/>
              <w:rPr>
                <w:rFonts w:ascii="宋体" w:hAnsi="宋体" w:cs="宋体"/>
                <w:color w:val="000000"/>
                <w:sz w:val="24"/>
              </w:rPr>
            </w:pPr>
            <w:r>
              <w:rPr>
                <w:rFonts w:ascii="宋体" w:hAnsi="宋体" w:cs="宋体" w:hint="eastAsia"/>
                <w:color w:val="000000"/>
                <w:kern w:val="0"/>
                <w:sz w:val="24"/>
                <w:lang w:bidi="ar"/>
              </w:rPr>
              <w:t>移动应用软件开发</w:t>
            </w:r>
          </w:p>
        </w:tc>
        <w:tc>
          <w:tcPr>
            <w:tcW w:w="1053" w:type="dxa"/>
            <w:tcBorders>
              <w:top w:val="single" w:sz="4" w:space="0" w:color="000000"/>
              <w:left w:val="single" w:sz="4" w:space="0" w:color="000000"/>
              <w:bottom w:val="single" w:sz="4" w:space="0" w:color="000000"/>
              <w:right w:val="single" w:sz="4" w:space="0" w:color="000000"/>
            </w:tcBorders>
            <w:vAlign w:val="center"/>
          </w:tcPr>
          <w:p w:rsidR="007108E7" w:rsidRDefault="00264D35">
            <w:pPr>
              <w:widowControl/>
              <w:ind w:firstLineChars="0" w:firstLine="0"/>
              <w:jc w:val="center"/>
              <w:textAlignment w:val="center"/>
              <w:rPr>
                <w:rFonts w:ascii="宋体" w:hAnsi="宋体" w:cs="宋体"/>
                <w:color w:val="000000"/>
                <w:sz w:val="24"/>
              </w:rPr>
            </w:pPr>
            <w:r>
              <w:rPr>
                <w:rFonts w:ascii="宋体" w:hAnsi="宋体" w:cs="宋体" w:hint="eastAsia"/>
                <w:color w:val="000000"/>
                <w:kern w:val="0"/>
                <w:sz w:val="24"/>
                <w:lang w:bidi="ar"/>
              </w:rPr>
              <w:t>A</w:t>
            </w:r>
            <w:r>
              <w:rPr>
                <w:rFonts w:ascii="宋体" w:hAnsi="宋体" w:cs="宋体" w:hint="eastAsia"/>
                <w:color w:val="000000"/>
                <w:kern w:val="0"/>
                <w:sz w:val="24"/>
                <w:lang w:bidi="ar"/>
              </w:rPr>
              <w:t>类</w:t>
            </w:r>
          </w:p>
        </w:tc>
        <w:tc>
          <w:tcPr>
            <w:tcW w:w="1104" w:type="dxa"/>
            <w:tcBorders>
              <w:top w:val="single" w:sz="4" w:space="0" w:color="000000"/>
              <w:left w:val="single" w:sz="4" w:space="0" w:color="000000"/>
              <w:bottom w:val="single" w:sz="4" w:space="0" w:color="000000"/>
              <w:right w:val="single" w:sz="4" w:space="0" w:color="000000"/>
            </w:tcBorders>
            <w:vAlign w:val="center"/>
          </w:tcPr>
          <w:p w:rsidR="007108E7" w:rsidRDefault="00264D35">
            <w:pPr>
              <w:widowControl/>
              <w:ind w:firstLineChars="0" w:firstLine="0"/>
              <w:jc w:val="center"/>
              <w:textAlignment w:val="center"/>
              <w:rPr>
                <w:rFonts w:ascii="宋体" w:hAnsi="宋体" w:cs="宋体"/>
                <w:color w:val="000000"/>
                <w:sz w:val="24"/>
              </w:rPr>
            </w:pPr>
            <w:r>
              <w:rPr>
                <w:rFonts w:ascii="宋体" w:hAnsi="宋体" w:cs="宋体" w:hint="eastAsia"/>
                <w:color w:val="000000"/>
                <w:kern w:val="0"/>
                <w:sz w:val="24"/>
                <w:lang w:bidi="ar"/>
              </w:rPr>
              <w:t>三等奖</w:t>
            </w:r>
          </w:p>
        </w:tc>
        <w:tc>
          <w:tcPr>
            <w:tcW w:w="2077" w:type="dxa"/>
            <w:tcBorders>
              <w:top w:val="single" w:sz="4" w:space="0" w:color="000000"/>
              <w:left w:val="single" w:sz="4" w:space="0" w:color="000000"/>
              <w:bottom w:val="single" w:sz="4" w:space="0" w:color="000000"/>
              <w:right w:val="single" w:sz="4" w:space="0" w:color="000000"/>
            </w:tcBorders>
            <w:vAlign w:val="center"/>
          </w:tcPr>
          <w:p w:rsidR="007108E7" w:rsidRDefault="00264D35">
            <w:pPr>
              <w:widowControl/>
              <w:ind w:firstLineChars="0" w:firstLine="0"/>
              <w:jc w:val="center"/>
              <w:textAlignment w:val="center"/>
              <w:rPr>
                <w:rFonts w:ascii="宋体" w:hAnsi="宋体" w:cs="宋体"/>
                <w:color w:val="000000"/>
                <w:sz w:val="24"/>
              </w:rPr>
            </w:pPr>
            <w:r>
              <w:rPr>
                <w:rFonts w:ascii="宋体" w:hAnsi="宋体" w:cs="宋体" w:hint="eastAsia"/>
                <w:color w:val="000000"/>
                <w:kern w:val="0"/>
                <w:sz w:val="24"/>
                <w:lang w:bidi="ar"/>
              </w:rPr>
              <w:t>陈平、陈路</w:t>
            </w:r>
          </w:p>
        </w:tc>
      </w:tr>
      <w:tr w:rsidR="007108E7">
        <w:trPr>
          <w:trHeight w:val="471"/>
          <w:jc w:val="center"/>
        </w:trPr>
        <w:tc>
          <w:tcPr>
            <w:tcW w:w="568" w:type="dxa"/>
            <w:tcBorders>
              <w:top w:val="single" w:sz="4" w:space="0" w:color="000000"/>
              <w:left w:val="single" w:sz="4" w:space="0" w:color="000000"/>
              <w:bottom w:val="single" w:sz="4" w:space="0" w:color="000000"/>
              <w:right w:val="single" w:sz="4" w:space="0" w:color="000000"/>
            </w:tcBorders>
            <w:vAlign w:val="center"/>
          </w:tcPr>
          <w:p w:rsidR="007108E7" w:rsidRDefault="00264D35">
            <w:pPr>
              <w:widowControl/>
              <w:ind w:firstLineChars="0" w:firstLine="0"/>
              <w:jc w:val="center"/>
              <w:textAlignment w:val="center"/>
              <w:rPr>
                <w:rFonts w:ascii="宋体" w:hAnsi="宋体" w:cs="宋体"/>
                <w:color w:val="000000"/>
                <w:sz w:val="24"/>
              </w:rPr>
            </w:pPr>
            <w:r>
              <w:rPr>
                <w:rFonts w:ascii="宋体" w:hAnsi="宋体" w:cs="宋体" w:hint="eastAsia"/>
                <w:color w:val="000000"/>
                <w:sz w:val="24"/>
              </w:rPr>
              <w:t>2</w:t>
            </w:r>
          </w:p>
        </w:tc>
        <w:tc>
          <w:tcPr>
            <w:tcW w:w="3882" w:type="dxa"/>
            <w:tcBorders>
              <w:top w:val="single" w:sz="4" w:space="0" w:color="000000"/>
              <w:left w:val="single" w:sz="4" w:space="0" w:color="000000"/>
              <w:bottom w:val="single" w:sz="4" w:space="0" w:color="000000"/>
              <w:right w:val="single" w:sz="4" w:space="0" w:color="000000"/>
            </w:tcBorders>
            <w:vAlign w:val="center"/>
          </w:tcPr>
          <w:p w:rsidR="007108E7" w:rsidRDefault="00264D35">
            <w:pPr>
              <w:widowControl/>
              <w:ind w:firstLineChars="0" w:firstLine="0"/>
              <w:jc w:val="center"/>
              <w:textAlignment w:val="center"/>
              <w:rPr>
                <w:rFonts w:ascii="宋体" w:hAnsi="宋体" w:cs="宋体"/>
                <w:color w:val="000000"/>
                <w:kern w:val="0"/>
                <w:sz w:val="24"/>
                <w:lang w:bidi="ar"/>
              </w:rPr>
            </w:pPr>
            <w:r>
              <w:rPr>
                <w:rFonts w:ascii="宋体" w:hAnsi="宋体" w:cs="宋体" w:hint="eastAsia"/>
                <w:color w:val="000000"/>
                <w:kern w:val="0"/>
                <w:sz w:val="24"/>
                <w:lang w:bidi="ar"/>
              </w:rPr>
              <w:t>第</w:t>
            </w:r>
            <w:r>
              <w:rPr>
                <w:rFonts w:ascii="宋体" w:hAnsi="宋体" w:cs="宋体" w:hint="eastAsia"/>
                <w:color w:val="000000"/>
                <w:kern w:val="0"/>
                <w:sz w:val="24"/>
                <w:lang w:bidi="ar"/>
              </w:rPr>
              <w:t>12</w:t>
            </w:r>
            <w:r>
              <w:rPr>
                <w:rFonts w:ascii="宋体" w:hAnsi="宋体" w:cs="宋体" w:hint="eastAsia"/>
                <w:color w:val="000000"/>
                <w:kern w:val="0"/>
                <w:sz w:val="24"/>
                <w:lang w:bidi="ar"/>
              </w:rPr>
              <w:t>届全国大学生广告技术大赛</w:t>
            </w:r>
          </w:p>
          <w:p w:rsidR="007108E7" w:rsidRDefault="00264D35">
            <w:pPr>
              <w:widowControl/>
              <w:ind w:firstLineChars="0" w:firstLine="0"/>
              <w:jc w:val="center"/>
              <w:textAlignment w:val="center"/>
              <w:rPr>
                <w:rFonts w:ascii="宋体" w:hAnsi="宋体" w:cs="宋体"/>
                <w:color w:val="000000"/>
                <w:kern w:val="0"/>
                <w:sz w:val="24"/>
                <w:lang w:bidi="ar"/>
              </w:rPr>
            </w:pPr>
            <w:r>
              <w:rPr>
                <w:rFonts w:ascii="宋体" w:hAnsi="宋体" w:cs="宋体" w:hint="eastAsia"/>
                <w:color w:val="000000"/>
                <w:kern w:val="0"/>
                <w:sz w:val="24"/>
                <w:lang w:bidi="ar"/>
              </w:rPr>
              <w:t>（全国赛）</w:t>
            </w:r>
          </w:p>
        </w:tc>
        <w:tc>
          <w:tcPr>
            <w:tcW w:w="1053" w:type="dxa"/>
            <w:tcBorders>
              <w:top w:val="single" w:sz="4" w:space="0" w:color="000000"/>
              <w:left w:val="single" w:sz="4" w:space="0" w:color="000000"/>
              <w:bottom w:val="single" w:sz="4" w:space="0" w:color="000000"/>
              <w:right w:val="single" w:sz="4" w:space="0" w:color="000000"/>
            </w:tcBorders>
            <w:vAlign w:val="center"/>
          </w:tcPr>
          <w:p w:rsidR="007108E7" w:rsidRDefault="00264D35">
            <w:pPr>
              <w:widowControl/>
              <w:ind w:firstLineChars="0" w:firstLine="0"/>
              <w:jc w:val="center"/>
              <w:textAlignment w:val="center"/>
              <w:rPr>
                <w:rFonts w:ascii="宋体" w:hAnsi="宋体" w:cs="宋体"/>
                <w:color w:val="000000"/>
                <w:kern w:val="0"/>
                <w:sz w:val="24"/>
                <w:lang w:bidi="ar"/>
              </w:rPr>
            </w:pPr>
            <w:r>
              <w:rPr>
                <w:rFonts w:ascii="宋体" w:hAnsi="宋体" w:cs="宋体" w:hint="eastAsia"/>
                <w:color w:val="000000"/>
                <w:kern w:val="0"/>
                <w:sz w:val="24"/>
                <w:lang w:bidi="ar"/>
              </w:rPr>
              <w:t>A</w:t>
            </w:r>
            <w:r>
              <w:rPr>
                <w:rFonts w:ascii="宋体" w:hAnsi="宋体" w:cs="宋体" w:hint="eastAsia"/>
                <w:color w:val="000000"/>
                <w:kern w:val="0"/>
                <w:sz w:val="24"/>
                <w:lang w:bidi="ar"/>
              </w:rPr>
              <w:t>类</w:t>
            </w:r>
          </w:p>
        </w:tc>
        <w:tc>
          <w:tcPr>
            <w:tcW w:w="1104" w:type="dxa"/>
            <w:tcBorders>
              <w:top w:val="single" w:sz="4" w:space="0" w:color="000000"/>
              <w:left w:val="single" w:sz="4" w:space="0" w:color="000000"/>
              <w:bottom w:val="single" w:sz="4" w:space="0" w:color="000000"/>
              <w:right w:val="single" w:sz="4" w:space="0" w:color="000000"/>
            </w:tcBorders>
            <w:vAlign w:val="center"/>
          </w:tcPr>
          <w:p w:rsidR="007108E7" w:rsidRDefault="00264D35">
            <w:pPr>
              <w:widowControl/>
              <w:ind w:firstLineChars="0" w:firstLine="0"/>
              <w:jc w:val="center"/>
              <w:textAlignment w:val="center"/>
              <w:rPr>
                <w:rFonts w:ascii="宋体" w:hAnsi="宋体" w:cs="宋体"/>
                <w:color w:val="000000"/>
                <w:kern w:val="0"/>
                <w:sz w:val="24"/>
                <w:lang w:bidi="ar"/>
              </w:rPr>
            </w:pPr>
            <w:r>
              <w:rPr>
                <w:rFonts w:ascii="宋体" w:hAnsi="宋体" w:cs="宋体" w:hint="eastAsia"/>
                <w:color w:val="000000"/>
                <w:kern w:val="0"/>
                <w:sz w:val="24"/>
                <w:lang w:bidi="ar"/>
              </w:rPr>
              <w:t>三等奖</w:t>
            </w:r>
          </w:p>
        </w:tc>
        <w:tc>
          <w:tcPr>
            <w:tcW w:w="2077" w:type="dxa"/>
            <w:tcBorders>
              <w:top w:val="single" w:sz="4" w:space="0" w:color="000000"/>
              <w:left w:val="single" w:sz="4" w:space="0" w:color="000000"/>
              <w:bottom w:val="single" w:sz="4" w:space="0" w:color="000000"/>
              <w:right w:val="single" w:sz="4" w:space="0" w:color="000000"/>
            </w:tcBorders>
            <w:vAlign w:val="center"/>
          </w:tcPr>
          <w:p w:rsidR="007108E7" w:rsidRDefault="00264D35">
            <w:pPr>
              <w:widowControl/>
              <w:ind w:firstLineChars="0" w:firstLine="0"/>
              <w:jc w:val="center"/>
              <w:textAlignment w:val="center"/>
              <w:rPr>
                <w:rFonts w:ascii="宋体" w:hAnsi="宋体" w:cs="宋体"/>
                <w:color w:val="000000"/>
                <w:kern w:val="0"/>
                <w:sz w:val="24"/>
                <w:lang w:bidi="ar"/>
              </w:rPr>
            </w:pPr>
            <w:r>
              <w:rPr>
                <w:rFonts w:ascii="宋体" w:hAnsi="宋体" w:cs="宋体" w:hint="eastAsia"/>
                <w:color w:val="000000"/>
                <w:kern w:val="0"/>
                <w:sz w:val="24"/>
                <w:lang w:bidi="ar"/>
              </w:rPr>
              <w:t>罗昊、郭岩崑</w:t>
            </w:r>
          </w:p>
        </w:tc>
      </w:tr>
      <w:tr w:rsidR="007108E7">
        <w:trPr>
          <w:trHeight w:val="471"/>
          <w:jc w:val="center"/>
        </w:trPr>
        <w:tc>
          <w:tcPr>
            <w:tcW w:w="568" w:type="dxa"/>
            <w:tcBorders>
              <w:top w:val="single" w:sz="4" w:space="0" w:color="000000"/>
              <w:left w:val="single" w:sz="4" w:space="0" w:color="000000"/>
              <w:bottom w:val="single" w:sz="4" w:space="0" w:color="000000"/>
              <w:right w:val="single" w:sz="4" w:space="0" w:color="000000"/>
            </w:tcBorders>
            <w:vAlign w:val="center"/>
          </w:tcPr>
          <w:p w:rsidR="007108E7" w:rsidRDefault="00264D35">
            <w:pPr>
              <w:widowControl/>
              <w:ind w:firstLineChars="0" w:firstLine="0"/>
              <w:jc w:val="center"/>
              <w:textAlignment w:val="center"/>
              <w:rPr>
                <w:rFonts w:ascii="宋体" w:hAnsi="宋体" w:cs="宋体"/>
                <w:color w:val="000000"/>
                <w:sz w:val="24"/>
              </w:rPr>
            </w:pPr>
            <w:r>
              <w:rPr>
                <w:rFonts w:ascii="宋体" w:hAnsi="宋体" w:cs="宋体" w:hint="eastAsia"/>
                <w:color w:val="000000"/>
                <w:sz w:val="24"/>
              </w:rPr>
              <w:t>3</w:t>
            </w:r>
          </w:p>
        </w:tc>
        <w:tc>
          <w:tcPr>
            <w:tcW w:w="3882" w:type="dxa"/>
            <w:tcBorders>
              <w:top w:val="single" w:sz="4" w:space="0" w:color="000000"/>
              <w:left w:val="single" w:sz="4" w:space="0" w:color="000000"/>
              <w:bottom w:val="single" w:sz="4" w:space="0" w:color="000000"/>
              <w:right w:val="single" w:sz="4" w:space="0" w:color="000000"/>
            </w:tcBorders>
            <w:vAlign w:val="center"/>
          </w:tcPr>
          <w:p w:rsidR="007108E7" w:rsidRDefault="00264D35">
            <w:pPr>
              <w:widowControl/>
              <w:spacing w:line="240" w:lineRule="auto"/>
              <w:ind w:firstLineChars="0" w:firstLine="0"/>
              <w:jc w:val="center"/>
              <w:rPr>
                <w:rFonts w:ascii="宋体" w:eastAsia="宋体"/>
                <w:color w:val="000000"/>
                <w:sz w:val="22"/>
              </w:rPr>
            </w:pPr>
            <w:r>
              <w:rPr>
                <w:rFonts w:hint="eastAsia"/>
                <w:color w:val="000000"/>
                <w:sz w:val="22"/>
              </w:rPr>
              <w:t>智慧物流作业方案设计与实施国赛</w:t>
            </w:r>
          </w:p>
        </w:tc>
        <w:tc>
          <w:tcPr>
            <w:tcW w:w="1053" w:type="dxa"/>
            <w:tcBorders>
              <w:top w:val="single" w:sz="4" w:space="0" w:color="000000"/>
              <w:left w:val="single" w:sz="4" w:space="0" w:color="000000"/>
              <w:bottom w:val="single" w:sz="4" w:space="0" w:color="000000"/>
              <w:right w:val="single" w:sz="4" w:space="0" w:color="000000"/>
            </w:tcBorders>
            <w:vAlign w:val="center"/>
          </w:tcPr>
          <w:p w:rsidR="007108E7" w:rsidRDefault="00264D35">
            <w:pPr>
              <w:widowControl/>
              <w:ind w:firstLineChars="0" w:firstLine="0"/>
              <w:jc w:val="center"/>
              <w:textAlignment w:val="center"/>
              <w:rPr>
                <w:rFonts w:ascii="宋体" w:hAnsi="宋体" w:cs="宋体"/>
                <w:color w:val="000000"/>
                <w:kern w:val="0"/>
                <w:sz w:val="24"/>
                <w:lang w:bidi="ar"/>
              </w:rPr>
            </w:pPr>
            <w:r>
              <w:rPr>
                <w:rFonts w:ascii="宋体" w:hAnsi="宋体" w:cs="宋体" w:hint="eastAsia"/>
                <w:color w:val="000000"/>
                <w:kern w:val="0"/>
                <w:sz w:val="24"/>
                <w:lang w:bidi="ar"/>
              </w:rPr>
              <w:t>A</w:t>
            </w:r>
            <w:r>
              <w:rPr>
                <w:rFonts w:ascii="宋体" w:hAnsi="宋体" w:cs="宋体" w:hint="eastAsia"/>
                <w:color w:val="000000"/>
                <w:kern w:val="0"/>
                <w:sz w:val="24"/>
                <w:lang w:bidi="ar"/>
              </w:rPr>
              <w:t>类</w:t>
            </w:r>
          </w:p>
        </w:tc>
        <w:tc>
          <w:tcPr>
            <w:tcW w:w="1104" w:type="dxa"/>
            <w:tcBorders>
              <w:top w:val="single" w:sz="4" w:space="0" w:color="000000"/>
              <w:left w:val="single" w:sz="4" w:space="0" w:color="000000"/>
              <w:bottom w:val="single" w:sz="4" w:space="0" w:color="000000"/>
              <w:right w:val="single" w:sz="4" w:space="0" w:color="000000"/>
            </w:tcBorders>
            <w:vAlign w:val="center"/>
          </w:tcPr>
          <w:p w:rsidR="007108E7" w:rsidRDefault="00264D35">
            <w:pPr>
              <w:widowControl/>
              <w:ind w:firstLineChars="0" w:firstLine="0"/>
              <w:jc w:val="center"/>
              <w:textAlignment w:val="center"/>
              <w:rPr>
                <w:rFonts w:ascii="宋体" w:hAnsi="宋体" w:cs="宋体"/>
                <w:color w:val="000000"/>
                <w:kern w:val="0"/>
                <w:sz w:val="24"/>
                <w:lang w:bidi="ar"/>
              </w:rPr>
            </w:pPr>
            <w:r>
              <w:rPr>
                <w:rFonts w:ascii="宋体" w:hAnsi="宋体" w:cs="宋体" w:hint="eastAsia"/>
                <w:color w:val="000000"/>
                <w:kern w:val="0"/>
                <w:sz w:val="24"/>
                <w:lang w:bidi="ar"/>
              </w:rPr>
              <w:t>三等奖</w:t>
            </w:r>
          </w:p>
        </w:tc>
        <w:tc>
          <w:tcPr>
            <w:tcW w:w="2077" w:type="dxa"/>
            <w:tcBorders>
              <w:top w:val="single" w:sz="4" w:space="0" w:color="000000"/>
              <w:left w:val="single" w:sz="4" w:space="0" w:color="000000"/>
              <w:bottom w:val="single" w:sz="4" w:space="0" w:color="000000"/>
              <w:right w:val="single" w:sz="4" w:space="0" w:color="000000"/>
            </w:tcBorders>
            <w:vAlign w:val="center"/>
          </w:tcPr>
          <w:p w:rsidR="007108E7" w:rsidRDefault="00264D35">
            <w:pPr>
              <w:widowControl/>
              <w:ind w:firstLineChars="0" w:firstLine="0"/>
              <w:jc w:val="center"/>
              <w:textAlignment w:val="center"/>
              <w:rPr>
                <w:rFonts w:ascii="宋体" w:hAnsi="宋体" w:cs="宋体"/>
                <w:color w:val="000000"/>
                <w:kern w:val="0"/>
                <w:sz w:val="24"/>
                <w:lang w:bidi="ar"/>
              </w:rPr>
            </w:pPr>
            <w:r>
              <w:rPr>
                <w:rFonts w:ascii="宋体" w:hAnsi="宋体" w:cs="宋体" w:hint="eastAsia"/>
                <w:color w:val="000000"/>
                <w:kern w:val="0"/>
                <w:sz w:val="24"/>
                <w:lang w:bidi="ar"/>
              </w:rPr>
              <w:t>王凯、刘明杰、武营</w:t>
            </w:r>
          </w:p>
        </w:tc>
      </w:tr>
      <w:tr w:rsidR="007108E7">
        <w:trPr>
          <w:trHeight w:val="471"/>
          <w:jc w:val="center"/>
        </w:trPr>
        <w:tc>
          <w:tcPr>
            <w:tcW w:w="568" w:type="dxa"/>
            <w:tcBorders>
              <w:top w:val="single" w:sz="4" w:space="0" w:color="000000"/>
              <w:left w:val="single" w:sz="4" w:space="0" w:color="000000"/>
              <w:bottom w:val="single" w:sz="4" w:space="0" w:color="000000"/>
              <w:right w:val="single" w:sz="4" w:space="0" w:color="000000"/>
            </w:tcBorders>
            <w:vAlign w:val="center"/>
          </w:tcPr>
          <w:p w:rsidR="007108E7" w:rsidRDefault="00264D35">
            <w:pPr>
              <w:widowControl/>
              <w:ind w:firstLineChars="0" w:firstLine="0"/>
              <w:jc w:val="center"/>
              <w:textAlignment w:val="center"/>
              <w:rPr>
                <w:rFonts w:ascii="宋体" w:hAnsi="宋体" w:cs="宋体"/>
                <w:color w:val="000000"/>
                <w:sz w:val="24"/>
              </w:rPr>
            </w:pPr>
            <w:r>
              <w:rPr>
                <w:rFonts w:ascii="宋体" w:hAnsi="宋体" w:cs="宋体"/>
                <w:color w:val="000000"/>
                <w:kern w:val="0"/>
                <w:sz w:val="24"/>
                <w:lang w:bidi="ar"/>
              </w:rPr>
              <w:t>4</w:t>
            </w:r>
          </w:p>
        </w:tc>
        <w:tc>
          <w:tcPr>
            <w:tcW w:w="3882" w:type="dxa"/>
            <w:tcBorders>
              <w:top w:val="single" w:sz="4" w:space="0" w:color="000000"/>
              <w:left w:val="single" w:sz="4" w:space="0" w:color="000000"/>
              <w:bottom w:val="single" w:sz="4" w:space="0" w:color="000000"/>
              <w:right w:val="single" w:sz="4" w:space="0" w:color="000000"/>
            </w:tcBorders>
            <w:vAlign w:val="center"/>
          </w:tcPr>
          <w:p w:rsidR="007108E7" w:rsidRDefault="00264D35">
            <w:pPr>
              <w:widowControl/>
              <w:ind w:firstLineChars="0" w:firstLine="0"/>
              <w:jc w:val="center"/>
              <w:textAlignment w:val="center"/>
              <w:rPr>
                <w:rFonts w:ascii="宋体" w:hAnsi="宋体" w:cs="宋体"/>
                <w:color w:val="000000"/>
                <w:sz w:val="24"/>
              </w:rPr>
            </w:pPr>
            <w:r>
              <w:rPr>
                <w:rFonts w:ascii="宋体" w:hAnsi="宋体" w:cs="宋体" w:hint="eastAsia"/>
                <w:color w:val="000000"/>
                <w:kern w:val="0"/>
                <w:sz w:val="24"/>
                <w:lang w:bidi="ar"/>
              </w:rPr>
              <w:t>互联网</w:t>
            </w:r>
            <w:r>
              <w:rPr>
                <w:rFonts w:ascii="宋体" w:hAnsi="宋体" w:cs="宋体" w:hint="eastAsia"/>
                <w:color w:val="000000"/>
                <w:kern w:val="0"/>
                <w:sz w:val="24"/>
                <w:lang w:bidi="ar"/>
              </w:rPr>
              <w:t>+</w:t>
            </w:r>
            <w:r>
              <w:rPr>
                <w:rFonts w:ascii="宋体" w:hAnsi="宋体" w:cs="宋体" w:hint="eastAsia"/>
                <w:color w:val="000000"/>
                <w:kern w:val="0"/>
                <w:sz w:val="24"/>
                <w:lang w:bidi="ar"/>
              </w:rPr>
              <w:t>国际贸易</w:t>
            </w:r>
          </w:p>
        </w:tc>
        <w:tc>
          <w:tcPr>
            <w:tcW w:w="1053" w:type="dxa"/>
            <w:tcBorders>
              <w:top w:val="single" w:sz="4" w:space="0" w:color="000000"/>
              <w:left w:val="single" w:sz="4" w:space="0" w:color="000000"/>
              <w:bottom w:val="single" w:sz="4" w:space="0" w:color="000000"/>
              <w:right w:val="single" w:sz="4" w:space="0" w:color="000000"/>
            </w:tcBorders>
            <w:vAlign w:val="center"/>
          </w:tcPr>
          <w:p w:rsidR="007108E7" w:rsidRDefault="00264D35">
            <w:pPr>
              <w:widowControl/>
              <w:ind w:firstLineChars="0" w:firstLine="0"/>
              <w:jc w:val="center"/>
              <w:textAlignment w:val="center"/>
              <w:rPr>
                <w:rFonts w:ascii="宋体" w:hAnsi="宋体" w:cs="宋体"/>
                <w:color w:val="000000"/>
                <w:sz w:val="24"/>
              </w:rPr>
            </w:pPr>
            <w:r>
              <w:rPr>
                <w:rFonts w:ascii="宋体" w:hAnsi="宋体" w:cs="宋体" w:hint="eastAsia"/>
                <w:color w:val="000000"/>
                <w:kern w:val="0"/>
                <w:sz w:val="24"/>
                <w:lang w:bidi="ar"/>
              </w:rPr>
              <w:t>B</w:t>
            </w:r>
            <w:r>
              <w:rPr>
                <w:rFonts w:ascii="宋体" w:hAnsi="宋体" w:cs="宋体" w:hint="eastAsia"/>
                <w:color w:val="000000"/>
                <w:kern w:val="0"/>
                <w:sz w:val="24"/>
                <w:lang w:bidi="ar"/>
              </w:rPr>
              <w:t>类</w:t>
            </w:r>
          </w:p>
        </w:tc>
        <w:tc>
          <w:tcPr>
            <w:tcW w:w="1104" w:type="dxa"/>
            <w:tcBorders>
              <w:top w:val="single" w:sz="4" w:space="0" w:color="000000"/>
              <w:left w:val="single" w:sz="4" w:space="0" w:color="000000"/>
              <w:bottom w:val="single" w:sz="4" w:space="0" w:color="000000"/>
              <w:right w:val="single" w:sz="4" w:space="0" w:color="000000"/>
            </w:tcBorders>
            <w:vAlign w:val="center"/>
          </w:tcPr>
          <w:p w:rsidR="007108E7" w:rsidRDefault="00264D35">
            <w:pPr>
              <w:widowControl/>
              <w:ind w:firstLineChars="0" w:firstLine="0"/>
              <w:jc w:val="center"/>
              <w:textAlignment w:val="center"/>
              <w:rPr>
                <w:rFonts w:ascii="宋体" w:hAnsi="宋体" w:cs="宋体"/>
                <w:color w:val="000000"/>
                <w:sz w:val="24"/>
              </w:rPr>
            </w:pPr>
            <w:r>
              <w:rPr>
                <w:rFonts w:ascii="宋体" w:hAnsi="宋体" w:cs="宋体" w:hint="eastAsia"/>
                <w:color w:val="000000"/>
                <w:kern w:val="0"/>
                <w:sz w:val="24"/>
                <w:lang w:bidi="ar"/>
              </w:rPr>
              <w:t>一等奖</w:t>
            </w:r>
          </w:p>
        </w:tc>
        <w:tc>
          <w:tcPr>
            <w:tcW w:w="2077" w:type="dxa"/>
            <w:tcBorders>
              <w:top w:val="single" w:sz="4" w:space="0" w:color="000000"/>
              <w:left w:val="single" w:sz="4" w:space="0" w:color="000000"/>
              <w:bottom w:val="single" w:sz="4" w:space="0" w:color="000000"/>
              <w:right w:val="single" w:sz="4" w:space="0" w:color="000000"/>
            </w:tcBorders>
            <w:vAlign w:val="center"/>
          </w:tcPr>
          <w:p w:rsidR="007108E7" w:rsidRDefault="00264D35">
            <w:pPr>
              <w:widowControl/>
              <w:ind w:firstLineChars="0" w:firstLine="0"/>
              <w:jc w:val="center"/>
              <w:textAlignment w:val="center"/>
              <w:rPr>
                <w:rFonts w:ascii="宋体" w:hAnsi="宋体" w:cs="宋体"/>
                <w:color w:val="000000"/>
                <w:sz w:val="24"/>
              </w:rPr>
            </w:pPr>
            <w:r>
              <w:rPr>
                <w:rFonts w:ascii="宋体" w:hAnsi="宋体" w:cs="宋体" w:hint="eastAsia"/>
                <w:color w:val="000000"/>
                <w:kern w:val="0"/>
                <w:sz w:val="24"/>
                <w:lang w:bidi="ar"/>
              </w:rPr>
              <w:t>刘琳、王晓林</w:t>
            </w:r>
          </w:p>
        </w:tc>
      </w:tr>
      <w:tr w:rsidR="007108E7">
        <w:trPr>
          <w:trHeight w:val="471"/>
          <w:jc w:val="center"/>
        </w:trPr>
        <w:tc>
          <w:tcPr>
            <w:tcW w:w="568" w:type="dxa"/>
            <w:tcBorders>
              <w:top w:val="single" w:sz="4" w:space="0" w:color="000000"/>
              <w:left w:val="single" w:sz="4" w:space="0" w:color="000000"/>
              <w:bottom w:val="single" w:sz="4" w:space="0" w:color="000000"/>
              <w:right w:val="single" w:sz="4" w:space="0" w:color="000000"/>
            </w:tcBorders>
            <w:vAlign w:val="center"/>
          </w:tcPr>
          <w:p w:rsidR="007108E7" w:rsidRDefault="00264D35">
            <w:pPr>
              <w:widowControl/>
              <w:ind w:firstLineChars="0" w:firstLine="0"/>
              <w:jc w:val="center"/>
              <w:textAlignment w:val="center"/>
              <w:rPr>
                <w:rFonts w:ascii="宋体" w:hAnsi="宋体" w:cs="宋体"/>
                <w:color w:val="000000"/>
                <w:sz w:val="24"/>
              </w:rPr>
            </w:pPr>
            <w:r>
              <w:rPr>
                <w:rFonts w:ascii="宋体" w:hAnsi="宋体" w:cs="宋体"/>
                <w:color w:val="000000"/>
                <w:kern w:val="0"/>
                <w:sz w:val="24"/>
                <w:lang w:bidi="ar"/>
              </w:rPr>
              <w:t>5</w:t>
            </w:r>
          </w:p>
        </w:tc>
        <w:tc>
          <w:tcPr>
            <w:tcW w:w="3882" w:type="dxa"/>
            <w:tcBorders>
              <w:top w:val="single" w:sz="4" w:space="0" w:color="000000"/>
              <w:left w:val="single" w:sz="4" w:space="0" w:color="000000"/>
              <w:bottom w:val="single" w:sz="4" w:space="0" w:color="000000"/>
              <w:right w:val="single" w:sz="4" w:space="0" w:color="000000"/>
            </w:tcBorders>
            <w:vAlign w:val="center"/>
          </w:tcPr>
          <w:p w:rsidR="007108E7" w:rsidRDefault="00264D35">
            <w:pPr>
              <w:widowControl/>
              <w:ind w:firstLineChars="0" w:firstLine="0"/>
              <w:jc w:val="center"/>
              <w:textAlignment w:val="center"/>
              <w:rPr>
                <w:rFonts w:ascii="宋体" w:hAnsi="宋体" w:cs="宋体"/>
                <w:color w:val="000000"/>
                <w:kern w:val="0"/>
                <w:sz w:val="24"/>
                <w:lang w:bidi="ar"/>
              </w:rPr>
            </w:pPr>
            <w:r>
              <w:rPr>
                <w:rFonts w:ascii="宋体" w:hAnsi="宋体" w:cs="宋体" w:hint="eastAsia"/>
                <w:color w:val="000000"/>
                <w:kern w:val="0"/>
                <w:sz w:val="24"/>
                <w:lang w:bidi="ar"/>
              </w:rPr>
              <w:t>英语写作大赛</w:t>
            </w:r>
          </w:p>
        </w:tc>
        <w:tc>
          <w:tcPr>
            <w:tcW w:w="1053" w:type="dxa"/>
            <w:tcBorders>
              <w:top w:val="single" w:sz="4" w:space="0" w:color="000000"/>
              <w:left w:val="single" w:sz="4" w:space="0" w:color="000000"/>
              <w:bottom w:val="single" w:sz="4" w:space="0" w:color="000000"/>
              <w:right w:val="single" w:sz="4" w:space="0" w:color="000000"/>
            </w:tcBorders>
            <w:vAlign w:val="center"/>
          </w:tcPr>
          <w:p w:rsidR="007108E7" w:rsidRDefault="00264D35">
            <w:pPr>
              <w:widowControl/>
              <w:ind w:firstLineChars="0" w:firstLine="0"/>
              <w:jc w:val="center"/>
              <w:textAlignment w:val="center"/>
              <w:rPr>
                <w:rFonts w:ascii="宋体" w:hAnsi="宋体" w:cs="宋体"/>
                <w:color w:val="000000"/>
                <w:kern w:val="0"/>
                <w:sz w:val="24"/>
                <w:lang w:bidi="ar"/>
              </w:rPr>
            </w:pPr>
            <w:r>
              <w:rPr>
                <w:rFonts w:ascii="宋体" w:hAnsi="宋体" w:cs="宋体" w:hint="eastAsia"/>
                <w:color w:val="000000"/>
                <w:kern w:val="0"/>
                <w:sz w:val="24"/>
                <w:lang w:bidi="ar"/>
              </w:rPr>
              <w:t>B</w:t>
            </w:r>
            <w:r>
              <w:rPr>
                <w:rFonts w:ascii="宋体" w:hAnsi="宋体" w:cs="宋体" w:hint="eastAsia"/>
                <w:color w:val="000000"/>
                <w:kern w:val="0"/>
                <w:sz w:val="24"/>
                <w:lang w:bidi="ar"/>
              </w:rPr>
              <w:t>类</w:t>
            </w:r>
          </w:p>
        </w:tc>
        <w:tc>
          <w:tcPr>
            <w:tcW w:w="1104" w:type="dxa"/>
            <w:tcBorders>
              <w:top w:val="single" w:sz="4" w:space="0" w:color="000000"/>
              <w:left w:val="single" w:sz="4" w:space="0" w:color="000000"/>
              <w:bottom w:val="single" w:sz="4" w:space="0" w:color="000000"/>
              <w:right w:val="single" w:sz="4" w:space="0" w:color="000000"/>
            </w:tcBorders>
            <w:vAlign w:val="center"/>
          </w:tcPr>
          <w:p w:rsidR="007108E7" w:rsidRDefault="00264D35">
            <w:pPr>
              <w:widowControl/>
              <w:ind w:firstLineChars="0" w:firstLine="0"/>
              <w:jc w:val="center"/>
              <w:textAlignment w:val="center"/>
              <w:rPr>
                <w:rFonts w:ascii="宋体" w:hAnsi="宋体" w:cs="宋体"/>
                <w:color w:val="000000"/>
                <w:kern w:val="0"/>
                <w:sz w:val="24"/>
                <w:lang w:bidi="ar"/>
              </w:rPr>
            </w:pPr>
            <w:r>
              <w:rPr>
                <w:rFonts w:ascii="宋体" w:hAnsi="宋体" w:cs="宋体" w:hint="eastAsia"/>
                <w:color w:val="000000"/>
                <w:kern w:val="0"/>
                <w:sz w:val="24"/>
                <w:lang w:bidi="ar"/>
              </w:rPr>
              <w:t>一等奖</w:t>
            </w:r>
          </w:p>
        </w:tc>
        <w:tc>
          <w:tcPr>
            <w:tcW w:w="2077" w:type="dxa"/>
            <w:tcBorders>
              <w:top w:val="single" w:sz="4" w:space="0" w:color="000000"/>
              <w:left w:val="single" w:sz="4" w:space="0" w:color="000000"/>
              <w:bottom w:val="single" w:sz="4" w:space="0" w:color="000000"/>
              <w:right w:val="single" w:sz="4" w:space="0" w:color="000000"/>
            </w:tcBorders>
            <w:vAlign w:val="center"/>
          </w:tcPr>
          <w:p w:rsidR="007108E7" w:rsidRDefault="00264D35">
            <w:pPr>
              <w:widowControl/>
              <w:ind w:firstLineChars="0" w:firstLine="0"/>
              <w:jc w:val="center"/>
              <w:textAlignment w:val="center"/>
              <w:rPr>
                <w:rFonts w:ascii="宋体" w:hAnsi="宋体" w:cs="宋体"/>
                <w:color w:val="000000"/>
                <w:kern w:val="0"/>
                <w:sz w:val="24"/>
                <w:lang w:bidi="ar"/>
              </w:rPr>
            </w:pPr>
            <w:r>
              <w:rPr>
                <w:rFonts w:ascii="宋体" w:hAnsi="宋体" w:cs="宋体" w:hint="eastAsia"/>
                <w:color w:val="000000"/>
                <w:kern w:val="0"/>
                <w:sz w:val="24"/>
                <w:lang w:bidi="ar"/>
              </w:rPr>
              <w:t>范凡</w:t>
            </w:r>
          </w:p>
        </w:tc>
      </w:tr>
      <w:tr w:rsidR="007108E7">
        <w:trPr>
          <w:trHeight w:val="471"/>
          <w:jc w:val="center"/>
        </w:trPr>
        <w:tc>
          <w:tcPr>
            <w:tcW w:w="568" w:type="dxa"/>
            <w:tcBorders>
              <w:top w:val="single" w:sz="4" w:space="0" w:color="000000"/>
              <w:left w:val="single" w:sz="4" w:space="0" w:color="000000"/>
              <w:bottom w:val="single" w:sz="4" w:space="0" w:color="000000"/>
              <w:right w:val="single" w:sz="4" w:space="0" w:color="000000"/>
            </w:tcBorders>
            <w:vAlign w:val="center"/>
          </w:tcPr>
          <w:p w:rsidR="007108E7" w:rsidRDefault="00264D35">
            <w:pPr>
              <w:widowControl/>
              <w:ind w:firstLineChars="0" w:firstLine="0"/>
              <w:jc w:val="center"/>
              <w:textAlignment w:val="center"/>
              <w:rPr>
                <w:rFonts w:ascii="宋体" w:hAnsi="宋体" w:cs="宋体"/>
                <w:color w:val="000000"/>
                <w:kern w:val="0"/>
                <w:sz w:val="24"/>
                <w:lang w:bidi="ar"/>
              </w:rPr>
            </w:pPr>
            <w:r>
              <w:rPr>
                <w:rFonts w:ascii="宋体" w:hAnsi="宋体" w:cs="宋体"/>
                <w:color w:val="000000"/>
                <w:kern w:val="0"/>
                <w:sz w:val="24"/>
                <w:lang w:bidi="ar"/>
              </w:rPr>
              <w:lastRenderedPageBreak/>
              <w:t>6</w:t>
            </w:r>
          </w:p>
        </w:tc>
        <w:tc>
          <w:tcPr>
            <w:tcW w:w="3882" w:type="dxa"/>
            <w:tcBorders>
              <w:top w:val="single" w:sz="4" w:space="0" w:color="000000"/>
              <w:left w:val="single" w:sz="4" w:space="0" w:color="000000"/>
              <w:bottom w:val="single" w:sz="4" w:space="0" w:color="000000"/>
              <w:right w:val="single" w:sz="4" w:space="0" w:color="000000"/>
            </w:tcBorders>
            <w:vAlign w:val="center"/>
          </w:tcPr>
          <w:p w:rsidR="007108E7" w:rsidRDefault="00264D35">
            <w:pPr>
              <w:widowControl/>
              <w:ind w:firstLineChars="0" w:firstLine="0"/>
              <w:jc w:val="center"/>
              <w:textAlignment w:val="center"/>
              <w:rPr>
                <w:rFonts w:ascii="宋体" w:hAnsi="宋体" w:cs="宋体"/>
                <w:color w:val="000000"/>
                <w:kern w:val="0"/>
                <w:sz w:val="24"/>
                <w:lang w:bidi="ar"/>
              </w:rPr>
            </w:pPr>
            <w:r>
              <w:rPr>
                <w:rFonts w:ascii="宋体" w:hAnsi="宋体" w:cs="宋体" w:hint="eastAsia"/>
                <w:color w:val="000000"/>
                <w:kern w:val="0"/>
                <w:sz w:val="24"/>
                <w:lang w:bidi="ar"/>
              </w:rPr>
              <w:t>全国大学生英语竞赛</w:t>
            </w:r>
          </w:p>
        </w:tc>
        <w:tc>
          <w:tcPr>
            <w:tcW w:w="1053" w:type="dxa"/>
            <w:tcBorders>
              <w:top w:val="single" w:sz="4" w:space="0" w:color="000000"/>
              <w:left w:val="single" w:sz="4" w:space="0" w:color="000000"/>
              <w:bottom w:val="single" w:sz="4" w:space="0" w:color="000000"/>
              <w:right w:val="single" w:sz="4" w:space="0" w:color="000000"/>
            </w:tcBorders>
            <w:vAlign w:val="center"/>
          </w:tcPr>
          <w:p w:rsidR="007108E7" w:rsidRDefault="00264D35">
            <w:pPr>
              <w:widowControl/>
              <w:ind w:firstLineChars="0" w:firstLine="0"/>
              <w:jc w:val="center"/>
              <w:textAlignment w:val="center"/>
              <w:rPr>
                <w:rFonts w:ascii="宋体" w:hAnsi="宋体" w:cs="宋体"/>
                <w:color w:val="000000"/>
                <w:kern w:val="0"/>
                <w:sz w:val="24"/>
                <w:lang w:bidi="ar"/>
              </w:rPr>
            </w:pPr>
            <w:r>
              <w:rPr>
                <w:rFonts w:ascii="宋体" w:hAnsi="宋体" w:cs="宋体" w:hint="eastAsia"/>
                <w:color w:val="000000"/>
                <w:kern w:val="0"/>
                <w:sz w:val="24"/>
                <w:lang w:bidi="ar"/>
              </w:rPr>
              <w:t>B</w:t>
            </w:r>
            <w:r>
              <w:rPr>
                <w:rFonts w:ascii="宋体" w:hAnsi="宋体" w:cs="宋体" w:hint="eastAsia"/>
                <w:color w:val="000000"/>
                <w:kern w:val="0"/>
                <w:sz w:val="24"/>
                <w:lang w:bidi="ar"/>
              </w:rPr>
              <w:t>类</w:t>
            </w:r>
          </w:p>
        </w:tc>
        <w:tc>
          <w:tcPr>
            <w:tcW w:w="1104" w:type="dxa"/>
            <w:tcBorders>
              <w:top w:val="single" w:sz="4" w:space="0" w:color="000000"/>
              <w:left w:val="single" w:sz="4" w:space="0" w:color="000000"/>
              <w:bottom w:val="single" w:sz="4" w:space="0" w:color="000000"/>
              <w:right w:val="single" w:sz="4" w:space="0" w:color="000000"/>
            </w:tcBorders>
            <w:vAlign w:val="center"/>
          </w:tcPr>
          <w:p w:rsidR="007108E7" w:rsidRDefault="00264D35">
            <w:pPr>
              <w:widowControl/>
              <w:ind w:firstLineChars="0" w:firstLine="0"/>
              <w:jc w:val="center"/>
              <w:textAlignment w:val="center"/>
              <w:rPr>
                <w:rFonts w:ascii="宋体" w:hAnsi="宋体" w:cs="宋体"/>
                <w:color w:val="000000"/>
                <w:kern w:val="0"/>
                <w:sz w:val="24"/>
                <w:lang w:bidi="ar"/>
              </w:rPr>
            </w:pPr>
            <w:r>
              <w:rPr>
                <w:rFonts w:ascii="宋体" w:hAnsi="宋体" w:cs="宋体" w:hint="eastAsia"/>
                <w:color w:val="000000"/>
                <w:kern w:val="0"/>
                <w:sz w:val="24"/>
                <w:lang w:bidi="ar"/>
              </w:rPr>
              <w:t>一等奖</w:t>
            </w:r>
          </w:p>
        </w:tc>
        <w:tc>
          <w:tcPr>
            <w:tcW w:w="2077" w:type="dxa"/>
            <w:tcBorders>
              <w:top w:val="single" w:sz="4" w:space="0" w:color="000000"/>
              <w:left w:val="single" w:sz="4" w:space="0" w:color="000000"/>
              <w:bottom w:val="single" w:sz="4" w:space="0" w:color="000000"/>
              <w:right w:val="single" w:sz="4" w:space="0" w:color="000000"/>
            </w:tcBorders>
            <w:vAlign w:val="center"/>
          </w:tcPr>
          <w:p w:rsidR="007108E7" w:rsidRDefault="00264D35">
            <w:pPr>
              <w:widowControl/>
              <w:ind w:firstLineChars="0" w:firstLine="0"/>
              <w:jc w:val="center"/>
              <w:textAlignment w:val="center"/>
              <w:rPr>
                <w:rFonts w:ascii="宋体" w:hAnsi="宋体" w:cs="宋体"/>
                <w:color w:val="000000"/>
                <w:kern w:val="0"/>
                <w:sz w:val="24"/>
                <w:lang w:bidi="ar"/>
              </w:rPr>
            </w:pPr>
            <w:r>
              <w:rPr>
                <w:rFonts w:ascii="宋体" w:hAnsi="宋体" w:cs="宋体" w:hint="eastAsia"/>
                <w:color w:val="000000"/>
                <w:kern w:val="0"/>
                <w:sz w:val="24"/>
                <w:lang w:bidi="ar"/>
              </w:rPr>
              <w:t>蔡逸群</w:t>
            </w:r>
          </w:p>
        </w:tc>
      </w:tr>
      <w:tr w:rsidR="007108E7">
        <w:trPr>
          <w:trHeight w:val="471"/>
          <w:jc w:val="center"/>
        </w:trPr>
        <w:tc>
          <w:tcPr>
            <w:tcW w:w="568" w:type="dxa"/>
            <w:tcBorders>
              <w:top w:val="single" w:sz="4" w:space="0" w:color="000000"/>
              <w:left w:val="single" w:sz="4" w:space="0" w:color="000000"/>
              <w:bottom w:val="single" w:sz="4" w:space="0" w:color="000000"/>
              <w:right w:val="single" w:sz="4" w:space="0" w:color="000000"/>
            </w:tcBorders>
            <w:vAlign w:val="center"/>
          </w:tcPr>
          <w:p w:rsidR="007108E7" w:rsidRDefault="00264D35">
            <w:pPr>
              <w:widowControl/>
              <w:ind w:firstLineChars="0" w:firstLine="0"/>
              <w:jc w:val="center"/>
              <w:textAlignment w:val="center"/>
              <w:rPr>
                <w:rFonts w:ascii="宋体" w:hAnsi="宋体" w:cs="宋体"/>
                <w:color w:val="000000"/>
                <w:kern w:val="0"/>
                <w:sz w:val="24"/>
                <w:lang w:bidi="ar"/>
              </w:rPr>
            </w:pPr>
            <w:r>
              <w:rPr>
                <w:rFonts w:ascii="宋体" w:hAnsi="宋体" w:cs="宋体"/>
                <w:color w:val="000000"/>
                <w:kern w:val="0"/>
                <w:sz w:val="24"/>
                <w:lang w:bidi="ar"/>
              </w:rPr>
              <w:t>7</w:t>
            </w:r>
          </w:p>
        </w:tc>
        <w:tc>
          <w:tcPr>
            <w:tcW w:w="3882" w:type="dxa"/>
            <w:tcBorders>
              <w:top w:val="single" w:sz="4" w:space="0" w:color="000000"/>
              <w:left w:val="single" w:sz="4" w:space="0" w:color="000000"/>
              <w:bottom w:val="single" w:sz="4" w:space="0" w:color="000000"/>
              <w:right w:val="single" w:sz="4" w:space="0" w:color="000000"/>
            </w:tcBorders>
            <w:vAlign w:val="center"/>
          </w:tcPr>
          <w:p w:rsidR="007108E7" w:rsidRDefault="00264D35">
            <w:pPr>
              <w:widowControl/>
              <w:ind w:firstLineChars="0" w:firstLine="0"/>
              <w:jc w:val="center"/>
              <w:textAlignment w:val="center"/>
              <w:rPr>
                <w:rFonts w:ascii="宋体" w:hAnsi="宋体" w:cs="宋体"/>
                <w:color w:val="000000"/>
                <w:sz w:val="24"/>
              </w:rPr>
            </w:pPr>
            <w:r>
              <w:rPr>
                <w:rFonts w:ascii="宋体" w:hAnsi="宋体" w:cs="宋体" w:hint="eastAsia"/>
                <w:color w:val="000000"/>
                <w:kern w:val="0"/>
                <w:sz w:val="24"/>
                <w:lang w:bidi="ar"/>
              </w:rPr>
              <w:t>移动应用软件开发</w:t>
            </w:r>
          </w:p>
        </w:tc>
        <w:tc>
          <w:tcPr>
            <w:tcW w:w="1053" w:type="dxa"/>
            <w:tcBorders>
              <w:top w:val="single" w:sz="4" w:space="0" w:color="000000"/>
              <w:left w:val="single" w:sz="4" w:space="0" w:color="000000"/>
              <w:bottom w:val="single" w:sz="4" w:space="0" w:color="000000"/>
              <w:right w:val="single" w:sz="4" w:space="0" w:color="000000"/>
            </w:tcBorders>
            <w:vAlign w:val="center"/>
          </w:tcPr>
          <w:p w:rsidR="007108E7" w:rsidRDefault="00264D35">
            <w:pPr>
              <w:widowControl/>
              <w:ind w:firstLineChars="0" w:firstLine="0"/>
              <w:jc w:val="center"/>
              <w:textAlignment w:val="center"/>
              <w:rPr>
                <w:rFonts w:ascii="宋体" w:hAnsi="宋体" w:cs="宋体"/>
                <w:color w:val="000000"/>
                <w:sz w:val="24"/>
              </w:rPr>
            </w:pPr>
            <w:r>
              <w:rPr>
                <w:rFonts w:ascii="宋体" w:hAnsi="宋体" w:cs="宋体" w:hint="eastAsia"/>
                <w:color w:val="000000"/>
                <w:kern w:val="0"/>
                <w:sz w:val="24"/>
                <w:lang w:bidi="ar"/>
              </w:rPr>
              <w:t>B</w:t>
            </w:r>
            <w:r>
              <w:rPr>
                <w:rFonts w:ascii="宋体" w:hAnsi="宋体" w:cs="宋体" w:hint="eastAsia"/>
                <w:color w:val="000000"/>
                <w:kern w:val="0"/>
                <w:sz w:val="24"/>
                <w:lang w:bidi="ar"/>
              </w:rPr>
              <w:t>类</w:t>
            </w:r>
          </w:p>
        </w:tc>
        <w:tc>
          <w:tcPr>
            <w:tcW w:w="1104" w:type="dxa"/>
            <w:tcBorders>
              <w:top w:val="single" w:sz="4" w:space="0" w:color="000000"/>
              <w:left w:val="single" w:sz="4" w:space="0" w:color="000000"/>
              <w:bottom w:val="single" w:sz="4" w:space="0" w:color="000000"/>
              <w:right w:val="single" w:sz="4" w:space="0" w:color="000000"/>
            </w:tcBorders>
            <w:vAlign w:val="center"/>
          </w:tcPr>
          <w:p w:rsidR="007108E7" w:rsidRDefault="00264D35">
            <w:pPr>
              <w:widowControl/>
              <w:ind w:firstLineChars="0" w:firstLine="0"/>
              <w:jc w:val="center"/>
              <w:textAlignment w:val="center"/>
              <w:rPr>
                <w:rFonts w:ascii="宋体" w:hAnsi="宋体" w:cs="宋体"/>
                <w:color w:val="000000"/>
                <w:sz w:val="24"/>
              </w:rPr>
            </w:pPr>
            <w:r>
              <w:rPr>
                <w:rFonts w:ascii="宋体" w:hAnsi="宋体" w:cs="宋体" w:hint="eastAsia"/>
                <w:color w:val="000000"/>
                <w:kern w:val="0"/>
                <w:sz w:val="24"/>
                <w:lang w:bidi="ar"/>
              </w:rPr>
              <w:t>一等奖</w:t>
            </w:r>
          </w:p>
        </w:tc>
        <w:tc>
          <w:tcPr>
            <w:tcW w:w="2077" w:type="dxa"/>
            <w:tcBorders>
              <w:top w:val="single" w:sz="4" w:space="0" w:color="000000"/>
              <w:left w:val="single" w:sz="4" w:space="0" w:color="000000"/>
              <w:bottom w:val="single" w:sz="4" w:space="0" w:color="000000"/>
              <w:right w:val="single" w:sz="4" w:space="0" w:color="000000"/>
            </w:tcBorders>
            <w:vAlign w:val="center"/>
          </w:tcPr>
          <w:p w:rsidR="007108E7" w:rsidRDefault="00264D35">
            <w:pPr>
              <w:widowControl/>
              <w:ind w:firstLineChars="0" w:firstLine="0"/>
              <w:jc w:val="center"/>
              <w:textAlignment w:val="center"/>
              <w:rPr>
                <w:rFonts w:ascii="宋体" w:hAnsi="宋体" w:cs="宋体"/>
                <w:color w:val="000000"/>
                <w:sz w:val="24"/>
              </w:rPr>
            </w:pPr>
            <w:r>
              <w:rPr>
                <w:rFonts w:ascii="宋体" w:hAnsi="宋体" w:cs="宋体" w:hint="eastAsia"/>
                <w:color w:val="000000"/>
                <w:kern w:val="0"/>
                <w:sz w:val="24"/>
                <w:lang w:bidi="ar"/>
              </w:rPr>
              <w:t>陈平、陈路</w:t>
            </w:r>
          </w:p>
        </w:tc>
      </w:tr>
      <w:tr w:rsidR="007108E7">
        <w:trPr>
          <w:trHeight w:val="471"/>
          <w:jc w:val="center"/>
        </w:trPr>
        <w:tc>
          <w:tcPr>
            <w:tcW w:w="568" w:type="dxa"/>
            <w:tcBorders>
              <w:top w:val="single" w:sz="4" w:space="0" w:color="000000"/>
              <w:left w:val="single" w:sz="4" w:space="0" w:color="000000"/>
              <w:bottom w:val="single" w:sz="4" w:space="0" w:color="auto"/>
              <w:right w:val="single" w:sz="4" w:space="0" w:color="000000"/>
            </w:tcBorders>
            <w:vAlign w:val="center"/>
          </w:tcPr>
          <w:p w:rsidR="007108E7" w:rsidRDefault="00264D35">
            <w:pPr>
              <w:widowControl/>
              <w:ind w:firstLineChars="0" w:firstLine="0"/>
              <w:jc w:val="center"/>
              <w:textAlignment w:val="center"/>
              <w:rPr>
                <w:rFonts w:ascii="宋体" w:hAnsi="宋体" w:cs="宋体"/>
                <w:color w:val="000000"/>
                <w:kern w:val="0"/>
                <w:sz w:val="24"/>
                <w:lang w:bidi="ar"/>
              </w:rPr>
            </w:pPr>
            <w:r>
              <w:rPr>
                <w:rFonts w:ascii="宋体" w:hAnsi="宋体" w:cs="宋体"/>
                <w:color w:val="000000"/>
                <w:kern w:val="0"/>
                <w:sz w:val="24"/>
                <w:lang w:bidi="ar"/>
              </w:rPr>
              <w:t>8</w:t>
            </w:r>
          </w:p>
        </w:tc>
        <w:tc>
          <w:tcPr>
            <w:tcW w:w="3882" w:type="dxa"/>
            <w:vMerge w:val="restart"/>
            <w:tcBorders>
              <w:top w:val="single" w:sz="4" w:space="0" w:color="000000"/>
              <w:left w:val="single" w:sz="4" w:space="0" w:color="000000"/>
              <w:right w:val="single" w:sz="4" w:space="0" w:color="000000"/>
            </w:tcBorders>
            <w:vAlign w:val="center"/>
          </w:tcPr>
          <w:p w:rsidR="007108E7" w:rsidRDefault="00264D35">
            <w:pPr>
              <w:widowControl/>
              <w:ind w:firstLineChars="0" w:firstLine="0"/>
              <w:jc w:val="center"/>
              <w:textAlignment w:val="center"/>
              <w:rPr>
                <w:rFonts w:ascii="宋体" w:hAnsi="宋体" w:cs="宋体"/>
                <w:color w:val="000000"/>
                <w:kern w:val="0"/>
                <w:sz w:val="24"/>
                <w:lang w:bidi="ar"/>
              </w:rPr>
            </w:pPr>
            <w:r>
              <w:rPr>
                <w:rFonts w:ascii="宋体" w:hAnsi="宋体" w:cs="宋体" w:hint="eastAsia"/>
                <w:color w:val="000000"/>
                <w:kern w:val="0"/>
                <w:sz w:val="24"/>
                <w:lang w:bidi="ar"/>
              </w:rPr>
              <w:t>第</w:t>
            </w:r>
            <w:r>
              <w:rPr>
                <w:rFonts w:ascii="宋体" w:hAnsi="宋体" w:cs="宋体" w:hint="eastAsia"/>
                <w:color w:val="000000"/>
                <w:kern w:val="0"/>
                <w:sz w:val="24"/>
                <w:lang w:bidi="ar"/>
              </w:rPr>
              <w:t>12</w:t>
            </w:r>
            <w:r>
              <w:rPr>
                <w:rFonts w:ascii="宋体" w:hAnsi="宋体" w:cs="宋体" w:hint="eastAsia"/>
                <w:color w:val="000000"/>
                <w:kern w:val="0"/>
                <w:sz w:val="24"/>
                <w:lang w:bidi="ar"/>
              </w:rPr>
              <w:t>届全国大学生广告技术大赛</w:t>
            </w:r>
          </w:p>
          <w:p w:rsidR="007108E7" w:rsidRDefault="00264D35">
            <w:pPr>
              <w:widowControl/>
              <w:ind w:firstLineChars="0" w:firstLine="0"/>
              <w:jc w:val="center"/>
              <w:textAlignment w:val="center"/>
              <w:rPr>
                <w:rFonts w:ascii="宋体" w:hAnsi="宋体" w:cs="宋体"/>
                <w:color w:val="000000"/>
                <w:kern w:val="0"/>
                <w:sz w:val="24"/>
                <w:lang w:bidi="ar"/>
              </w:rPr>
            </w:pPr>
            <w:r>
              <w:rPr>
                <w:rFonts w:ascii="宋体" w:hAnsi="宋体" w:cs="宋体" w:hint="eastAsia"/>
                <w:color w:val="000000"/>
                <w:kern w:val="0"/>
                <w:sz w:val="24"/>
                <w:lang w:bidi="ar"/>
              </w:rPr>
              <w:t>（安徽省赛）</w:t>
            </w:r>
          </w:p>
        </w:tc>
        <w:tc>
          <w:tcPr>
            <w:tcW w:w="1053" w:type="dxa"/>
            <w:vMerge w:val="restart"/>
            <w:tcBorders>
              <w:top w:val="single" w:sz="4" w:space="0" w:color="000000"/>
              <w:left w:val="single" w:sz="4" w:space="0" w:color="000000"/>
              <w:right w:val="single" w:sz="4" w:space="0" w:color="000000"/>
            </w:tcBorders>
            <w:vAlign w:val="center"/>
          </w:tcPr>
          <w:p w:rsidR="007108E7" w:rsidRDefault="00264D35">
            <w:pPr>
              <w:widowControl/>
              <w:ind w:firstLineChars="0" w:firstLine="0"/>
              <w:jc w:val="center"/>
              <w:textAlignment w:val="center"/>
              <w:rPr>
                <w:rFonts w:ascii="宋体" w:hAnsi="宋体" w:cs="宋体"/>
                <w:color w:val="000000"/>
                <w:kern w:val="0"/>
                <w:sz w:val="24"/>
                <w:lang w:bidi="ar"/>
              </w:rPr>
            </w:pPr>
            <w:r>
              <w:rPr>
                <w:rFonts w:ascii="宋体" w:hAnsi="宋体" w:cs="宋体" w:hint="eastAsia"/>
                <w:color w:val="000000"/>
                <w:kern w:val="0"/>
                <w:sz w:val="24"/>
                <w:lang w:bidi="ar"/>
              </w:rPr>
              <w:t>B</w:t>
            </w:r>
            <w:r>
              <w:rPr>
                <w:rFonts w:ascii="宋体" w:hAnsi="宋体" w:cs="宋体" w:hint="eastAsia"/>
                <w:color w:val="000000"/>
                <w:kern w:val="0"/>
                <w:sz w:val="24"/>
                <w:lang w:bidi="ar"/>
              </w:rPr>
              <w:t>类</w:t>
            </w:r>
          </w:p>
        </w:tc>
        <w:tc>
          <w:tcPr>
            <w:tcW w:w="1104" w:type="dxa"/>
            <w:tcBorders>
              <w:top w:val="single" w:sz="4" w:space="0" w:color="000000"/>
              <w:left w:val="single" w:sz="4" w:space="0" w:color="000000"/>
              <w:bottom w:val="single" w:sz="4" w:space="0" w:color="000000"/>
              <w:right w:val="single" w:sz="4" w:space="0" w:color="000000"/>
            </w:tcBorders>
            <w:vAlign w:val="center"/>
          </w:tcPr>
          <w:p w:rsidR="007108E7" w:rsidRDefault="00264D35">
            <w:pPr>
              <w:widowControl/>
              <w:ind w:firstLineChars="0" w:firstLine="0"/>
              <w:jc w:val="center"/>
              <w:textAlignment w:val="center"/>
              <w:rPr>
                <w:rFonts w:ascii="宋体" w:hAnsi="宋体" w:cs="宋体"/>
                <w:color w:val="000000"/>
                <w:kern w:val="0"/>
                <w:sz w:val="24"/>
                <w:lang w:bidi="ar"/>
              </w:rPr>
            </w:pPr>
            <w:r>
              <w:rPr>
                <w:rFonts w:ascii="宋体" w:hAnsi="宋体" w:cs="宋体" w:hint="eastAsia"/>
                <w:color w:val="000000"/>
                <w:kern w:val="0"/>
                <w:sz w:val="24"/>
                <w:lang w:bidi="ar"/>
              </w:rPr>
              <w:t>一等奖</w:t>
            </w:r>
          </w:p>
        </w:tc>
        <w:tc>
          <w:tcPr>
            <w:tcW w:w="2077" w:type="dxa"/>
            <w:vMerge w:val="restart"/>
            <w:tcBorders>
              <w:top w:val="single" w:sz="4" w:space="0" w:color="000000"/>
              <w:left w:val="single" w:sz="4" w:space="0" w:color="000000"/>
              <w:right w:val="single" w:sz="4" w:space="0" w:color="000000"/>
            </w:tcBorders>
            <w:vAlign w:val="center"/>
          </w:tcPr>
          <w:p w:rsidR="007108E7" w:rsidRDefault="00264D35">
            <w:pPr>
              <w:widowControl/>
              <w:ind w:firstLineChars="0" w:firstLine="0"/>
              <w:jc w:val="center"/>
              <w:textAlignment w:val="center"/>
              <w:rPr>
                <w:rFonts w:ascii="宋体" w:hAnsi="宋体" w:cs="宋体"/>
                <w:color w:val="000000"/>
                <w:kern w:val="0"/>
                <w:sz w:val="24"/>
                <w:lang w:bidi="ar"/>
              </w:rPr>
            </w:pPr>
            <w:r>
              <w:rPr>
                <w:rFonts w:ascii="宋体" w:hAnsi="宋体" w:cs="宋体" w:hint="eastAsia"/>
                <w:color w:val="000000"/>
                <w:kern w:val="0"/>
                <w:sz w:val="24"/>
                <w:lang w:bidi="ar"/>
              </w:rPr>
              <w:t>罗昊、郭岩崑</w:t>
            </w:r>
          </w:p>
        </w:tc>
      </w:tr>
      <w:tr w:rsidR="007108E7">
        <w:trPr>
          <w:trHeight w:val="471"/>
          <w:jc w:val="center"/>
        </w:trPr>
        <w:tc>
          <w:tcPr>
            <w:tcW w:w="568" w:type="dxa"/>
            <w:tcBorders>
              <w:top w:val="single" w:sz="4" w:space="0" w:color="auto"/>
              <w:left w:val="single" w:sz="4" w:space="0" w:color="000000"/>
              <w:bottom w:val="single" w:sz="4" w:space="0" w:color="auto"/>
              <w:right w:val="single" w:sz="4" w:space="0" w:color="000000"/>
            </w:tcBorders>
            <w:vAlign w:val="center"/>
          </w:tcPr>
          <w:p w:rsidR="007108E7" w:rsidRDefault="00264D35">
            <w:pPr>
              <w:widowControl/>
              <w:ind w:firstLineChars="0" w:firstLine="0"/>
              <w:jc w:val="center"/>
              <w:textAlignment w:val="center"/>
              <w:rPr>
                <w:rFonts w:ascii="宋体" w:hAnsi="宋体" w:cs="宋体"/>
                <w:color w:val="000000"/>
                <w:kern w:val="0"/>
                <w:sz w:val="22"/>
                <w:lang w:bidi="ar"/>
              </w:rPr>
            </w:pPr>
            <w:r>
              <w:rPr>
                <w:rFonts w:ascii="宋体" w:hAnsi="宋体" w:cs="宋体"/>
                <w:color w:val="000000"/>
                <w:kern w:val="0"/>
                <w:sz w:val="22"/>
                <w:lang w:bidi="ar"/>
              </w:rPr>
              <w:t>9</w:t>
            </w:r>
          </w:p>
        </w:tc>
        <w:tc>
          <w:tcPr>
            <w:tcW w:w="3882" w:type="dxa"/>
            <w:vMerge/>
            <w:tcBorders>
              <w:left w:val="single" w:sz="4" w:space="0" w:color="000000"/>
              <w:right w:val="single" w:sz="4" w:space="0" w:color="000000"/>
            </w:tcBorders>
            <w:vAlign w:val="center"/>
          </w:tcPr>
          <w:p w:rsidR="007108E7" w:rsidRDefault="007108E7">
            <w:pPr>
              <w:widowControl/>
              <w:ind w:firstLineChars="0" w:firstLine="0"/>
              <w:jc w:val="center"/>
              <w:textAlignment w:val="center"/>
              <w:rPr>
                <w:rFonts w:ascii="宋体" w:hAnsi="宋体" w:cs="宋体"/>
                <w:color w:val="000000"/>
                <w:kern w:val="0"/>
                <w:sz w:val="24"/>
                <w:lang w:bidi="ar"/>
              </w:rPr>
            </w:pPr>
          </w:p>
        </w:tc>
        <w:tc>
          <w:tcPr>
            <w:tcW w:w="1053" w:type="dxa"/>
            <w:vMerge/>
            <w:tcBorders>
              <w:left w:val="single" w:sz="4" w:space="0" w:color="000000"/>
              <w:right w:val="single" w:sz="4" w:space="0" w:color="000000"/>
            </w:tcBorders>
            <w:vAlign w:val="center"/>
          </w:tcPr>
          <w:p w:rsidR="007108E7" w:rsidRDefault="007108E7">
            <w:pPr>
              <w:widowControl/>
              <w:ind w:firstLineChars="0" w:firstLine="0"/>
              <w:jc w:val="center"/>
              <w:textAlignment w:val="center"/>
              <w:rPr>
                <w:rFonts w:ascii="宋体" w:hAnsi="宋体" w:cs="宋体"/>
                <w:color w:val="000000"/>
                <w:kern w:val="0"/>
                <w:sz w:val="22"/>
                <w:lang w:bidi="ar"/>
              </w:rPr>
            </w:pPr>
          </w:p>
        </w:tc>
        <w:tc>
          <w:tcPr>
            <w:tcW w:w="1104" w:type="dxa"/>
            <w:tcBorders>
              <w:top w:val="single" w:sz="4" w:space="0" w:color="000000"/>
              <w:left w:val="single" w:sz="4" w:space="0" w:color="000000"/>
              <w:bottom w:val="single" w:sz="4" w:space="0" w:color="000000"/>
              <w:right w:val="single" w:sz="4" w:space="0" w:color="000000"/>
            </w:tcBorders>
            <w:vAlign w:val="center"/>
          </w:tcPr>
          <w:p w:rsidR="007108E7" w:rsidRDefault="00264D35">
            <w:pPr>
              <w:widowControl/>
              <w:ind w:firstLineChars="0" w:firstLine="0"/>
              <w:jc w:val="center"/>
              <w:textAlignment w:val="center"/>
              <w:rPr>
                <w:rFonts w:ascii="宋体" w:hAnsi="宋体" w:cs="宋体"/>
                <w:color w:val="000000"/>
                <w:kern w:val="0"/>
                <w:sz w:val="24"/>
                <w:lang w:bidi="ar"/>
              </w:rPr>
            </w:pPr>
            <w:r>
              <w:rPr>
                <w:rFonts w:ascii="宋体" w:hAnsi="宋体" w:cs="宋体" w:hint="eastAsia"/>
                <w:color w:val="000000"/>
                <w:kern w:val="0"/>
                <w:sz w:val="24"/>
                <w:lang w:bidi="ar"/>
              </w:rPr>
              <w:t>三等奖</w:t>
            </w:r>
          </w:p>
        </w:tc>
        <w:tc>
          <w:tcPr>
            <w:tcW w:w="2077" w:type="dxa"/>
            <w:vMerge/>
            <w:tcBorders>
              <w:left w:val="single" w:sz="4" w:space="0" w:color="000000"/>
              <w:right w:val="single" w:sz="4" w:space="0" w:color="000000"/>
            </w:tcBorders>
            <w:vAlign w:val="center"/>
          </w:tcPr>
          <w:p w:rsidR="007108E7" w:rsidRDefault="007108E7">
            <w:pPr>
              <w:widowControl/>
              <w:ind w:firstLineChars="0" w:firstLine="0"/>
              <w:jc w:val="center"/>
              <w:textAlignment w:val="center"/>
              <w:rPr>
                <w:rFonts w:ascii="宋体" w:hAnsi="宋体" w:cs="宋体"/>
                <w:color w:val="000000"/>
                <w:kern w:val="0"/>
                <w:sz w:val="24"/>
                <w:lang w:bidi="ar"/>
              </w:rPr>
            </w:pPr>
          </w:p>
        </w:tc>
      </w:tr>
      <w:tr w:rsidR="007108E7">
        <w:trPr>
          <w:trHeight w:val="471"/>
          <w:jc w:val="center"/>
        </w:trPr>
        <w:tc>
          <w:tcPr>
            <w:tcW w:w="568" w:type="dxa"/>
            <w:tcBorders>
              <w:top w:val="single" w:sz="4" w:space="0" w:color="auto"/>
              <w:left w:val="single" w:sz="4" w:space="0" w:color="000000"/>
              <w:bottom w:val="single" w:sz="4" w:space="0" w:color="000000"/>
              <w:right w:val="single" w:sz="4" w:space="0" w:color="000000"/>
            </w:tcBorders>
            <w:vAlign w:val="center"/>
          </w:tcPr>
          <w:p w:rsidR="007108E7" w:rsidRDefault="00264D35">
            <w:pPr>
              <w:widowControl/>
              <w:ind w:firstLineChars="0" w:firstLine="0"/>
              <w:jc w:val="center"/>
              <w:textAlignment w:val="center"/>
              <w:rPr>
                <w:rFonts w:ascii="宋体" w:hAnsi="宋体" w:cs="宋体"/>
                <w:color w:val="000000"/>
                <w:kern w:val="0"/>
                <w:sz w:val="22"/>
                <w:lang w:bidi="ar"/>
              </w:rPr>
            </w:pPr>
            <w:r>
              <w:rPr>
                <w:rFonts w:ascii="宋体" w:hAnsi="宋体" w:cs="宋体"/>
                <w:color w:val="000000"/>
                <w:kern w:val="0"/>
                <w:sz w:val="22"/>
                <w:lang w:bidi="ar"/>
              </w:rPr>
              <w:t>10</w:t>
            </w:r>
          </w:p>
        </w:tc>
        <w:tc>
          <w:tcPr>
            <w:tcW w:w="3882" w:type="dxa"/>
            <w:vMerge/>
            <w:tcBorders>
              <w:left w:val="single" w:sz="4" w:space="0" w:color="000000"/>
              <w:bottom w:val="single" w:sz="4" w:space="0" w:color="000000"/>
              <w:right w:val="single" w:sz="4" w:space="0" w:color="000000"/>
            </w:tcBorders>
            <w:vAlign w:val="center"/>
          </w:tcPr>
          <w:p w:rsidR="007108E7" w:rsidRDefault="007108E7">
            <w:pPr>
              <w:widowControl/>
              <w:ind w:firstLineChars="0" w:firstLine="0"/>
              <w:jc w:val="center"/>
              <w:textAlignment w:val="center"/>
              <w:rPr>
                <w:rFonts w:ascii="宋体" w:hAnsi="宋体" w:cs="宋体"/>
                <w:color w:val="000000"/>
                <w:kern w:val="0"/>
                <w:sz w:val="24"/>
                <w:lang w:bidi="ar"/>
              </w:rPr>
            </w:pPr>
          </w:p>
        </w:tc>
        <w:tc>
          <w:tcPr>
            <w:tcW w:w="1053" w:type="dxa"/>
            <w:vMerge/>
            <w:tcBorders>
              <w:left w:val="single" w:sz="4" w:space="0" w:color="000000"/>
              <w:bottom w:val="single" w:sz="4" w:space="0" w:color="000000"/>
              <w:right w:val="single" w:sz="4" w:space="0" w:color="000000"/>
            </w:tcBorders>
            <w:vAlign w:val="center"/>
          </w:tcPr>
          <w:p w:rsidR="007108E7" w:rsidRDefault="007108E7">
            <w:pPr>
              <w:widowControl/>
              <w:ind w:firstLineChars="0" w:firstLine="0"/>
              <w:jc w:val="center"/>
              <w:textAlignment w:val="center"/>
              <w:rPr>
                <w:rFonts w:ascii="宋体" w:hAnsi="宋体" w:cs="宋体"/>
                <w:color w:val="000000"/>
                <w:kern w:val="0"/>
                <w:sz w:val="22"/>
                <w:lang w:bidi="ar"/>
              </w:rPr>
            </w:pPr>
          </w:p>
        </w:tc>
        <w:tc>
          <w:tcPr>
            <w:tcW w:w="1104" w:type="dxa"/>
            <w:tcBorders>
              <w:top w:val="single" w:sz="4" w:space="0" w:color="000000"/>
              <w:left w:val="single" w:sz="4" w:space="0" w:color="000000"/>
              <w:bottom w:val="single" w:sz="4" w:space="0" w:color="000000"/>
              <w:right w:val="single" w:sz="4" w:space="0" w:color="000000"/>
            </w:tcBorders>
            <w:vAlign w:val="center"/>
          </w:tcPr>
          <w:p w:rsidR="007108E7" w:rsidRDefault="00264D35">
            <w:pPr>
              <w:widowControl/>
              <w:ind w:firstLineChars="0" w:firstLine="0"/>
              <w:jc w:val="center"/>
              <w:textAlignment w:val="center"/>
              <w:rPr>
                <w:rFonts w:ascii="宋体" w:hAnsi="宋体" w:cs="宋体"/>
                <w:color w:val="000000"/>
                <w:kern w:val="0"/>
                <w:sz w:val="24"/>
                <w:lang w:bidi="ar"/>
              </w:rPr>
            </w:pPr>
            <w:r>
              <w:rPr>
                <w:rFonts w:ascii="宋体" w:hAnsi="宋体" w:cs="宋体" w:hint="eastAsia"/>
                <w:color w:val="000000"/>
                <w:kern w:val="0"/>
                <w:sz w:val="24"/>
                <w:lang w:bidi="ar"/>
              </w:rPr>
              <w:t>三等奖</w:t>
            </w:r>
          </w:p>
        </w:tc>
        <w:tc>
          <w:tcPr>
            <w:tcW w:w="2077" w:type="dxa"/>
            <w:vMerge/>
            <w:tcBorders>
              <w:left w:val="single" w:sz="4" w:space="0" w:color="000000"/>
              <w:bottom w:val="single" w:sz="4" w:space="0" w:color="000000"/>
              <w:right w:val="single" w:sz="4" w:space="0" w:color="000000"/>
            </w:tcBorders>
            <w:vAlign w:val="center"/>
          </w:tcPr>
          <w:p w:rsidR="007108E7" w:rsidRDefault="007108E7">
            <w:pPr>
              <w:widowControl/>
              <w:ind w:firstLineChars="0" w:firstLine="0"/>
              <w:jc w:val="center"/>
              <w:textAlignment w:val="center"/>
              <w:rPr>
                <w:rFonts w:ascii="宋体" w:hAnsi="宋体" w:cs="宋体"/>
                <w:color w:val="000000"/>
                <w:kern w:val="0"/>
                <w:sz w:val="24"/>
                <w:lang w:bidi="ar"/>
              </w:rPr>
            </w:pPr>
          </w:p>
        </w:tc>
      </w:tr>
      <w:tr w:rsidR="007108E7">
        <w:trPr>
          <w:trHeight w:val="471"/>
          <w:jc w:val="center"/>
        </w:trPr>
        <w:tc>
          <w:tcPr>
            <w:tcW w:w="568" w:type="dxa"/>
            <w:tcBorders>
              <w:top w:val="single" w:sz="4" w:space="0" w:color="000000"/>
              <w:left w:val="single" w:sz="4" w:space="0" w:color="000000"/>
              <w:bottom w:val="single" w:sz="4" w:space="0" w:color="000000"/>
              <w:right w:val="single" w:sz="4" w:space="0" w:color="000000"/>
            </w:tcBorders>
            <w:vAlign w:val="center"/>
          </w:tcPr>
          <w:p w:rsidR="007108E7" w:rsidRDefault="00264D35">
            <w:pPr>
              <w:widowControl/>
              <w:ind w:firstLineChars="0" w:firstLine="0"/>
              <w:jc w:val="center"/>
              <w:textAlignment w:val="center"/>
              <w:rPr>
                <w:rFonts w:ascii="宋体" w:hAnsi="宋体" w:cs="宋体"/>
                <w:color w:val="000000"/>
                <w:kern w:val="0"/>
                <w:sz w:val="22"/>
                <w:lang w:bidi="ar"/>
              </w:rPr>
            </w:pPr>
            <w:r>
              <w:rPr>
                <w:rFonts w:ascii="宋体" w:hAnsi="宋体" w:cs="宋体" w:hint="eastAsia"/>
                <w:color w:val="000000"/>
                <w:kern w:val="0"/>
                <w:sz w:val="22"/>
                <w:lang w:bidi="ar"/>
              </w:rPr>
              <w:t>1</w:t>
            </w:r>
            <w:r>
              <w:rPr>
                <w:rFonts w:ascii="宋体" w:hAnsi="宋体" w:cs="宋体"/>
                <w:color w:val="000000"/>
                <w:kern w:val="0"/>
                <w:sz w:val="22"/>
                <w:lang w:bidi="ar"/>
              </w:rPr>
              <w:t>1</w:t>
            </w:r>
          </w:p>
        </w:tc>
        <w:tc>
          <w:tcPr>
            <w:tcW w:w="3882" w:type="dxa"/>
            <w:tcBorders>
              <w:top w:val="single" w:sz="4" w:space="0" w:color="000000"/>
              <w:left w:val="single" w:sz="4" w:space="0" w:color="000000"/>
              <w:bottom w:val="single" w:sz="4" w:space="0" w:color="000000"/>
              <w:right w:val="single" w:sz="4" w:space="0" w:color="000000"/>
            </w:tcBorders>
            <w:vAlign w:val="center"/>
          </w:tcPr>
          <w:p w:rsidR="007108E7" w:rsidRDefault="00264D35">
            <w:pPr>
              <w:widowControl/>
              <w:ind w:firstLineChars="0" w:firstLine="0"/>
              <w:jc w:val="center"/>
              <w:textAlignment w:val="center"/>
              <w:rPr>
                <w:rFonts w:ascii="宋体" w:hAnsi="宋体" w:cs="宋体"/>
                <w:color w:val="000000"/>
                <w:sz w:val="24"/>
              </w:rPr>
            </w:pPr>
            <w:r>
              <w:rPr>
                <w:rFonts w:ascii="宋体" w:hAnsi="宋体" w:cs="宋体" w:hint="eastAsia"/>
                <w:color w:val="000000"/>
                <w:kern w:val="0"/>
                <w:sz w:val="24"/>
                <w:lang w:bidi="ar"/>
              </w:rPr>
              <w:t>货运代理</w:t>
            </w:r>
          </w:p>
        </w:tc>
        <w:tc>
          <w:tcPr>
            <w:tcW w:w="1053" w:type="dxa"/>
            <w:tcBorders>
              <w:top w:val="single" w:sz="4" w:space="0" w:color="000000"/>
              <w:left w:val="single" w:sz="4" w:space="0" w:color="000000"/>
              <w:bottom w:val="single" w:sz="4" w:space="0" w:color="000000"/>
              <w:right w:val="single" w:sz="4" w:space="0" w:color="000000"/>
            </w:tcBorders>
            <w:vAlign w:val="center"/>
          </w:tcPr>
          <w:p w:rsidR="007108E7" w:rsidRDefault="00264D35">
            <w:pPr>
              <w:widowControl/>
              <w:ind w:firstLineChars="0" w:firstLine="0"/>
              <w:jc w:val="center"/>
              <w:textAlignment w:val="center"/>
              <w:rPr>
                <w:rFonts w:ascii="宋体" w:hAnsi="宋体" w:cs="宋体"/>
                <w:color w:val="000000"/>
                <w:sz w:val="22"/>
              </w:rPr>
            </w:pPr>
            <w:r>
              <w:rPr>
                <w:rFonts w:ascii="宋体" w:hAnsi="宋体" w:cs="宋体" w:hint="eastAsia"/>
                <w:color w:val="000000"/>
                <w:kern w:val="0"/>
                <w:sz w:val="22"/>
                <w:lang w:bidi="ar"/>
              </w:rPr>
              <w:t>B</w:t>
            </w:r>
            <w:r>
              <w:rPr>
                <w:rFonts w:ascii="宋体" w:hAnsi="宋体" w:cs="宋体" w:hint="eastAsia"/>
                <w:color w:val="000000"/>
                <w:kern w:val="0"/>
                <w:sz w:val="22"/>
                <w:lang w:bidi="ar"/>
              </w:rPr>
              <w:t>类</w:t>
            </w:r>
          </w:p>
        </w:tc>
        <w:tc>
          <w:tcPr>
            <w:tcW w:w="1104" w:type="dxa"/>
            <w:tcBorders>
              <w:top w:val="single" w:sz="4" w:space="0" w:color="000000"/>
              <w:left w:val="single" w:sz="4" w:space="0" w:color="000000"/>
              <w:bottom w:val="single" w:sz="4" w:space="0" w:color="000000"/>
              <w:right w:val="single" w:sz="4" w:space="0" w:color="000000"/>
            </w:tcBorders>
            <w:vAlign w:val="center"/>
          </w:tcPr>
          <w:p w:rsidR="007108E7" w:rsidRDefault="00264D35">
            <w:pPr>
              <w:widowControl/>
              <w:ind w:firstLineChars="0" w:firstLine="0"/>
              <w:jc w:val="center"/>
              <w:textAlignment w:val="center"/>
              <w:rPr>
                <w:rFonts w:ascii="宋体" w:hAnsi="宋体" w:cs="宋体"/>
                <w:color w:val="000000"/>
                <w:sz w:val="24"/>
              </w:rPr>
            </w:pPr>
            <w:r>
              <w:rPr>
                <w:rFonts w:ascii="宋体" w:hAnsi="宋体" w:cs="宋体" w:hint="eastAsia"/>
                <w:color w:val="000000"/>
                <w:kern w:val="0"/>
                <w:sz w:val="24"/>
                <w:lang w:bidi="ar"/>
              </w:rPr>
              <w:t>三等奖</w:t>
            </w:r>
          </w:p>
        </w:tc>
        <w:tc>
          <w:tcPr>
            <w:tcW w:w="2077" w:type="dxa"/>
            <w:tcBorders>
              <w:top w:val="single" w:sz="4" w:space="0" w:color="000000"/>
              <w:left w:val="single" w:sz="4" w:space="0" w:color="000000"/>
              <w:bottom w:val="single" w:sz="4" w:space="0" w:color="000000"/>
              <w:right w:val="single" w:sz="4" w:space="0" w:color="000000"/>
            </w:tcBorders>
            <w:vAlign w:val="center"/>
          </w:tcPr>
          <w:p w:rsidR="007108E7" w:rsidRDefault="00264D35">
            <w:pPr>
              <w:widowControl/>
              <w:ind w:firstLineChars="0" w:firstLine="0"/>
              <w:jc w:val="center"/>
              <w:textAlignment w:val="center"/>
              <w:rPr>
                <w:rFonts w:ascii="宋体" w:hAnsi="宋体" w:cs="宋体"/>
                <w:color w:val="000000"/>
                <w:sz w:val="24"/>
              </w:rPr>
            </w:pPr>
            <w:r>
              <w:rPr>
                <w:rFonts w:ascii="宋体" w:hAnsi="宋体" w:cs="宋体" w:hint="eastAsia"/>
                <w:color w:val="000000"/>
                <w:kern w:val="0"/>
                <w:sz w:val="24"/>
                <w:lang w:bidi="ar"/>
              </w:rPr>
              <w:t>钱芬</w:t>
            </w:r>
          </w:p>
        </w:tc>
      </w:tr>
      <w:tr w:rsidR="007108E7">
        <w:trPr>
          <w:trHeight w:val="471"/>
          <w:jc w:val="center"/>
        </w:trPr>
        <w:tc>
          <w:tcPr>
            <w:tcW w:w="568" w:type="dxa"/>
            <w:tcBorders>
              <w:top w:val="single" w:sz="4" w:space="0" w:color="000000"/>
              <w:left w:val="single" w:sz="4" w:space="0" w:color="000000"/>
              <w:bottom w:val="single" w:sz="4" w:space="0" w:color="000000"/>
              <w:right w:val="single" w:sz="4" w:space="0" w:color="000000"/>
            </w:tcBorders>
            <w:vAlign w:val="center"/>
          </w:tcPr>
          <w:p w:rsidR="007108E7" w:rsidRDefault="00264D35">
            <w:pPr>
              <w:widowControl/>
              <w:ind w:firstLineChars="0" w:firstLine="0"/>
              <w:jc w:val="center"/>
              <w:textAlignment w:val="center"/>
              <w:rPr>
                <w:rFonts w:ascii="宋体" w:hAnsi="宋体" w:cs="宋体"/>
                <w:color w:val="000000"/>
                <w:kern w:val="0"/>
                <w:sz w:val="22"/>
                <w:lang w:bidi="ar"/>
              </w:rPr>
            </w:pPr>
            <w:r>
              <w:rPr>
                <w:rFonts w:ascii="宋体" w:hAnsi="宋体" w:cs="宋体" w:hint="eastAsia"/>
                <w:color w:val="000000"/>
                <w:kern w:val="0"/>
                <w:sz w:val="22"/>
                <w:lang w:bidi="ar"/>
              </w:rPr>
              <w:t>1</w:t>
            </w:r>
            <w:r>
              <w:rPr>
                <w:rFonts w:ascii="宋体" w:hAnsi="宋体" w:cs="宋体"/>
                <w:color w:val="000000"/>
                <w:kern w:val="0"/>
                <w:sz w:val="22"/>
                <w:lang w:bidi="ar"/>
              </w:rPr>
              <w:t>2</w:t>
            </w:r>
          </w:p>
        </w:tc>
        <w:tc>
          <w:tcPr>
            <w:tcW w:w="3882" w:type="dxa"/>
            <w:tcBorders>
              <w:top w:val="single" w:sz="4" w:space="0" w:color="000000"/>
              <w:left w:val="single" w:sz="4" w:space="0" w:color="000000"/>
              <w:bottom w:val="single" w:sz="4" w:space="0" w:color="000000"/>
              <w:right w:val="single" w:sz="4" w:space="0" w:color="000000"/>
            </w:tcBorders>
          </w:tcPr>
          <w:p w:rsidR="007108E7" w:rsidRDefault="00264D35">
            <w:pPr>
              <w:ind w:firstLineChars="0" w:firstLine="0"/>
              <w:jc w:val="center"/>
              <w:rPr>
                <w:sz w:val="24"/>
              </w:rPr>
            </w:pPr>
            <w:r>
              <w:rPr>
                <w:sz w:val="24"/>
              </w:rPr>
              <w:t>2020</w:t>
            </w:r>
            <w:r>
              <w:rPr>
                <w:sz w:val="24"/>
              </w:rPr>
              <w:t>年安徽省大学生啦啦操赛</w:t>
            </w:r>
          </w:p>
        </w:tc>
        <w:tc>
          <w:tcPr>
            <w:tcW w:w="1053" w:type="dxa"/>
            <w:tcBorders>
              <w:top w:val="single" w:sz="4" w:space="0" w:color="000000"/>
              <w:left w:val="single" w:sz="4" w:space="0" w:color="000000"/>
              <w:bottom w:val="single" w:sz="4" w:space="0" w:color="000000"/>
              <w:right w:val="single" w:sz="4" w:space="0" w:color="000000"/>
            </w:tcBorders>
          </w:tcPr>
          <w:p w:rsidR="007108E7" w:rsidRDefault="00264D35">
            <w:pPr>
              <w:ind w:firstLineChars="0" w:firstLine="0"/>
              <w:jc w:val="center"/>
              <w:rPr>
                <w:sz w:val="24"/>
              </w:rPr>
            </w:pPr>
            <w:r>
              <w:rPr>
                <w:sz w:val="24"/>
              </w:rPr>
              <w:t>B</w:t>
            </w:r>
            <w:r>
              <w:rPr>
                <w:sz w:val="24"/>
              </w:rPr>
              <w:t>类</w:t>
            </w:r>
          </w:p>
        </w:tc>
        <w:tc>
          <w:tcPr>
            <w:tcW w:w="1104" w:type="dxa"/>
            <w:tcBorders>
              <w:top w:val="single" w:sz="4" w:space="0" w:color="000000"/>
              <w:left w:val="single" w:sz="4" w:space="0" w:color="000000"/>
              <w:bottom w:val="single" w:sz="4" w:space="0" w:color="000000"/>
              <w:right w:val="single" w:sz="4" w:space="0" w:color="000000"/>
            </w:tcBorders>
          </w:tcPr>
          <w:p w:rsidR="007108E7" w:rsidRDefault="00264D35">
            <w:pPr>
              <w:ind w:firstLineChars="0" w:firstLine="0"/>
              <w:jc w:val="center"/>
              <w:rPr>
                <w:sz w:val="24"/>
              </w:rPr>
            </w:pPr>
            <w:r>
              <w:rPr>
                <w:sz w:val="24"/>
              </w:rPr>
              <w:t>二等奖</w:t>
            </w:r>
          </w:p>
        </w:tc>
        <w:tc>
          <w:tcPr>
            <w:tcW w:w="2077" w:type="dxa"/>
            <w:tcBorders>
              <w:top w:val="single" w:sz="4" w:space="0" w:color="000000"/>
              <w:left w:val="single" w:sz="4" w:space="0" w:color="000000"/>
              <w:bottom w:val="single" w:sz="4" w:space="0" w:color="000000"/>
              <w:right w:val="single" w:sz="4" w:space="0" w:color="000000"/>
            </w:tcBorders>
          </w:tcPr>
          <w:p w:rsidR="007108E7" w:rsidRDefault="00264D35">
            <w:pPr>
              <w:ind w:firstLineChars="0" w:firstLine="0"/>
              <w:jc w:val="center"/>
              <w:rPr>
                <w:sz w:val="24"/>
              </w:rPr>
            </w:pPr>
            <w:r>
              <w:rPr>
                <w:sz w:val="24"/>
              </w:rPr>
              <w:t>阮盼盼、许花</w:t>
            </w:r>
          </w:p>
        </w:tc>
      </w:tr>
      <w:tr w:rsidR="007108E7">
        <w:trPr>
          <w:trHeight w:val="471"/>
          <w:jc w:val="center"/>
        </w:trPr>
        <w:tc>
          <w:tcPr>
            <w:tcW w:w="568" w:type="dxa"/>
            <w:tcBorders>
              <w:top w:val="single" w:sz="4" w:space="0" w:color="000000"/>
              <w:left w:val="single" w:sz="4" w:space="0" w:color="000000"/>
              <w:bottom w:val="single" w:sz="4" w:space="0" w:color="000000"/>
              <w:right w:val="single" w:sz="4" w:space="0" w:color="000000"/>
            </w:tcBorders>
            <w:vAlign w:val="center"/>
          </w:tcPr>
          <w:p w:rsidR="007108E7" w:rsidRDefault="00264D35">
            <w:pPr>
              <w:widowControl/>
              <w:ind w:firstLineChars="0" w:firstLine="0"/>
              <w:jc w:val="center"/>
              <w:textAlignment w:val="center"/>
              <w:rPr>
                <w:rFonts w:ascii="宋体" w:hAnsi="宋体" w:cs="宋体"/>
                <w:color w:val="000000"/>
                <w:kern w:val="0"/>
                <w:sz w:val="22"/>
                <w:lang w:bidi="ar"/>
              </w:rPr>
            </w:pPr>
            <w:r>
              <w:rPr>
                <w:rFonts w:ascii="宋体" w:hAnsi="宋体" w:cs="宋体" w:hint="eastAsia"/>
                <w:color w:val="000000"/>
                <w:kern w:val="0"/>
                <w:sz w:val="22"/>
                <w:lang w:bidi="ar"/>
              </w:rPr>
              <w:t>1</w:t>
            </w:r>
            <w:r>
              <w:rPr>
                <w:rFonts w:ascii="宋体" w:hAnsi="宋体" w:cs="宋体"/>
                <w:color w:val="000000"/>
                <w:kern w:val="0"/>
                <w:sz w:val="22"/>
                <w:lang w:bidi="ar"/>
              </w:rPr>
              <w:t>3</w:t>
            </w:r>
          </w:p>
        </w:tc>
        <w:tc>
          <w:tcPr>
            <w:tcW w:w="3882" w:type="dxa"/>
            <w:tcBorders>
              <w:top w:val="single" w:sz="4" w:space="0" w:color="000000"/>
              <w:left w:val="single" w:sz="4" w:space="0" w:color="000000"/>
              <w:bottom w:val="single" w:sz="4" w:space="0" w:color="000000"/>
              <w:right w:val="single" w:sz="4" w:space="0" w:color="000000"/>
            </w:tcBorders>
          </w:tcPr>
          <w:p w:rsidR="007108E7" w:rsidRDefault="00264D35">
            <w:pPr>
              <w:ind w:firstLineChars="0" w:firstLine="0"/>
              <w:jc w:val="center"/>
              <w:rPr>
                <w:sz w:val="24"/>
              </w:rPr>
            </w:pPr>
            <w:r>
              <w:rPr>
                <w:sz w:val="24"/>
              </w:rPr>
              <w:t>2020</w:t>
            </w:r>
            <w:r>
              <w:rPr>
                <w:sz w:val="24"/>
              </w:rPr>
              <w:t>年安徽省物联网应用创新大赛</w:t>
            </w:r>
          </w:p>
        </w:tc>
        <w:tc>
          <w:tcPr>
            <w:tcW w:w="1053" w:type="dxa"/>
            <w:tcBorders>
              <w:top w:val="single" w:sz="4" w:space="0" w:color="000000"/>
              <w:left w:val="single" w:sz="4" w:space="0" w:color="000000"/>
              <w:bottom w:val="single" w:sz="4" w:space="0" w:color="000000"/>
              <w:right w:val="single" w:sz="4" w:space="0" w:color="000000"/>
            </w:tcBorders>
          </w:tcPr>
          <w:p w:rsidR="007108E7" w:rsidRDefault="00264D35">
            <w:pPr>
              <w:ind w:firstLineChars="0" w:firstLine="0"/>
              <w:jc w:val="center"/>
              <w:rPr>
                <w:sz w:val="24"/>
              </w:rPr>
            </w:pPr>
            <w:r>
              <w:rPr>
                <w:sz w:val="24"/>
              </w:rPr>
              <w:t>B</w:t>
            </w:r>
            <w:r>
              <w:rPr>
                <w:sz w:val="24"/>
              </w:rPr>
              <w:t>类</w:t>
            </w:r>
          </w:p>
        </w:tc>
        <w:tc>
          <w:tcPr>
            <w:tcW w:w="1104" w:type="dxa"/>
            <w:tcBorders>
              <w:top w:val="single" w:sz="4" w:space="0" w:color="000000"/>
              <w:left w:val="single" w:sz="4" w:space="0" w:color="000000"/>
              <w:bottom w:val="single" w:sz="4" w:space="0" w:color="000000"/>
              <w:right w:val="single" w:sz="4" w:space="0" w:color="000000"/>
            </w:tcBorders>
          </w:tcPr>
          <w:p w:rsidR="007108E7" w:rsidRDefault="00264D35">
            <w:pPr>
              <w:ind w:firstLineChars="0" w:firstLine="0"/>
              <w:jc w:val="center"/>
              <w:rPr>
                <w:sz w:val="24"/>
              </w:rPr>
            </w:pPr>
            <w:r>
              <w:rPr>
                <w:sz w:val="24"/>
              </w:rPr>
              <w:t>一等奖</w:t>
            </w:r>
          </w:p>
        </w:tc>
        <w:tc>
          <w:tcPr>
            <w:tcW w:w="2077" w:type="dxa"/>
            <w:tcBorders>
              <w:top w:val="single" w:sz="4" w:space="0" w:color="000000"/>
              <w:left w:val="single" w:sz="4" w:space="0" w:color="000000"/>
              <w:bottom w:val="single" w:sz="4" w:space="0" w:color="000000"/>
              <w:right w:val="single" w:sz="4" w:space="0" w:color="000000"/>
            </w:tcBorders>
          </w:tcPr>
          <w:p w:rsidR="007108E7" w:rsidRDefault="00264D35">
            <w:pPr>
              <w:ind w:firstLineChars="0" w:firstLine="0"/>
              <w:jc w:val="center"/>
              <w:rPr>
                <w:sz w:val="24"/>
              </w:rPr>
            </w:pPr>
            <w:r>
              <w:rPr>
                <w:sz w:val="24"/>
              </w:rPr>
              <w:t>陆晓东、蒋晓苑</w:t>
            </w:r>
          </w:p>
        </w:tc>
      </w:tr>
      <w:tr w:rsidR="007108E7">
        <w:trPr>
          <w:trHeight w:val="471"/>
          <w:jc w:val="center"/>
        </w:trPr>
        <w:tc>
          <w:tcPr>
            <w:tcW w:w="568" w:type="dxa"/>
            <w:tcBorders>
              <w:top w:val="single" w:sz="4" w:space="0" w:color="000000"/>
              <w:left w:val="single" w:sz="4" w:space="0" w:color="000000"/>
              <w:bottom w:val="single" w:sz="4" w:space="0" w:color="000000"/>
              <w:right w:val="single" w:sz="4" w:space="0" w:color="000000"/>
            </w:tcBorders>
            <w:vAlign w:val="center"/>
          </w:tcPr>
          <w:p w:rsidR="007108E7" w:rsidRDefault="00264D35">
            <w:pPr>
              <w:widowControl/>
              <w:ind w:firstLineChars="0" w:firstLine="0"/>
              <w:jc w:val="center"/>
              <w:textAlignment w:val="center"/>
              <w:rPr>
                <w:rFonts w:ascii="宋体" w:hAnsi="宋体" w:cs="宋体"/>
                <w:color w:val="000000"/>
                <w:kern w:val="0"/>
                <w:sz w:val="22"/>
                <w:lang w:bidi="ar"/>
              </w:rPr>
            </w:pPr>
            <w:r>
              <w:rPr>
                <w:rFonts w:ascii="宋体" w:hAnsi="宋体" w:cs="宋体" w:hint="eastAsia"/>
                <w:color w:val="000000"/>
                <w:kern w:val="0"/>
                <w:sz w:val="22"/>
                <w:lang w:bidi="ar"/>
              </w:rPr>
              <w:t>1</w:t>
            </w:r>
            <w:r>
              <w:rPr>
                <w:rFonts w:ascii="宋体" w:hAnsi="宋体" w:cs="宋体"/>
                <w:color w:val="000000"/>
                <w:kern w:val="0"/>
                <w:sz w:val="22"/>
                <w:lang w:bidi="ar"/>
              </w:rPr>
              <w:t>4</w:t>
            </w:r>
          </w:p>
        </w:tc>
        <w:tc>
          <w:tcPr>
            <w:tcW w:w="3882" w:type="dxa"/>
            <w:tcBorders>
              <w:top w:val="single" w:sz="4" w:space="0" w:color="000000"/>
              <w:left w:val="single" w:sz="4" w:space="0" w:color="000000"/>
              <w:bottom w:val="single" w:sz="4" w:space="0" w:color="000000"/>
              <w:right w:val="single" w:sz="4" w:space="0" w:color="000000"/>
            </w:tcBorders>
          </w:tcPr>
          <w:p w:rsidR="007108E7" w:rsidRDefault="00264D35">
            <w:pPr>
              <w:ind w:firstLineChars="0" w:firstLine="0"/>
              <w:jc w:val="center"/>
              <w:rPr>
                <w:sz w:val="24"/>
              </w:rPr>
            </w:pPr>
            <w:r>
              <w:rPr>
                <w:sz w:val="24"/>
              </w:rPr>
              <w:t>2021</w:t>
            </w:r>
            <w:r>
              <w:rPr>
                <w:sz w:val="24"/>
              </w:rPr>
              <w:t>年中国（安徽）大学生茶文化创新大赛</w:t>
            </w:r>
          </w:p>
        </w:tc>
        <w:tc>
          <w:tcPr>
            <w:tcW w:w="1053" w:type="dxa"/>
            <w:tcBorders>
              <w:top w:val="single" w:sz="4" w:space="0" w:color="000000"/>
              <w:left w:val="single" w:sz="4" w:space="0" w:color="000000"/>
              <w:bottom w:val="single" w:sz="4" w:space="0" w:color="000000"/>
              <w:right w:val="single" w:sz="4" w:space="0" w:color="000000"/>
            </w:tcBorders>
          </w:tcPr>
          <w:p w:rsidR="007108E7" w:rsidRDefault="00264D35">
            <w:pPr>
              <w:ind w:firstLineChars="0" w:firstLine="0"/>
              <w:jc w:val="center"/>
              <w:rPr>
                <w:sz w:val="24"/>
              </w:rPr>
            </w:pPr>
            <w:r>
              <w:rPr>
                <w:sz w:val="24"/>
              </w:rPr>
              <w:t>B</w:t>
            </w:r>
            <w:r>
              <w:rPr>
                <w:sz w:val="24"/>
              </w:rPr>
              <w:t>类</w:t>
            </w:r>
          </w:p>
        </w:tc>
        <w:tc>
          <w:tcPr>
            <w:tcW w:w="1104" w:type="dxa"/>
            <w:tcBorders>
              <w:top w:val="single" w:sz="4" w:space="0" w:color="000000"/>
              <w:left w:val="single" w:sz="4" w:space="0" w:color="000000"/>
              <w:bottom w:val="single" w:sz="4" w:space="0" w:color="000000"/>
              <w:right w:val="single" w:sz="4" w:space="0" w:color="000000"/>
            </w:tcBorders>
          </w:tcPr>
          <w:p w:rsidR="007108E7" w:rsidRDefault="00264D35">
            <w:pPr>
              <w:ind w:firstLineChars="0" w:firstLine="0"/>
              <w:jc w:val="center"/>
              <w:rPr>
                <w:sz w:val="24"/>
              </w:rPr>
            </w:pPr>
            <w:r>
              <w:rPr>
                <w:sz w:val="24"/>
              </w:rPr>
              <w:t>二等奖</w:t>
            </w:r>
          </w:p>
        </w:tc>
        <w:tc>
          <w:tcPr>
            <w:tcW w:w="2077" w:type="dxa"/>
            <w:tcBorders>
              <w:top w:val="single" w:sz="4" w:space="0" w:color="000000"/>
              <w:left w:val="single" w:sz="4" w:space="0" w:color="000000"/>
              <w:bottom w:val="single" w:sz="4" w:space="0" w:color="000000"/>
              <w:right w:val="single" w:sz="4" w:space="0" w:color="000000"/>
            </w:tcBorders>
          </w:tcPr>
          <w:p w:rsidR="007108E7" w:rsidRDefault="00264D35">
            <w:pPr>
              <w:ind w:firstLineChars="0" w:firstLine="0"/>
              <w:jc w:val="center"/>
              <w:rPr>
                <w:sz w:val="24"/>
              </w:rPr>
            </w:pPr>
            <w:r>
              <w:rPr>
                <w:sz w:val="24"/>
              </w:rPr>
              <w:t>潘辉、贾屿</w:t>
            </w:r>
          </w:p>
        </w:tc>
      </w:tr>
      <w:tr w:rsidR="007108E7">
        <w:trPr>
          <w:trHeight w:val="471"/>
          <w:jc w:val="center"/>
        </w:trPr>
        <w:tc>
          <w:tcPr>
            <w:tcW w:w="568" w:type="dxa"/>
            <w:tcBorders>
              <w:top w:val="single" w:sz="4" w:space="0" w:color="000000"/>
              <w:left w:val="single" w:sz="4" w:space="0" w:color="000000"/>
              <w:bottom w:val="single" w:sz="4" w:space="0" w:color="000000"/>
              <w:right w:val="single" w:sz="4" w:space="0" w:color="000000"/>
            </w:tcBorders>
            <w:vAlign w:val="center"/>
          </w:tcPr>
          <w:p w:rsidR="007108E7" w:rsidRDefault="00264D35">
            <w:pPr>
              <w:widowControl/>
              <w:ind w:firstLineChars="0" w:firstLine="0"/>
              <w:jc w:val="center"/>
              <w:textAlignment w:val="center"/>
              <w:rPr>
                <w:rFonts w:ascii="宋体" w:hAnsi="宋体" w:cs="宋体"/>
                <w:color w:val="000000"/>
                <w:kern w:val="0"/>
                <w:sz w:val="22"/>
                <w:lang w:bidi="ar"/>
              </w:rPr>
            </w:pPr>
            <w:r>
              <w:rPr>
                <w:rFonts w:ascii="宋体" w:hAnsi="宋体" w:cs="宋体" w:hint="eastAsia"/>
                <w:color w:val="000000"/>
                <w:kern w:val="0"/>
                <w:sz w:val="22"/>
                <w:lang w:bidi="ar"/>
              </w:rPr>
              <w:t>1</w:t>
            </w:r>
            <w:r>
              <w:rPr>
                <w:rFonts w:ascii="宋体" w:hAnsi="宋体" w:cs="宋体"/>
                <w:color w:val="000000"/>
                <w:kern w:val="0"/>
                <w:sz w:val="22"/>
                <w:lang w:bidi="ar"/>
              </w:rPr>
              <w:t>5</w:t>
            </w:r>
          </w:p>
        </w:tc>
        <w:tc>
          <w:tcPr>
            <w:tcW w:w="3882" w:type="dxa"/>
            <w:tcBorders>
              <w:top w:val="single" w:sz="4" w:space="0" w:color="000000"/>
              <w:left w:val="single" w:sz="4" w:space="0" w:color="000000"/>
              <w:bottom w:val="single" w:sz="4" w:space="0" w:color="000000"/>
              <w:right w:val="single" w:sz="4" w:space="0" w:color="000000"/>
            </w:tcBorders>
          </w:tcPr>
          <w:p w:rsidR="007108E7" w:rsidRDefault="00264D35">
            <w:pPr>
              <w:ind w:firstLineChars="0" w:firstLine="0"/>
              <w:jc w:val="center"/>
              <w:rPr>
                <w:sz w:val="24"/>
              </w:rPr>
            </w:pPr>
            <w:r>
              <w:rPr>
                <w:sz w:val="24"/>
              </w:rPr>
              <w:t>2021</w:t>
            </w:r>
            <w:r>
              <w:rPr>
                <w:sz w:val="24"/>
              </w:rPr>
              <w:t>年安徽省大学生金融投资创新大赛</w:t>
            </w:r>
          </w:p>
        </w:tc>
        <w:tc>
          <w:tcPr>
            <w:tcW w:w="1053" w:type="dxa"/>
            <w:tcBorders>
              <w:top w:val="single" w:sz="4" w:space="0" w:color="000000"/>
              <w:left w:val="single" w:sz="4" w:space="0" w:color="000000"/>
              <w:bottom w:val="single" w:sz="4" w:space="0" w:color="000000"/>
              <w:right w:val="single" w:sz="4" w:space="0" w:color="000000"/>
            </w:tcBorders>
          </w:tcPr>
          <w:p w:rsidR="007108E7" w:rsidRDefault="00264D35">
            <w:pPr>
              <w:ind w:firstLineChars="0" w:firstLine="0"/>
              <w:jc w:val="center"/>
              <w:rPr>
                <w:sz w:val="24"/>
              </w:rPr>
            </w:pPr>
            <w:r>
              <w:rPr>
                <w:sz w:val="24"/>
              </w:rPr>
              <w:t>B</w:t>
            </w:r>
            <w:r>
              <w:rPr>
                <w:sz w:val="24"/>
              </w:rPr>
              <w:t>类</w:t>
            </w:r>
          </w:p>
        </w:tc>
        <w:tc>
          <w:tcPr>
            <w:tcW w:w="1104" w:type="dxa"/>
            <w:tcBorders>
              <w:top w:val="single" w:sz="4" w:space="0" w:color="000000"/>
              <w:left w:val="single" w:sz="4" w:space="0" w:color="000000"/>
              <w:bottom w:val="single" w:sz="4" w:space="0" w:color="000000"/>
              <w:right w:val="single" w:sz="4" w:space="0" w:color="000000"/>
            </w:tcBorders>
          </w:tcPr>
          <w:p w:rsidR="007108E7" w:rsidRDefault="00264D35">
            <w:pPr>
              <w:ind w:firstLineChars="0" w:firstLine="0"/>
              <w:jc w:val="center"/>
              <w:rPr>
                <w:sz w:val="24"/>
              </w:rPr>
            </w:pPr>
            <w:r>
              <w:rPr>
                <w:sz w:val="24"/>
              </w:rPr>
              <w:t>三等奖</w:t>
            </w:r>
          </w:p>
        </w:tc>
        <w:tc>
          <w:tcPr>
            <w:tcW w:w="2077" w:type="dxa"/>
            <w:tcBorders>
              <w:top w:val="single" w:sz="4" w:space="0" w:color="000000"/>
              <w:left w:val="single" w:sz="4" w:space="0" w:color="000000"/>
              <w:bottom w:val="single" w:sz="4" w:space="0" w:color="000000"/>
              <w:right w:val="single" w:sz="4" w:space="0" w:color="000000"/>
            </w:tcBorders>
          </w:tcPr>
          <w:p w:rsidR="007108E7" w:rsidRDefault="00264D35">
            <w:pPr>
              <w:ind w:firstLineChars="0" w:firstLine="0"/>
              <w:jc w:val="center"/>
              <w:rPr>
                <w:sz w:val="24"/>
              </w:rPr>
            </w:pPr>
            <w:r>
              <w:rPr>
                <w:sz w:val="24"/>
              </w:rPr>
              <w:t>汪茂元、汪珶、袁婷、姚瑶</w:t>
            </w:r>
          </w:p>
        </w:tc>
      </w:tr>
      <w:tr w:rsidR="007108E7">
        <w:trPr>
          <w:trHeight w:val="471"/>
          <w:jc w:val="center"/>
        </w:trPr>
        <w:tc>
          <w:tcPr>
            <w:tcW w:w="568" w:type="dxa"/>
            <w:tcBorders>
              <w:top w:val="single" w:sz="4" w:space="0" w:color="000000"/>
              <w:left w:val="single" w:sz="4" w:space="0" w:color="000000"/>
              <w:bottom w:val="single" w:sz="4" w:space="0" w:color="000000"/>
              <w:right w:val="single" w:sz="4" w:space="0" w:color="000000"/>
            </w:tcBorders>
            <w:vAlign w:val="center"/>
          </w:tcPr>
          <w:p w:rsidR="007108E7" w:rsidRDefault="00264D35">
            <w:pPr>
              <w:widowControl/>
              <w:ind w:firstLineChars="0" w:firstLine="0"/>
              <w:jc w:val="center"/>
              <w:textAlignment w:val="center"/>
              <w:rPr>
                <w:rFonts w:ascii="宋体" w:hAnsi="宋体" w:cs="宋体"/>
                <w:color w:val="000000"/>
                <w:kern w:val="0"/>
                <w:sz w:val="22"/>
                <w:lang w:bidi="ar"/>
              </w:rPr>
            </w:pPr>
            <w:r>
              <w:rPr>
                <w:rFonts w:ascii="宋体" w:hAnsi="宋体" w:cs="宋体" w:hint="eastAsia"/>
                <w:color w:val="000000"/>
                <w:kern w:val="0"/>
                <w:sz w:val="22"/>
                <w:lang w:bidi="ar"/>
              </w:rPr>
              <w:t>1</w:t>
            </w:r>
            <w:r>
              <w:rPr>
                <w:rFonts w:ascii="宋体" w:hAnsi="宋体" w:cs="宋体"/>
                <w:color w:val="000000"/>
                <w:kern w:val="0"/>
                <w:sz w:val="22"/>
                <w:lang w:bidi="ar"/>
              </w:rPr>
              <w:t>6</w:t>
            </w:r>
          </w:p>
        </w:tc>
        <w:tc>
          <w:tcPr>
            <w:tcW w:w="3882" w:type="dxa"/>
            <w:tcBorders>
              <w:top w:val="single" w:sz="4" w:space="0" w:color="000000"/>
              <w:left w:val="single" w:sz="4" w:space="0" w:color="000000"/>
              <w:bottom w:val="single" w:sz="4" w:space="0" w:color="000000"/>
              <w:right w:val="single" w:sz="4" w:space="0" w:color="000000"/>
            </w:tcBorders>
          </w:tcPr>
          <w:p w:rsidR="007108E7" w:rsidRDefault="00264D35">
            <w:pPr>
              <w:ind w:firstLineChars="0" w:firstLine="0"/>
              <w:jc w:val="center"/>
              <w:rPr>
                <w:sz w:val="24"/>
              </w:rPr>
            </w:pPr>
            <w:r>
              <w:rPr>
                <w:sz w:val="24"/>
              </w:rPr>
              <w:t>2021</w:t>
            </w:r>
            <w:r>
              <w:rPr>
                <w:sz w:val="24"/>
              </w:rPr>
              <w:t>年大学生英语竞赛</w:t>
            </w:r>
          </w:p>
        </w:tc>
        <w:tc>
          <w:tcPr>
            <w:tcW w:w="1053" w:type="dxa"/>
            <w:tcBorders>
              <w:top w:val="single" w:sz="4" w:space="0" w:color="000000"/>
              <w:left w:val="single" w:sz="4" w:space="0" w:color="000000"/>
              <w:bottom w:val="single" w:sz="4" w:space="0" w:color="000000"/>
              <w:right w:val="single" w:sz="4" w:space="0" w:color="000000"/>
            </w:tcBorders>
          </w:tcPr>
          <w:p w:rsidR="007108E7" w:rsidRDefault="00264D35">
            <w:pPr>
              <w:ind w:firstLineChars="0" w:firstLine="0"/>
              <w:jc w:val="center"/>
              <w:rPr>
                <w:sz w:val="24"/>
              </w:rPr>
            </w:pPr>
            <w:r>
              <w:rPr>
                <w:sz w:val="24"/>
              </w:rPr>
              <w:t>B</w:t>
            </w:r>
            <w:r>
              <w:rPr>
                <w:sz w:val="24"/>
              </w:rPr>
              <w:t>类</w:t>
            </w:r>
          </w:p>
        </w:tc>
        <w:tc>
          <w:tcPr>
            <w:tcW w:w="1104" w:type="dxa"/>
            <w:tcBorders>
              <w:top w:val="single" w:sz="4" w:space="0" w:color="000000"/>
              <w:left w:val="single" w:sz="4" w:space="0" w:color="000000"/>
              <w:bottom w:val="single" w:sz="4" w:space="0" w:color="000000"/>
              <w:right w:val="single" w:sz="4" w:space="0" w:color="000000"/>
            </w:tcBorders>
          </w:tcPr>
          <w:p w:rsidR="007108E7" w:rsidRDefault="00264D35">
            <w:pPr>
              <w:ind w:firstLineChars="0" w:firstLine="0"/>
              <w:jc w:val="center"/>
              <w:rPr>
                <w:sz w:val="24"/>
              </w:rPr>
            </w:pPr>
            <w:r>
              <w:rPr>
                <w:sz w:val="24"/>
              </w:rPr>
              <w:t>一等奖</w:t>
            </w:r>
          </w:p>
        </w:tc>
        <w:tc>
          <w:tcPr>
            <w:tcW w:w="2077" w:type="dxa"/>
            <w:tcBorders>
              <w:top w:val="single" w:sz="4" w:space="0" w:color="000000"/>
              <w:left w:val="single" w:sz="4" w:space="0" w:color="000000"/>
              <w:bottom w:val="single" w:sz="4" w:space="0" w:color="000000"/>
              <w:right w:val="single" w:sz="4" w:space="0" w:color="000000"/>
            </w:tcBorders>
          </w:tcPr>
          <w:p w:rsidR="007108E7" w:rsidRDefault="00264D35">
            <w:pPr>
              <w:ind w:firstLineChars="0" w:firstLine="0"/>
              <w:jc w:val="center"/>
              <w:rPr>
                <w:sz w:val="24"/>
              </w:rPr>
            </w:pPr>
            <w:r>
              <w:rPr>
                <w:sz w:val="24"/>
              </w:rPr>
              <w:t>梅肖娟</w:t>
            </w:r>
          </w:p>
        </w:tc>
      </w:tr>
    </w:tbl>
    <w:p w:rsidR="007108E7" w:rsidRDefault="00264D35">
      <w:pPr>
        <w:pStyle w:val="3"/>
        <w:ind w:firstLine="562"/>
      </w:pPr>
      <w:bookmarkStart w:id="170" w:name="_Toc89075900"/>
      <w:bookmarkStart w:id="171" w:name="_Toc89024494"/>
      <w:bookmarkStart w:id="172" w:name="_Toc21726"/>
      <w:r>
        <w:rPr>
          <w:rFonts w:hint="eastAsia"/>
        </w:rPr>
        <w:t>学生参加各级各类创新创业大赛获奖情况</w:t>
      </w:r>
      <w:bookmarkEnd w:id="170"/>
      <w:bookmarkEnd w:id="171"/>
      <w:bookmarkEnd w:id="172"/>
    </w:p>
    <w:p w:rsidR="007108E7" w:rsidRDefault="00264D35">
      <w:pPr>
        <w:ind w:firstLine="560"/>
      </w:pPr>
      <w:r>
        <w:rPr>
          <w:rFonts w:hint="eastAsia"/>
        </w:rPr>
        <w:t>学院</w:t>
      </w:r>
      <w:r>
        <w:t>高度重视以创新创业教育为抓手的创新型人才培养工作</w:t>
      </w:r>
      <w:r>
        <w:rPr>
          <w:rFonts w:hint="eastAsia"/>
        </w:rPr>
        <w:t>，积极组织学生参加各级各类创新创业大赛，</w:t>
      </w:r>
      <w:r>
        <w:t>为学生搭建能力展示舞台和成果交流平台。</w:t>
      </w:r>
      <w:r>
        <w:rPr>
          <w:rFonts w:hint="eastAsia"/>
        </w:rPr>
        <w:t>20</w:t>
      </w:r>
      <w:r>
        <w:t>20</w:t>
      </w:r>
      <w:r>
        <w:rPr>
          <w:rFonts w:hint="eastAsia"/>
        </w:rPr>
        <w:t>-202</w:t>
      </w:r>
      <w:r>
        <w:t>1</w:t>
      </w:r>
      <w:r>
        <w:rPr>
          <w:rFonts w:hint="eastAsia"/>
        </w:rPr>
        <w:t>学年度，学院获得</w:t>
      </w:r>
      <w:r>
        <w:rPr>
          <w:rFonts w:hint="eastAsia"/>
        </w:rPr>
        <w:t>B</w:t>
      </w:r>
      <w:r>
        <w:rPr>
          <w:rFonts w:hint="eastAsia"/>
        </w:rPr>
        <w:t>类及以上创新创业大赛奖项</w:t>
      </w:r>
      <w:r>
        <w:rPr>
          <w:rFonts w:hint="eastAsia"/>
        </w:rPr>
        <w:t>4</w:t>
      </w:r>
      <w:r>
        <w:rPr>
          <w:rFonts w:hint="eastAsia"/>
        </w:rPr>
        <w:t>项。其中</w:t>
      </w:r>
      <w:r>
        <w:rPr>
          <w:rFonts w:hint="eastAsia"/>
          <w:b/>
          <w:bCs/>
        </w:rPr>
        <w:t>，获得省级创新创业大赛一等奖</w:t>
      </w:r>
      <w:r>
        <w:rPr>
          <w:rFonts w:hint="eastAsia"/>
          <w:b/>
          <w:bCs/>
        </w:rPr>
        <w:t>1</w:t>
      </w:r>
      <w:r>
        <w:rPr>
          <w:rFonts w:hint="eastAsia"/>
          <w:b/>
          <w:bCs/>
        </w:rPr>
        <w:t>项，</w:t>
      </w:r>
      <w:r>
        <w:rPr>
          <w:rFonts w:hint="eastAsia"/>
        </w:rPr>
        <w:t>二等奖</w:t>
      </w:r>
      <w:r>
        <w:rPr>
          <w:rFonts w:hint="eastAsia"/>
        </w:rPr>
        <w:t>1</w:t>
      </w:r>
      <w:r>
        <w:rPr>
          <w:rFonts w:hint="eastAsia"/>
        </w:rPr>
        <w:t>项，三等奖</w:t>
      </w:r>
      <w:r>
        <w:rPr>
          <w:rFonts w:hint="eastAsia"/>
        </w:rPr>
        <w:t>2</w:t>
      </w:r>
      <w:r>
        <w:rPr>
          <w:rFonts w:hint="eastAsia"/>
        </w:rPr>
        <w:t>项。</w:t>
      </w:r>
    </w:p>
    <w:p w:rsidR="007108E7" w:rsidRDefault="00264D35">
      <w:pPr>
        <w:pStyle w:val="a5"/>
        <w:keepNext/>
        <w:rPr>
          <w:b w:val="0"/>
        </w:rPr>
      </w:pPr>
      <w:bookmarkStart w:id="173" w:name="_Toc89072766"/>
      <w:r>
        <w:t>表</w:t>
      </w:r>
      <w:r>
        <w:t xml:space="preserve"> </w:t>
      </w:r>
      <w:r>
        <w:fldChar w:fldCharType="begin"/>
      </w:r>
      <w:r>
        <w:instrText xml:space="preserve"> STYLEREF 1 \s </w:instrText>
      </w:r>
      <w:r>
        <w:fldChar w:fldCharType="separate"/>
      </w:r>
      <w:r>
        <w:t>2</w:t>
      </w:r>
      <w:r>
        <w:fldChar w:fldCharType="end"/>
      </w:r>
      <w:r>
        <w:noBreakHyphen/>
      </w:r>
      <w:r>
        <w:fldChar w:fldCharType="begin"/>
      </w:r>
      <w:r>
        <w:instrText xml:space="preserve"> SEQ </w:instrText>
      </w:r>
      <w:r>
        <w:instrText>表</w:instrText>
      </w:r>
      <w:r>
        <w:instrText xml:space="preserve"> \* ARABIC \s 1 </w:instrText>
      </w:r>
      <w:r>
        <w:fldChar w:fldCharType="separate"/>
      </w:r>
      <w:r>
        <w:t>5</w:t>
      </w:r>
      <w:r>
        <w:fldChar w:fldCharType="end"/>
      </w:r>
      <w:r>
        <w:t xml:space="preserve"> </w:t>
      </w:r>
      <w:r>
        <w:rPr>
          <w:rFonts w:hAnsi="黑体" w:cs="宋体" w:hint="eastAsia"/>
          <w:bCs/>
          <w:sz w:val="22"/>
          <w:szCs w:val="28"/>
        </w:rPr>
        <w:t>2020-2021</w:t>
      </w:r>
      <w:r>
        <w:rPr>
          <w:rFonts w:hAnsi="黑体" w:cs="宋体" w:hint="eastAsia"/>
          <w:bCs/>
          <w:sz w:val="22"/>
          <w:szCs w:val="28"/>
        </w:rPr>
        <w:t>学年学院</w:t>
      </w:r>
      <w:r>
        <w:rPr>
          <w:rFonts w:hAnsi="黑体" w:cs="宋体" w:hint="eastAsia"/>
          <w:bCs/>
          <w:sz w:val="22"/>
          <w:szCs w:val="28"/>
        </w:rPr>
        <w:t>B</w:t>
      </w:r>
      <w:r>
        <w:rPr>
          <w:rFonts w:hAnsi="黑体" w:cs="宋体" w:hint="eastAsia"/>
          <w:bCs/>
          <w:sz w:val="22"/>
          <w:szCs w:val="28"/>
        </w:rPr>
        <w:t>类及以上创新创业大赛获奖情况</w:t>
      </w:r>
      <w:bookmarkEnd w:id="173"/>
    </w:p>
    <w:tbl>
      <w:tblPr>
        <w:tblW w:w="9493" w:type="dxa"/>
        <w:jc w:val="center"/>
        <w:tblLayout w:type="fixed"/>
        <w:tblCellMar>
          <w:top w:w="15" w:type="dxa"/>
          <w:left w:w="15" w:type="dxa"/>
          <w:bottom w:w="15" w:type="dxa"/>
          <w:right w:w="15" w:type="dxa"/>
        </w:tblCellMar>
        <w:tblLook w:val="04A0" w:firstRow="1" w:lastRow="0" w:firstColumn="1" w:lastColumn="0" w:noHBand="0" w:noVBand="1"/>
      </w:tblPr>
      <w:tblGrid>
        <w:gridCol w:w="568"/>
        <w:gridCol w:w="4219"/>
        <w:gridCol w:w="1053"/>
        <w:gridCol w:w="1104"/>
        <w:gridCol w:w="1016"/>
        <w:gridCol w:w="1533"/>
      </w:tblGrid>
      <w:tr w:rsidR="007108E7">
        <w:trPr>
          <w:trHeight w:val="375"/>
          <w:jc w:val="center"/>
        </w:trPr>
        <w:tc>
          <w:tcPr>
            <w:tcW w:w="568" w:type="dxa"/>
            <w:tcBorders>
              <w:top w:val="single" w:sz="4" w:space="0" w:color="000000"/>
              <w:left w:val="single" w:sz="4" w:space="0" w:color="000000"/>
              <w:bottom w:val="single" w:sz="4" w:space="0" w:color="000000"/>
              <w:right w:val="single" w:sz="4" w:space="0" w:color="000000"/>
            </w:tcBorders>
            <w:vAlign w:val="center"/>
          </w:tcPr>
          <w:p w:rsidR="007108E7" w:rsidRDefault="00264D35">
            <w:pPr>
              <w:widowControl/>
              <w:ind w:firstLineChars="0" w:firstLine="0"/>
              <w:jc w:val="center"/>
              <w:textAlignment w:val="center"/>
              <w:rPr>
                <w:rFonts w:ascii="宋体" w:hAnsi="宋体" w:cs="宋体"/>
                <w:b/>
                <w:color w:val="000000"/>
                <w:sz w:val="24"/>
              </w:rPr>
            </w:pPr>
            <w:r>
              <w:rPr>
                <w:rFonts w:ascii="宋体" w:hAnsi="宋体" w:cs="宋体" w:hint="eastAsia"/>
                <w:b/>
                <w:color w:val="000000"/>
                <w:kern w:val="0"/>
                <w:sz w:val="24"/>
              </w:rPr>
              <w:t>序号</w:t>
            </w:r>
          </w:p>
        </w:tc>
        <w:tc>
          <w:tcPr>
            <w:tcW w:w="4219" w:type="dxa"/>
            <w:tcBorders>
              <w:top w:val="single" w:sz="4" w:space="0" w:color="000000"/>
              <w:left w:val="single" w:sz="4" w:space="0" w:color="000000"/>
              <w:bottom w:val="single" w:sz="4" w:space="0" w:color="000000"/>
              <w:right w:val="single" w:sz="4" w:space="0" w:color="000000"/>
            </w:tcBorders>
            <w:vAlign w:val="center"/>
          </w:tcPr>
          <w:p w:rsidR="007108E7" w:rsidRDefault="00264D35">
            <w:pPr>
              <w:widowControl/>
              <w:ind w:firstLineChars="0" w:firstLine="0"/>
              <w:jc w:val="center"/>
              <w:textAlignment w:val="center"/>
              <w:rPr>
                <w:rFonts w:ascii="宋体" w:hAnsi="宋体" w:cs="宋体"/>
                <w:b/>
                <w:color w:val="000000"/>
                <w:sz w:val="24"/>
              </w:rPr>
            </w:pPr>
            <w:r>
              <w:rPr>
                <w:rFonts w:ascii="宋体" w:hAnsi="宋体" w:cs="宋体" w:hint="eastAsia"/>
                <w:b/>
                <w:color w:val="000000"/>
                <w:kern w:val="0"/>
                <w:sz w:val="24"/>
              </w:rPr>
              <w:t>项目</w:t>
            </w:r>
          </w:p>
        </w:tc>
        <w:tc>
          <w:tcPr>
            <w:tcW w:w="1053" w:type="dxa"/>
            <w:tcBorders>
              <w:top w:val="single" w:sz="4" w:space="0" w:color="000000"/>
              <w:left w:val="single" w:sz="4" w:space="0" w:color="000000"/>
              <w:bottom w:val="single" w:sz="4" w:space="0" w:color="000000"/>
              <w:right w:val="single" w:sz="4" w:space="0" w:color="000000"/>
            </w:tcBorders>
            <w:vAlign w:val="center"/>
          </w:tcPr>
          <w:p w:rsidR="007108E7" w:rsidRDefault="00264D35">
            <w:pPr>
              <w:widowControl/>
              <w:ind w:firstLineChars="0" w:firstLine="0"/>
              <w:jc w:val="center"/>
              <w:textAlignment w:val="center"/>
              <w:rPr>
                <w:rFonts w:ascii="宋体" w:hAnsi="宋体" w:cs="宋体"/>
                <w:b/>
                <w:color w:val="000000"/>
                <w:sz w:val="24"/>
              </w:rPr>
            </w:pPr>
            <w:r>
              <w:rPr>
                <w:rFonts w:ascii="宋体" w:hAnsi="宋体" w:cs="宋体" w:hint="eastAsia"/>
                <w:b/>
                <w:color w:val="000000"/>
                <w:kern w:val="0"/>
                <w:sz w:val="24"/>
              </w:rPr>
              <w:t>比赛等级</w:t>
            </w:r>
          </w:p>
        </w:tc>
        <w:tc>
          <w:tcPr>
            <w:tcW w:w="1104" w:type="dxa"/>
            <w:tcBorders>
              <w:top w:val="single" w:sz="4" w:space="0" w:color="000000"/>
              <w:left w:val="single" w:sz="4" w:space="0" w:color="000000"/>
              <w:bottom w:val="single" w:sz="4" w:space="0" w:color="000000"/>
              <w:right w:val="single" w:sz="4" w:space="0" w:color="000000"/>
            </w:tcBorders>
            <w:vAlign w:val="center"/>
          </w:tcPr>
          <w:p w:rsidR="007108E7" w:rsidRDefault="00264D35">
            <w:pPr>
              <w:widowControl/>
              <w:ind w:firstLineChars="0" w:firstLine="0"/>
              <w:jc w:val="center"/>
              <w:textAlignment w:val="center"/>
              <w:rPr>
                <w:rFonts w:ascii="宋体" w:hAnsi="宋体" w:cs="宋体"/>
                <w:b/>
                <w:color w:val="000000"/>
                <w:sz w:val="24"/>
              </w:rPr>
            </w:pPr>
            <w:r>
              <w:rPr>
                <w:rFonts w:ascii="宋体" w:hAnsi="宋体" w:cs="宋体" w:hint="eastAsia"/>
                <w:b/>
                <w:color w:val="000000"/>
                <w:kern w:val="0"/>
                <w:sz w:val="24"/>
              </w:rPr>
              <w:t>获奖等级</w:t>
            </w:r>
          </w:p>
        </w:tc>
        <w:tc>
          <w:tcPr>
            <w:tcW w:w="1016" w:type="dxa"/>
            <w:tcBorders>
              <w:top w:val="single" w:sz="4" w:space="0" w:color="000000"/>
              <w:left w:val="single" w:sz="4" w:space="0" w:color="000000"/>
              <w:bottom w:val="single" w:sz="4" w:space="0" w:color="000000"/>
              <w:right w:val="single" w:sz="4" w:space="0" w:color="000000"/>
            </w:tcBorders>
            <w:vAlign w:val="center"/>
          </w:tcPr>
          <w:p w:rsidR="007108E7" w:rsidRDefault="00264D35">
            <w:pPr>
              <w:widowControl/>
              <w:ind w:firstLineChars="0" w:firstLine="0"/>
              <w:jc w:val="center"/>
              <w:textAlignment w:val="center"/>
              <w:rPr>
                <w:rFonts w:ascii="宋体" w:hAnsi="宋体" w:cs="宋体"/>
                <w:b/>
                <w:color w:val="000000"/>
                <w:kern w:val="0"/>
                <w:sz w:val="24"/>
              </w:rPr>
            </w:pPr>
            <w:r>
              <w:rPr>
                <w:rFonts w:ascii="宋体" w:hAnsi="宋体" w:cs="宋体" w:hint="eastAsia"/>
                <w:b/>
                <w:color w:val="000000"/>
                <w:kern w:val="0"/>
                <w:sz w:val="24"/>
              </w:rPr>
              <w:t>奖项数量</w:t>
            </w:r>
          </w:p>
        </w:tc>
        <w:tc>
          <w:tcPr>
            <w:tcW w:w="1533" w:type="dxa"/>
            <w:tcBorders>
              <w:top w:val="single" w:sz="4" w:space="0" w:color="000000"/>
              <w:left w:val="single" w:sz="4" w:space="0" w:color="000000"/>
              <w:bottom w:val="single" w:sz="4" w:space="0" w:color="000000"/>
              <w:right w:val="single" w:sz="4" w:space="0" w:color="000000"/>
            </w:tcBorders>
            <w:vAlign w:val="center"/>
          </w:tcPr>
          <w:p w:rsidR="007108E7" w:rsidRDefault="00264D35">
            <w:pPr>
              <w:widowControl/>
              <w:ind w:firstLineChars="0" w:firstLine="0"/>
              <w:jc w:val="center"/>
              <w:textAlignment w:val="center"/>
              <w:rPr>
                <w:rFonts w:ascii="宋体" w:hAnsi="宋体" w:cs="宋体"/>
                <w:b/>
                <w:color w:val="000000"/>
                <w:sz w:val="24"/>
              </w:rPr>
            </w:pPr>
            <w:r>
              <w:rPr>
                <w:rFonts w:ascii="宋体" w:hAnsi="宋体" w:cs="宋体" w:hint="eastAsia"/>
                <w:b/>
                <w:color w:val="000000"/>
                <w:kern w:val="0"/>
                <w:sz w:val="24"/>
              </w:rPr>
              <w:t>指导教师</w:t>
            </w:r>
          </w:p>
        </w:tc>
      </w:tr>
      <w:tr w:rsidR="007108E7">
        <w:trPr>
          <w:trHeight w:val="472"/>
          <w:jc w:val="center"/>
        </w:trPr>
        <w:tc>
          <w:tcPr>
            <w:tcW w:w="568" w:type="dxa"/>
            <w:vMerge w:val="restart"/>
            <w:tcBorders>
              <w:top w:val="single" w:sz="4" w:space="0" w:color="000000"/>
              <w:left w:val="single" w:sz="4" w:space="0" w:color="000000"/>
              <w:right w:val="single" w:sz="4" w:space="0" w:color="000000"/>
            </w:tcBorders>
            <w:vAlign w:val="center"/>
          </w:tcPr>
          <w:p w:rsidR="007108E7" w:rsidRDefault="00264D35">
            <w:pPr>
              <w:widowControl/>
              <w:ind w:firstLineChars="0" w:firstLine="0"/>
              <w:jc w:val="center"/>
              <w:textAlignment w:val="center"/>
              <w:rPr>
                <w:rFonts w:ascii="宋体" w:hAnsi="宋体" w:cs="宋体"/>
                <w:color w:val="000000"/>
                <w:kern w:val="0"/>
                <w:sz w:val="24"/>
              </w:rPr>
            </w:pPr>
            <w:r>
              <w:rPr>
                <w:rFonts w:ascii="宋体" w:hAnsi="宋体" w:cs="宋体" w:hint="eastAsia"/>
                <w:color w:val="000000"/>
                <w:kern w:val="0"/>
                <w:sz w:val="24"/>
              </w:rPr>
              <w:t>1</w:t>
            </w:r>
          </w:p>
        </w:tc>
        <w:tc>
          <w:tcPr>
            <w:tcW w:w="4219" w:type="dxa"/>
            <w:vMerge w:val="restart"/>
            <w:tcBorders>
              <w:top w:val="single" w:sz="4" w:space="0" w:color="000000"/>
              <w:left w:val="single" w:sz="4" w:space="0" w:color="000000"/>
              <w:right w:val="single" w:sz="4" w:space="0" w:color="000000"/>
            </w:tcBorders>
            <w:vAlign w:val="center"/>
          </w:tcPr>
          <w:p w:rsidR="007108E7" w:rsidRDefault="00264D35">
            <w:pPr>
              <w:widowControl/>
              <w:ind w:firstLineChars="0" w:firstLine="0"/>
              <w:jc w:val="center"/>
              <w:textAlignment w:val="center"/>
              <w:rPr>
                <w:rFonts w:ascii="宋体" w:hAnsi="宋体" w:cs="宋体"/>
                <w:color w:val="000000"/>
                <w:kern w:val="0"/>
                <w:sz w:val="24"/>
              </w:rPr>
            </w:pPr>
            <w:r>
              <w:rPr>
                <w:rFonts w:ascii="宋体" w:hAnsi="宋体" w:cs="宋体" w:hint="eastAsia"/>
                <w:color w:val="000000"/>
                <w:kern w:val="0"/>
                <w:sz w:val="24"/>
              </w:rPr>
              <w:t>创新创业</w:t>
            </w:r>
            <w:r>
              <w:rPr>
                <w:rFonts w:ascii="宋体" w:hAnsi="宋体" w:cs="宋体" w:hint="eastAsia"/>
                <w:color w:val="000000"/>
                <w:kern w:val="0"/>
                <w:sz w:val="24"/>
              </w:rPr>
              <w:t>ERP</w:t>
            </w:r>
            <w:r>
              <w:rPr>
                <w:rFonts w:ascii="宋体" w:hAnsi="宋体" w:cs="宋体" w:hint="eastAsia"/>
                <w:color w:val="000000"/>
                <w:kern w:val="0"/>
                <w:sz w:val="24"/>
              </w:rPr>
              <w:t>管理大赛</w:t>
            </w:r>
          </w:p>
        </w:tc>
        <w:tc>
          <w:tcPr>
            <w:tcW w:w="1053" w:type="dxa"/>
            <w:vMerge w:val="restart"/>
            <w:tcBorders>
              <w:top w:val="single" w:sz="4" w:space="0" w:color="000000"/>
              <w:left w:val="single" w:sz="4" w:space="0" w:color="000000"/>
              <w:right w:val="single" w:sz="4" w:space="0" w:color="000000"/>
            </w:tcBorders>
            <w:vAlign w:val="center"/>
          </w:tcPr>
          <w:p w:rsidR="007108E7" w:rsidRDefault="00264D35">
            <w:pPr>
              <w:widowControl/>
              <w:ind w:firstLineChars="0" w:firstLine="0"/>
              <w:jc w:val="center"/>
              <w:textAlignment w:val="center"/>
              <w:rPr>
                <w:rFonts w:ascii="宋体" w:hAnsi="宋体" w:cs="宋体"/>
                <w:color w:val="000000"/>
                <w:kern w:val="0"/>
                <w:sz w:val="24"/>
              </w:rPr>
            </w:pPr>
            <w:r>
              <w:rPr>
                <w:rFonts w:ascii="宋体" w:hAnsi="宋体" w:cs="宋体" w:hint="eastAsia"/>
                <w:color w:val="000000"/>
                <w:kern w:val="0"/>
                <w:sz w:val="24"/>
              </w:rPr>
              <w:t>B</w:t>
            </w:r>
            <w:r>
              <w:rPr>
                <w:rFonts w:ascii="宋体" w:hAnsi="宋体" w:cs="宋体" w:hint="eastAsia"/>
                <w:color w:val="000000"/>
                <w:kern w:val="0"/>
                <w:sz w:val="24"/>
              </w:rPr>
              <w:t>类</w:t>
            </w:r>
          </w:p>
        </w:tc>
        <w:tc>
          <w:tcPr>
            <w:tcW w:w="1104" w:type="dxa"/>
            <w:tcBorders>
              <w:top w:val="single" w:sz="4" w:space="0" w:color="000000"/>
              <w:left w:val="single" w:sz="4" w:space="0" w:color="000000"/>
              <w:bottom w:val="single" w:sz="4" w:space="0" w:color="auto"/>
              <w:right w:val="single" w:sz="4" w:space="0" w:color="000000"/>
            </w:tcBorders>
            <w:vAlign w:val="center"/>
          </w:tcPr>
          <w:p w:rsidR="007108E7" w:rsidRDefault="00264D35">
            <w:pPr>
              <w:widowControl/>
              <w:ind w:firstLineChars="0" w:firstLine="0"/>
              <w:jc w:val="center"/>
              <w:textAlignment w:val="center"/>
              <w:rPr>
                <w:rFonts w:ascii="宋体" w:hAnsi="宋体" w:cs="宋体"/>
                <w:color w:val="000000"/>
                <w:kern w:val="0"/>
                <w:sz w:val="24"/>
              </w:rPr>
            </w:pPr>
            <w:r>
              <w:rPr>
                <w:rFonts w:ascii="宋体" w:hAnsi="宋体" w:cs="宋体" w:hint="eastAsia"/>
                <w:color w:val="000000"/>
                <w:kern w:val="0"/>
                <w:sz w:val="24"/>
              </w:rPr>
              <w:t>二等奖</w:t>
            </w:r>
          </w:p>
        </w:tc>
        <w:tc>
          <w:tcPr>
            <w:tcW w:w="1016" w:type="dxa"/>
            <w:tcBorders>
              <w:top w:val="single" w:sz="4" w:space="0" w:color="000000"/>
              <w:left w:val="single" w:sz="4" w:space="0" w:color="000000"/>
              <w:bottom w:val="single" w:sz="4" w:space="0" w:color="auto"/>
              <w:right w:val="single" w:sz="4" w:space="0" w:color="000000"/>
            </w:tcBorders>
            <w:vAlign w:val="center"/>
          </w:tcPr>
          <w:p w:rsidR="007108E7" w:rsidRDefault="00264D35">
            <w:pPr>
              <w:widowControl/>
              <w:ind w:firstLineChars="0" w:firstLine="0"/>
              <w:jc w:val="center"/>
              <w:textAlignment w:val="center"/>
              <w:rPr>
                <w:rFonts w:ascii="宋体" w:hAnsi="宋体" w:cs="宋体"/>
                <w:color w:val="000000"/>
                <w:kern w:val="0"/>
                <w:sz w:val="24"/>
              </w:rPr>
            </w:pPr>
            <w:r>
              <w:rPr>
                <w:rFonts w:ascii="宋体" w:hAnsi="宋体" w:cs="宋体" w:hint="eastAsia"/>
                <w:color w:val="000000"/>
                <w:kern w:val="0"/>
                <w:sz w:val="24"/>
              </w:rPr>
              <w:t>1</w:t>
            </w:r>
          </w:p>
        </w:tc>
        <w:tc>
          <w:tcPr>
            <w:tcW w:w="1533" w:type="dxa"/>
            <w:vMerge w:val="restart"/>
            <w:tcBorders>
              <w:top w:val="single" w:sz="4" w:space="0" w:color="000000"/>
              <w:left w:val="single" w:sz="4" w:space="0" w:color="000000"/>
              <w:right w:val="single" w:sz="4" w:space="0" w:color="000000"/>
            </w:tcBorders>
            <w:vAlign w:val="center"/>
          </w:tcPr>
          <w:p w:rsidR="007108E7" w:rsidRDefault="00264D35">
            <w:pPr>
              <w:widowControl/>
              <w:ind w:firstLineChars="0" w:firstLine="0"/>
              <w:jc w:val="center"/>
              <w:textAlignment w:val="center"/>
              <w:rPr>
                <w:rFonts w:ascii="宋体" w:hAnsi="宋体" w:cs="宋体"/>
                <w:color w:val="000000"/>
                <w:kern w:val="0"/>
                <w:sz w:val="24"/>
              </w:rPr>
            </w:pPr>
            <w:r>
              <w:rPr>
                <w:rFonts w:ascii="宋体" w:hAnsi="宋体" w:cs="宋体" w:hint="eastAsia"/>
                <w:color w:val="000000"/>
                <w:kern w:val="0"/>
                <w:sz w:val="24"/>
              </w:rPr>
              <w:t>方敏、陆培中</w:t>
            </w:r>
          </w:p>
        </w:tc>
      </w:tr>
      <w:tr w:rsidR="007108E7">
        <w:trPr>
          <w:trHeight w:val="472"/>
          <w:jc w:val="center"/>
        </w:trPr>
        <w:tc>
          <w:tcPr>
            <w:tcW w:w="568" w:type="dxa"/>
            <w:vMerge/>
            <w:tcBorders>
              <w:left w:val="single" w:sz="4" w:space="0" w:color="000000"/>
              <w:bottom w:val="single" w:sz="4" w:space="0" w:color="000000"/>
              <w:right w:val="single" w:sz="4" w:space="0" w:color="000000"/>
            </w:tcBorders>
            <w:vAlign w:val="center"/>
          </w:tcPr>
          <w:p w:rsidR="007108E7" w:rsidRDefault="007108E7">
            <w:pPr>
              <w:widowControl/>
              <w:ind w:firstLineChars="0" w:firstLine="0"/>
              <w:jc w:val="center"/>
              <w:textAlignment w:val="center"/>
              <w:rPr>
                <w:rFonts w:ascii="宋体" w:hAnsi="宋体" w:cs="宋体"/>
                <w:color w:val="000000"/>
                <w:kern w:val="0"/>
                <w:sz w:val="24"/>
              </w:rPr>
            </w:pPr>
          </w:p>
        </w:tc>
        <w:tc>
          <w:tcPr>
            <w:tcW w:w="4219" w:type="dxa"/>
            <w:vMerge/>
            <w:tcBorders>
              <w:left w:val="single" w:sz="4" w:space="0" w:color="000000"/>
              <w:bottom w:val="single" w:sz="4" w:space="0" w:color="000000"/>
              <w:right w:val="single" w:sz="4" w:space="0" w:color="000000"/>
            </w:tcBorders>
            <w:vAlign w:val="center"/>
          </w:tcPr>
          <w:p w:rsidR="007108E7" w:rsidRDefault="007108E7">
            <w:pPr>
              <w:widowControl/>
              <w:ind w:firstLineChars="0" w:firstLine="0"/>
              <w:jc w:val="center"/>
              <w:textAlignment w:val="center"/>
              <w:rPr>
                <w:rFonts w:ascii="宋体" w:hAnsi="宋体" w:cs="宋体"/>
                <w:color w:val="000000"/>
                <w:kern w:val="0"/>
                <w:sz w:val="24"/>
              </w:rPr>
            </w:pPr>
          </w:p>
        </w:tc>
        <w:tc>
          <w:tcPr>
            <w:tcW w:w="1053" w:type="dxa"/>
            <w:vMerge/>
            <w:tcBorders>
              <w:left w:val="single" w:sz="4" w:space="0" w:color="000000"/>
              <w:bottom w:val="single" w:sz="4" w:space="0" w:color="000000"/>
              <w:right w:val="single" w:sz="4" w:space="0" w:color="000000"/>
            </w:tcBorders>
            <w:vAlign w:val="center"/>
          </w:tcPr>
          <w:p w:rsidR="007108E7" w:rsidRDefault="007108E7">
            <w:pPr>
              <w:widowControl/>
              <w:ind w:firstLineChars="0" w:firstLine="0"/>
              <w:jc w:val="center"/>
              <w:textAlignment w:val="center"/>
              <w:rPr>
                <w:rFonts w:ascii="宋体" w:hAnsi="宋体" w:cs="宋体"/>
                <w:color w:val="000000"/>
                <w:kern w:val="0"/>
                <w:sz w:val="24"/>
              </w:rPr>
            </w:pPr>
          </w:p>
        </w:tc>
        <w:tc>
          <w:tcPr>
            <w:tcW w:w="1104" w:type="dxa"/>
            <w:tcBorders>
              <w:top w:val="single" w:sz="4" w:space="0" w:color="000000"/>
              <w:left w:val="single" w:sz="4" w:space="0" w:color="000000"/>
              <w:bottom w:val="single" w:sz="4" w:space="0" w:color="000000"/>
              <w:right w:val="single" w:sz="4" w:space="0" w:color="000000"/>
            </w:tcBorders>
            <w:vAlign w:val="center"/>
          </w:tcPr>
          <w:p w:rsidR="007108E7" w:rsidRDefault="00264D35">
            <w:pPr>
              <w:widowControl/>
              <w:ind w:firstLineChars="0" w:firstLine="0"/>
              <w:jc w:val="center"/>
              <w:textAlignment w:val="center"/>
              <w:rPr>
                <w:rFonts w:ascii="宋体" w:hAnsi="宋体" w:cs="宋体"/>
                <w:color w:val="000000"/>
                <w:kern w:val="0"/>
                <w:sz w:val="24"/>
              </w:rPr>
            </w:pPr>
            <w:r>
              <w:rPr>
                <w:rFonts w:ascii="宋体" w:hAnsi="宋体" w:cs="宋体" w:hint="eastAsia"/>
                <w:color w:val="000000"/>
                <w:kern w:val="0"/>
                <w:sz w:val="24"/>
              </w:rPr>
              <w:t>三等奖</w:t>
            </w:r>
          </w:p>
        </w:tc>
        <w:tc>
          <w:tcPr>
            <w:tcW w:w="1016" w:type="dxa"/>
            <w:tcBorders>
              <w:left w:val="single" w:sz="4" w:space="0" w:color="000000"/>
              <w:bottom w:val="single" w:sz="4" w:space="0" w:color="000000"/>
              <w:right w:val="single" w:sz="4" w:space="0" w:color="000000"/>
            </w:tcBorders>
            <w:vAlign w:val="center"/>
          </w:tcPr>
          <w:p w:rsidR="007108E7" w:rsidRDefault="00264D35">
            <w:pPr>
              <w:widowControl/>
              <w:ind w:firstLineChars="0" w:firstLine="0"/>
              <w:jc w:val="center"/>
              <w:textAlignment w:val="center"/>
              <w:rPr>
                <w:rFonts w:ascii="宋体" w:hAnsi="宋体" w:cs="宋体"/>
                <w:color w:val="000000"/>
                <w:kern w:val="0"/>
                <w:sz w:val="24"/>
              </w:rPr>
            </w:pPr>
            <w:r>
              <w:rPr>
                <w:rFonts w:ascii="宋体" w:hAnsi="宋体" w:cs="宋体" w:hint="eastAsia"/>
                <w:color w:val="000000"/>
                <w:kern w:val="0"/>
                <w:sz w:val="24"/>
              </w:rPr>
              <w:t>1</w:t>
            </w:r>
          </w:p>
        </w:tc>
        <w:tc>
          <w:tcPr>
            <w:tcW w:w="1533" w:type="dxa"/>
            <w:vMerge/>
            <w:tcBorders>
              <w:left w:val="single" w:sz="4" w:space="0" w:color="000000"/>
              <w:bottom w:val="single" w:sz="4" w:space="0" w:color="000000"/>
              <w:right w:val="single" w:sz="4" w:space="0" w:color="000000"/>
            </w:tcBorders>
            <w:vAlign w:val="center"/>
          </w:tcPr>
          <w:p w:rsidR="007108E7" w:rsidRDefault="007108E7">
            <w:pPr>
              <w:widowControl/>
              <w:ind w:firstLineChars="0" w:firstLine="0"/>
              <w:jc w:val="center"/>
              <w:textAlignment w:val="center"/>
              <w:rPr>
                <w:rFonts w:ascii="宋体" w:hAnsi="宋体" w:cs="宋体"/>
                <w:color w:val="000000"/>
                <w:kern w:val="0"/>
                <w:sz w:val="24"/>
              </w:rPr>
            </w:pPr>
          </w:p>
        </w:tc>
      </w:tr>
      <w:tr w:rsidR="007108E7">
        <w:trPr>
          <w:trHeight w:val="390"/>
          <w:jc w:val="center"/>
        </w:trPr>
        <w:tc>
          <w:tcPr>
            <w:tcW w:w="568" w:type="dxa"/>
            <w:tcBorders>
              <w:top w:val="single" w:sz="4" w:space="0" w:color="000000"/>
              <w:left w:val="single" w:sz="4" w:space="0" w:color="000000"/>
              <w:bottom w:val="single" w:sz="4" w:space="0" w:color="auto"/>
              <w:right w:val="single" w:sz="4" w:space="0" w:color="000000"/>
            </w:tcBorders>
            <w:vAlign w:val="center"/>
          </w:tcPr>
          <w:p w:rsidR="007108E7" w:rsidRDefault="00264D35">
            <w:pPr>
              <w:widowControl/>
              <w:ind w:firstLineChars="0" w:firstLine="0"/>
              <w:jc w:val="center"/>
              <w:textAlignment w:val="center"/>
              <w:rPr>
                <w:rFonts w:ascii="宋体" w:hAnsi="宋体" w:cs="宋体"/>
                <w:color w:val="000000"/>
                <w:kern w:val="0"/>
                <w:sz w:val="24"/>
              </w:rPr>
            </w:pPr>
            <w:r>
              <w:rPr>
                <w:rFonts w:ascii="宋体" w:hAnsi="宋体" w:cs="宋体" w:hint="eastAsia"/>
                <w:color w:val="000000"/>
                <w:kern w:val="0"/>
                <w:sz w:val="24"/>
              </w:rPr>
              <w:t>2</w:t>
            </w:r>
          </w:p>
        </w:tc>
        <w:tc>
          <w:tcPr>
            <w:tcW w:w="4219" w:type="dxa"/>
            <w:tcBorders>
              <w:top w:val="single" w:sz="4" w:space="0" w:color="000000"/>
              <w:left w:val="single" w:sz="4" w:space="0" w:color="000000"/>
              <w:bottom w:val="single" w:sz="4" w:space="0" w:color="auto"/>
              <w:right w:val="single" w:sz="4" w:space="0" w:color="000000"/>
            </w:tcBorders>
            <w:vAlign w:val="center"/>
          </w:tcPr>
          <w:p w:rsidR="007108E7" w:rsidRDefault="00264D35">
            <w:pPr>
              <w:widowControl/>
              <w:ind w:firstLineChars="0" w:firstLine="0"/>
              <w:jc w:val="center"/>
              <w:textAlignment w:val="center"/>
              <w:rPr>
                <w:rFonts w:ascii="宋体" w:hAnsi="宋体" w:cs="宋体"/>
                <w:color w:val="000000"/>
                <w:kern w:val="0"/>
                <w:sz w:val="24"/>
              </w:rPr>
            </w:pPr>
            <w:r>
              <w:rPr>
                <w:rFonts w:ascii="宋体" w:hAnsi="宋体" w:cs="宋体" w:hint="eastAsia"/>
                <w:color w:val="000000"/>
                <w:kern w:val="0"/>
                <w:sz w:val="24"/>
              </w:rPr>
              <w:t>安徽省物联网应用创新大赛</w:t>
            </w:r>
          </w:p>
        </w:tc>
        <w:tc>
          <w:tcPr>
            <w:tcW w:w="1053" w:type="dxa"/>
            <w:tcBorders>
              <w:top w:val="single" w:sz="4" w:space="0" w:color="000000"/>
              <w:left w:val="single" w:sz="4" w:space="0" w:color="000000"/>
              <w:right w:val="single" w:sz="4" w:space="0" w:color="000000"/>
            </w:tcBorders>
            <w:vAlign w:val="center"/>
          </w:tcPr>
          <w:p w:rsidR="007108E7" w:rsidRDefault="00264D35">
            <w:pPr>
              <w:widowControl/>
              <w:ind w:firstLineChars="0" w:firstLine="0"/>
              <w:jc w:val="center"/>
              <w:textAlignment w:val="center"/>
              <w:rPr>
                <w:rFonts w:ascii="宋体" w:hAnsi="宋体" w:cs="宋体"/>
                <w:color w:val="000000"/>
                <w:kern w:val="0"/>
                <w:sz w:val="24"/>
              </w:rPr>
            </w:pPr>
            <w:r>
              <w:rPr>
                <w:rFonts w:ascii="宋体" w:hAnsi="宋体" w:cs="宋体" w:hint="eastAsia"/>
                <w:color w:val="000000"/>
                <w:kern w:val="0"/>
                <w:sz w:val="24"/>
              </w:rPr>
              <w:t>B</w:t>
            </w:r>
            <w:r>
              <w:rPr>
                <w:rFonts w:ascii="宋体" w:hAnsi="宋体" w:cs="宋体" w:hint="eastAsia"/>
                <w:color w:val="000000"/>
                <w:kern w:val="0"/>
                <w:sz w:val="24"/>
              </w:rPr>
              <w:t>类</w:t>
            </w:r>
          </w:p>
        </w:tc>
        <w:tc>
          <w:tcPr>
            <w:tcW w:w="1104" w:type="dxa"/>
            <w:tcBorders>
              <w:top w:val="single" w:sz="4" w:space="0" w:color="000000"/>
              <w:left w:val="single" w:sz="4" w:space="0" w:color="000000"/>
              <w:bottom w:val="single" w:sz="4" w:space="0" w:color="000000"/>
              <w:right w:val="single" w:sz="4" w:space="0" w:color="000000"/>
            </w:tcBorders>
            <w:vAlign w:val="center"/>
          </w:tcPr>
          <w:p w:rsidR="007108E7" w:rsidRDefault="00264D35">
            <w:pPr>
              <w:widowControl/>
              <w:ind w:firstLineChars="0" w:firstLine="0"/>
              <w:jc w:val="center"/>
              <w:textAlignment w:val="center"/>
              <w:rPr>
                <w:rFonts w:ascii="宋体" w:hAnsi="宋体" w:cs="宋体"/>
                <w:color w:val="000000"/>
                <w:kern w:val="0"/>
                <w:sz w:val="24"/>
              </w:rPr>
            </w:pPr>
            <w:r>
              <w:rPr>
                <w:rFonts w:ascii="宋体" w:hAnsi="宋体" w:cs="宋体" w:hint="eastAsia"/>
                <w:color w:val="000000"/>
                <w:kern w:val="0"/>
                <w:sz w:val="24"/>
              </w:rPr>
              <w:t>一等奖</w:t>
            </w:r>
          </w:p>
        </w:tc>
        <w:tc>
          <w:tcPr>
            <w:tcW w:w="1016" w:type="dxa"/>
            <w:tcBorders>
              <w:top w:val="single" w:sz="4" w:space="0" w:color="000000"/>
              <w:left w:val="single" w:sz="4" w:space="0" w:color="000000"/>
              <w:bottom w:val="single" w:sz="4" w:space="0" w:color="000000"/>
              <w:right w:val="single" w:sz="4" w:space="0" w:color="000000"/>
            </w:tcBorders>
            <w:vAlign w:val="center"/>
          </w:tcPr>
          <w:p w:rsidR="007108E7" w:rsidRDefault="00264D35">
            <w:pPr>
              <w:widowControl/>
              <w:ind w:firstLineChars="0" w:firstLine="0"/>
              <w:jc w:val="center"/>
              <w:textAlignment w:val="center"/>
              <w:rPr>
                <w:rFonts w:ascii="宋体" w:hAnsi="宋体" w:cs="宋体"/>
                <w:color w:val="000000"/>
                <w:kern w:val="0"/>
                <w:sz w:val="24"/>
              </w:rPr>
            </w:pPr>
            <w:r>
              <w:rPr>
                <w:rFonts w:ascii="宋体" w:hAnsi="宋体" w:cs="宋体" w:hint="eastAsia"/>
                <w:color w:val="000000"/>
                <w:kern w:val="0"/>
                <w:sz w:val="24"/>
              </w:rPr>
              <w:t>1</w:t>
            </w:r>
          </w:p>
        </w:tc>
        <w:tc>
          <w:tcPr>
            <w:tcW w:w="1533" w:type="dxa"/>
            <w:tcBorders>
              <w:top w:val="single" w:sz="4" w:space="0" w:color="000000"/>
              <w:left w:val="single" w:sz="4" w:space="0" w:color="000000"/>
              <w:bottom w:val="single" w:sz="4" w:space="0" w:color="auto"/>
              <w:right w:val="single" w:sz="4" w:space="0" w:color="000000"/>
            </w:tcBorders>
            <w:vAlign w:val="center"/>
          </w:tcPr>
          <w:p w:rsidR="007108E7" w:rsidRDefault="00264D35">
            <w:pPr>
              <w:widowControl/>
              <w:ind w:firstLineChars="0" w:firstLine="0"/>
              <w:jc w:val="center"/>
              <w:textAlignment w:val="center"/>
              <w:rPr>
                <w:rFonts w:ascii="宋体" w:hAnsi="宋体" w:cs="宋体"/>
                <w:color w:val="000000"/>
                <w:kern w:val="0"/>
                <w:sz w:val="24"/>
              </w:rPr>
            </w:pPr>
            <w:r>
              <w:rPr>
                <w:rFonts w:ascii="宋体" w:hAnsi="宋体" w:cs="宋体" w:hint="eastAsia"/>
                <w:color w:val="000000"/>
                <w:kern w:val="0"/>
                <w:sz w:val="24"/>
              </w:rPr>
              <w:t>陆晓东</w:t>
            </w:r>
          </w:p>
        </w:tc>
      </w:tr>
      <w:tr w:rsidR="007108E7">
        <w:trPr>
          <w:trHeight w:val="390"/>
          <w:jc w:val="center"/>
        </w:trPr>
        <w:tc>
          <w:tcPr>
            <w:tcW w:w="568" w:type="dxa"/>
            <w:tcBorders>
              <w:top w:val="single" w:sz="4" w:space="0" w:color="000000"/>
              <w:left w:val="single" w:sz="4" w:space="0" w:color="000000"/>
              <w:bottom w:val="single" w:sz="4" w:space="0" w:color="000000"/>
              <w:right w:val="single" w:sz="4" w:space="0" w:color="000000"/>
            </w:tcBorders>
            <w:vAlign w:val="center"/>
          </w:tcPr>
          <w:p w:rsidR="007108E7" w:rsidRDefault="00264D35">
            <w:pPr>
              <w:widowControl/>
              <w:ind w:firstLineChars="0" w:firstLine="0"/>
              <w:jc w:val="center"/>
              <w:textAlignment w:val="center"/>
              <w:rPr>
                <w:rFonts w:ascii="宋体" w:hAnsi="宋体" w:cs="宋体"/>
                <w:color w:val="000000"/>
                <w:kern w:val="0"/>
                <w:sz w:val="24"/>
              </w:rPr>
            </w:pPr>
            <w:r>
              <w:rPr>
                <w:rFonts w:ascii="宋体" w:hAnsi="宋体" w:cs="宋体" w:hint="eastAsia"/>
                <w:color w:val="000000"/>
                <w:kern w:val="0"/>
                <w:sz w:val="24"/>
              </w:rPr>
              <w:t>3</w:t>
            </w:r>
          </w:p>
        </w:tc>
        <w:tc>
          <w:tcPr>
            <w:tcW w:w="4219" w:type="dxa"/>
            <w:tcBorders>
              <w:top w:val="single" w:sz="4" w:space="0" w:color="auto"/>
              <w:left w:val="single" w:sz="4" w:space="0" w:color="000000"/>
              <w:bottom w:val="single" w:sz="4" w:space="0" w:color="000000"/>
              <w:right w:val="single" w:sz="4" w:space="0" w:color="000000"/>
            </w:tcBorders>
            <w:vAlign w:val="center"/>
          </w:tcPr>
          <w:p w:rsidR="007108E7" w:rsidRDefault="00264D35">
            <w:pPr>
              <w:widowControl/>
              <w:ind w:firstLineChars="0" w:firstLine="0"/>
              <w:jc w:val="center"/>
              <w:textAlignment w:val="center"/>
              <w:rPr>
                <w:rFonts w:ascii="宋体" w:hAnsi="宋体" w:cs="宋体"/>
                <w:color w:val="000000"/>
                <w:kern w:val="0"/>
                <w:sz w:val="24"/>
              </w:rPr>
            </w:pPr>
            <w:r>
              <w:rPr>
                <w:rFonts w:ascii="宋体" w:hAnsi="宋体" w:cs="宋体" w:hint="eastAsia"/>
                <w:color w:val="000000"/>
                <w:kern w:val="0"/>
                <w:sz w:val="24"/>
              </w:rPr>
              <w:t>安徽省电子商务三创赛</w:t>
            </w:r>
          </w:p>
        </w:tc>
        <w:tc>
          <w:tcPr>
            <w:tcW w:w="1053" w:type="dxa"/>
            <w:tcBorders>
              <w:top w:val="single" w:sz="4" w:space="0" w:color="auto"/>
              <w:left w:val="single" w:sz="4" w:space="0" w:color="000000"/>
              <w:bottom w:val="single" w:sz="4" w:space="0" w:color="000000"/>
              <w:right w:val="single" w:sz="4" w:space="0" w:color="000000"/>
            </w:tcBorders>
            <w:vAlign w:val="center"/>
          </w:tcPr>
          <w:p w:rsidR="007108E7" w:rsidRDefault="00264D35">
            <w:pPr>
              <w:widowControl/>
              <w:ind w:firstLineChars="0" w:firstLine="0"/>
              <w:jc w:val="center"/>
              <w:textAlignment w:val="center"/>
              <w:rPr>
                <w:rFonts w:ascii="宋体" w:hAnsi="宋体" w:cs="宋体"/>
                <w:color w:val="000000"/>
                <w:kern w:val="0"/>
                <w:sz w:val="24"/>
              </w:rPr>
            </w:pPr>
            <w:r>
              <w:rPr>
                <w:rFonts w:ascii="宋体" w:hAnsi="宋体" w:cs="宋体" w:hint="eastAsia"/>
                <w:color w:val="000000"/>
                <w:kern w:val="0"/>
                <w:sz w:val="24"/>
              </w:rPr>
              <w:t>B</w:t>
            </w:r>
            <w:r>
              <w:rPr>
                <w:rFonts w:ascii="宋体" w:hAnsi="宋体" w:cs="宋体" w:hint="eastAsia"/>
                <w:color w:val="000000"/>
                <w:kern w:val="0"/>
                <w:sz w:val="24"/>
              </w:rPr>
              <w:t>类</w:t>
            </w:r>
          </w:p>
        </w:tc>
        <w:tc>
          <w:tcPr>
            <w:tcW w:w="1104" w:type="dxa"/>
            <w:tcBorders>
              <w:top w:val="single" w:sz="4" w:space="0" w:color="000000"/>
              <w:left w:val="single" w:sz="4" w:space="0" w:color="000000"/>
              <w:bottom w:val="single" w:sz="4" w:space="0" w:color="000000"/>
              <w:right w:val="single" w:sz="4" w:space="0" w:color="000000"/>
            </w:tcBorders>
            <w:vAlign w:val="center"/>
          </w:tcPr>
          <w:p w:rsidR="007108E7" w:rsidRDefault="00264D35">
            <w:pPr>
              <w:widowControl/>
              <w:ind w:firstLineChars="0" w:firstLine="0"/>
              <w:jc w:val="center"/>
              <w:textAlignment w:val="center"/>
              <w:rPr>
                <w:rFonts w:ascii="宋体" w:hAnsi="宋体" w:cs="宋体"/>
                <w:color w:val="000000"/>
                <w:kern w:val="0"/>
                <w:sz w:val="24"/>
              </w:rPr>
            </w:pPr>
            <w:r>
              <w:rPr>
                <w:rFonts w:ascii="宋体" w:hAnsi="宋体" w:cs="宋体" w:hint="eastAsia"/>
                <w:color w:val="000000"/>
                <w:kern w:val="0"/>
                <w:sz w:val="24"/>
              </w:rPr>
              <w:t>三等奖</w:t>
            </w:r>
          </w:p>
        </w:tc>
        <w:tc>
          <w:tcPr>
            <w:tcW w:w="1016" w:type="dxa"/>
            <w:tcBorders>
              <w:top w:val="single" w:sz="4" w:space="0" w:color="000000"/>
              <w:left w:val="single" w:sz="4" w:space="0" w:color="000000"/>
              <w:bottom w:val="single" w:sz="4" w:space="0" w:color="000000"/>
              <w:right w:val="single" w:sz="4" w:space="0" w:color="000000"/>
            </w:tcBorders>
            <w:vAlign w:val="center"/>
          </w:tcPr>
          <w:p w:rsidR="007108E7" w:rsidRDefault="00264D35">
            <w:pPr>
              <w:widowControl/>
              <w:ind w:firstLineChars="0" w:firstLine="0"/>
              <w:jc w:val="center"/>
              <w:textAlignment w:val="center"/>
              <w:rPr>
                <w:rFonts w:ascii="宋体" w:hAnsi="宋体" w:cs="宋体"/>
                <w:color w:val="000000"/>
                <w:kern w:val="0"/>
                <w:sz w:val="24"/>
              </w:rPr>
            </w:pPr>
            <w:r>
              <w:rPr>
                <w:rFonts w:ascii="宋体" w:hAnsi="宋体" w:cs="宋体" w:hint="eastAsia"/>
                <w:color w:val="000000"/>
                <w:kern w:val="0"/>
                <w:sz w:val="24"/>
              </w:rPr>
              <w:t>1</w:t>
            </w:r>
          </w:p>
        </w:tc>
        <w:tc>
          <w:tcPr>
            <w:tcW w:w="1533" w:type="dxa"/>
            <w:tcBorders>
              <w:top w:val="single" w:sz="4" w:space="0" w:color="auto"/>
              <w:left w:val="single" w:sz="4" w:space="0" w:color="000000"/>
              <w:bottom w:val="single" w:sz="4" w:space="0" w:color="000000"/>
              <w:right w:val="single" w:sz="4" w:space="0" w:color="000000"/>
            </w:tcBorders>
            <w:vAlign w:val="center"/>
          </w:tcPr>
          <w:p w:rsidR="007108E7" w:rsidRDefault="00264D35">
            <w:pPr>
              <w:ind w:firstLineChars="0" w:firstLine="0"/>
              <w:jc w:val="center"/>
              <w:rPr>
                <w:rFonts w:ascii="宋体" w:hAnsi="宋体" w:cs="宋体"/>
                <w:color w:val="000000"/>
                <w:kern w:val="0"/>
                <w:sz w:val="24"/>
              </w:rPr>
            </w:pPr>
            <w:r>
              <w:rPr>
                <w:rFonts w:ascii="宋体" w:hAnsi="宋体" w:cs="宋体" w:hint="eastAsia"/>
                <w:color w:val="000000"/>
                <w:kern w:val="0"/>
                <w:sz w:val="24"/>
              </w:rPr>
              <w:t>惠光伦</w:t>
            </w:r>
          </w:p>
        </w:tc>
      </w:tr>
    </w:tbl>
    <w:p w:rsidR="007108E7" w:rsidRDefault="00264D35">
      <w:pPr>
        <w:pStyle w:val="3"/>
        <w:ind w:firstLine="562"/>
      </w:pPr>
      <w:bookmarkStart w:id="174" w:name="_Toc89075901"/>
      <w:bookmarkStart w:id="175" w:name="_Toc89024495"/>
      <w:bookmarkStart w:id="176" w:name="_Toc19793"/>
      <w:r>
        <w:rPr>
          <w:rFonts w:hint="eastAsia"/>
        </w:rPr>
        <w:lastRenderedPageBreak/>
        <w:t>学生参加各级各类文艺、体育比赛情况</w:t>
      </w:r>
      <w:bookmarkEnd w:id="174"/>
      <w:bookmarkEnd w:id="175"/>
      <w:bookmarkEnd w:id="176"/>
    </w:p>
    <w:p w:rsidR="007108E7" w:rsidRDefault="00264D35">
      <w:pPr>
        <w:ind w:firstLine="560"/>
      </w:pPr>
      <w:r>
        <w:rPr>
          <w:rFonts w:hint="eastAsia"/>
        </w:rPr>
        <w:t>学院高度重视学生艺术和素质教育，积极组织学生参加各级各类文艺、体育比赛，致力于培养德智体美劳全面发展的社会主义建设者和接班人。组织参加了</w:t>
      </w:r>
      <w:r>
        <w:rPr>
          <w:rFonts w:hint="eastAsia"/>
        </w:rPr>
        <w:t>2020</w:t>
      </w:r>
      <w:r>
        <w:rPr>
          <w:rFonts w:hint="eastAsia"/>
        </w:rPr>
        <w:t>年安徽省大学生篮球赛和安徽省大学生啦啦操比赛，</w:t>
      </w:r>
      <w:r>
        <w:rPr>
          <w:rFonts w:hint="eastAsia"/>
        </w:rPr>
        <w:t>学</w:t>
      </w:r>
      <w:r>
        <w:rPr>
          <w:rFonts w:hint="eastAsia"/>
        </w:rPr>
        <w:t>院荣获安徽省二等奖。</w:t>
      </w:r>
    </w:p>
    <w:p w:rsidR="007108E7" w:rsidRDefault="00264D35">
      <w:pPr>
        <w:pStyle w:val="a5"/>
        <w:keepNext/>
      </w:pPr>
      <w:bookmarkStart w:id="177" w:name="_Toc89072767"/>
      <w:r>
        <w:t>表</w:t>
      </w:r>
      <w:r>
        <w:t xml:space="preserve"> </w:t>
      </w:r>
      <w:r>
        <w:fldChar w:fldCharType="begin"/>
      </w:r>
      <w:r>
        <w:instrText xml:space="preserve"> STYLEREF 1 \s </w:instrText>
      </w:r>
      <w:r>
        <w:fldChar w:fldCharType="separate"/>
      </w:r>
      <w:r>
        <w:t>2</w:t>
      </w:r>
      <w:r>
        <w:fldChar w:fldCharType="end"/>
      </w:r>
      <w:r>
        <w:noBreakHyphen/>
      </w:r>
      <w:r>
        <w:fldChar w:fldCharType="begin"/>
      </w:r>
      <w:r>
        <w:instrText xml:space="preserve"> SEQ </w:instrText>
      </w:r>
      <w:r>
        <w:instrText>表</w:instrText>
      </w:r>
      <w:r>
        <w:instrText xml:space="preserve"> \* ARABIC \s 1 </w:instrText>
      </w:r>
      <w:r>
        <w:fldChar w:fldCharType="separate"/>
      </w:r>
      <w:r>
        <w:t>6</w:t>
      </w:r>
      <w:r>
        <w:fldChar w:fldCharType="end"/>
      </w:r>
      <w:r>
        <w:t xml:space="preserve"> </w:t>
      </w:r>
      <w:r>
        <w:rPr>
          <w:rFonts w:hAnsi="黑体" w:cs="宋体" w:hint="eastAsia"/>
          <w:bCs/>
          <w:sz w:val="22"/>
          <w:szCs w:val="28"/>
        </w:rPr>
        <w:t>2020-2021</w:t>
      </w:r>
      <w:r>
        <w:rPr>
          <w:rFonts w:hAnsi="黑体" w:cs="宋体" w:hint="eastAsia"/>
          <w:bCs/>
          <w:sz w:val="22"/>
          <w:szCs w:val="28"/>
        </w:rPr>
        <w:t>学年学院文艺、体育比赛获奖情况</w:t>
      </w:r>
      <w:bookmarkEnd w:id="177"/>
    </w:p>
    <w:tbl>
      <w:tblPr>
        <w:tblW w:w="560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62"/>
        <w:gridCol w:w="1951"/>
        <w:gridCol w:w="3114"/>
        <w:gridCol w:w="3719"/>
      </w:tblGrid>
      <w:tr w:rsidR="007108E7">
        <w:trPr>
          <w:trHeight w:val="522"/>
          <w:jc w:val="center"/>
        </w:trPr>
        <w:tc>
          <w:tcPr>
            <w:tcW w:w="399" w:type="pct"/>
            <w:shd w:val="clear" w:color="auto" w:fill="auto"/>
            <w:noWrap/>
            <w:vAlign w:val="center"/>
          </w:tcPr>
          <w:p w:rsidR="007108E7" w:rsidRDefault="00264D35">
            <w:pPr>
              <w:ind w:firstLineChars="0" w:firstLine="0"/>
              <w:jc w:val="center"/>
              <w:rPr>
                <w:rFonts w:hAnsi="仿宋" w:cs="仿宋"/>
                <w:sz w:val="21"/>
                <w:szCs w:val="21"/>
              </w:rPr>
            </w:pPr>
            <w:r>
              <w:rPr>
                <w:rFonts w:hAnsi="仿宋" w:cs="仿宋" w:hint="eastAsia"/>
                <w:sz w:val="21"/>
                <w:szCs w:val="21"/>
              </w:rPr>
              <w:t>序号</w:t>
            </w:r>
          </w:p>
        </w:tc>
        <w:tc>
          <w:tcPr>
            <w:tcW w:w="1022" w:type="pct"/>
            <w:shd w:val="clear" w:color="auto" w:fill="auto"/>
            <w:noWrap/>
            <w:vAlign w:val="center"/>
          </w:tcPr>
          <w:p w:rsidR="007108E7" w:rsidRDefault="00264D35">
            <w:pPr>
              <w:ind w:firstLineChars="0" w:firstLine="0"/>
              <w:jc w:val="center"/>
              <w:rPr>
                <w:rFonts w:hAnsi="仿宋" w:cs="仿宋"/>
                <w:sz w:val="21"/>
                <w:szCs w:val="21"/>
              </w:rPr>
            </w:pPr>
            <w:r>
              <w:rPr>
                <w:rFonts w:hAnsi="仿宋" w:cs="仿宋" w:hint="eastAsia"/>
                <w:sz w:val="21"/>
                <w:szCs w:val="21"/>
              </w:rPr>
              <w:t>项目</w:t>
            </w:r>
          </w:p>
        </w:tc>
        <w:tc>
          <w:tcPr>
            <w:tcW w:w="1631" w:type="pct"/>
            <w:shd w:val="clear" w:color="auto" w:fill="auto"/>
            <w:noWrap/>
            <w:vAlign w:val="center"/>
          </w:tcPr>
          <w:p w:rsidR="007108E7" w:rsidRDefault="00264D35">
            <w:pPr>
              <w:ind w:firstLineChars="0" w:firstLine="0"/>
              <w:jc w:val="center"/>
              <w:rPr>
                <w:rFonts w:hAnsi="仿宋" w:cs="仿宋"/>
                <w:sz w:val="21"/>
                <w:szCs w:val="21"/>
              </w:rPr>
            </w:pPr>
            <w:r>
              <w:rPr>
                <w:rFonts w:hAnsi="仿宋" w:cs="仿宋" w:hint="eastAsia"/>
                <w:sz w:val="21"/>
                <w:szCs w:val="21"/>
              </w:rPr>
              <w:t>竞赛名称</w:t>
            </w:r>
          </w:p>
        </w:tc>
        <w:tc>
          <w:tcPr>
            <w:tcW w:w="1948" w:type="pct"/>
            <w:shd w:val="clear" w:color="auto" w:fill="auto"/>
            <w:noWrap/>
            <w:vAlign w:val="center"/>
          </w:tcPr>
          <w:p w:rsidR="007108E7" w:rsidRDefault="00264D35">
            <w:pPr>
              <w:ind w:firstLineChars="0" w:firstLine="0"/>
              <w:jc w:val="center"/>
              <w:rPr>
                <w:rFonts w:hAnsi="仿宋" w:cs="仿宋"/>
                <w:sz w:val="21"/>
                <w:szCs w:val="21"/>
              </w:rPr>
            </w:pPr>
            <w:r>
              <w:rPr>
                <w:rFonts w:hAnsi="仿宋" w:cs="仿宋" w:hint="eastAsia"/>
                <w:sz w:val="21"/>
                <w:szCs w:val="21"/>
              </w:rPr>
              <w:t>获奖选手</w:t>
            </w:r>
          </w:p>
        </w:tc>
      </w:tr>
      <w:tr w:rsidR="007108E7">
        <w:trPr>
          <w:trHeight w:val="522"/>
          <w:jc w:val="center"/>
        </w:trPr>
        <w:tc>
          <w:tcPr>
            <w:tcW w:w="399" w:type="pct"/>
            <w:shd w:val="clear" w:color="auto" w:fill="auto"/>
            <w:noWrap/>
            <w:vAlign w:val="center"/>
          </w:tcPr>
          <w:p w:rsidR="007108E7" w:rsidRDefault="00264D35">
            <w:pPr>
              <w:ind w:firstLineChars="0" w:firstLine="0"/>
              <w:jc w:val="center"/>
              <w:rPr>
                <w:rFonts w:hAnsi="仿宋" w:cs="仿宋"/>
                <w:sz w:val="21"/>
                <w:szCs w:val="21"/>
              </w:rPr>
            </w:pPr>
            <w:r>
              <w:rPr>
                <w:rFonts w:hAnsi="仿宋" w:cs="仿宋" w:hint="eastAsia"/>
                <w:sz w:val="21"/>
                <w:szCs w:val="21"/>
              </w:rPr>
              <w:t>1</w:t>
            </w:r>
          </w:p>
        </w:tc>
        <w:tc>
          <w:tcPr>
            <w:tcW w:w="1022" w:type="pct"/>
            <w:shd w:val="clear" w:color="auto" w:fill="auto"/>
            <w:noWrap/>
            <w:vAlign w:val="center"/>
          </w:tcPr>
          <w:p w:rsidR="007108E7" w:rsidRDefault="00264D35">
            <w:pPr>
              <w:ind w:firstLineChars="0" w:firstLine="0"/>
              <w:jc w:val="center"/>
              <w:rPr>
                <w:rFonts w:hAnsi="仿宋" w:cs="仿宋"/>
                <w:sz w:val="21"/>
                <w:szCs w:val="21"/>
              </w:rPr>
            </w:pPr>
            <w:r>
              <w:rPr>
                <w:rFonts w:hAnsi="仿宋" w:cs="仿宋" w:hint="eastAsia"/>
                <w:sz w:val="21"/>
                <w:szCs w:val="21"/>
              </w:rPr>
              <w:t>女子跳高二等奖</w:t>
            </w:r>
          </w:p>
        </w:tc>
        <w:tc>
          <w:tcPr>
            <w:tcW w:w="1631" w:type="pct"/>
            <w:shd w:val="clear" w:color="auto" w:fill="auto"/>
            <w:noWrap/>
            <w:vAlign w:val="center"/>
          </w:tcPr>
          <w:p w:rsidR="007108E7" w:rsidRDefault="00264D35">
            <w:pPr>
              <w:ind w:firstLineChars="0" w:firstLine="0"/>
              <w:jc w:val="center"/>
              <w:rPr>
                <w:rFonts w:hAnsi="仿宋" w:cs="仿宋"/>
                <w:sz w:val="21"/>
                <w:szCs w:val="21"/>
              </w:rPr>
            </w:pPr>
            <w:r>
              <w:rPr>
                <w:rFonts w:hAnsi="仿宋" w:cs="仿宋" w:hint="eastAsia"/>
                <w:sz w:val="21"/>
                <w:szCs w:val="21"/>
              </w:rPr>
              <w:t>2021</w:t>
            </w:r>
            <w:r>
              <w:rPr>
                <w:rFonts w:hAnsi="仿宋" w:cs="仿宋" w:hint="eastAsia"/>
                <w:sz w:val="21"/>
                <w:szCs w:val="21"/>
              </w:rPr>
              <w:t>年安徽省大学生田径联赛</w:t>
            </w:r>
          </w:p>
        </w:tc>
        <w:tc>
          <w:tcPr>
            <w:tcW w:w="1948" w:type="pct"/>
            <w:shd w:val="clear" w:color="auto" w:fill="auto"/>
            <w:noWrap/>
            <w:vAlign w:val="center"/>
          </w:tcPr>
          <w:p w:rsidR="007108E7" w:rsidRDefault="00264D35">
            <w:pPr>
              <w:ind w:firstLineChars="0" w:firstLine="0"/>
              <w:jc w:val="center"/>
              <w:rPr>
                <w:rFonts w:hAnsi="仿宋" w:cs="仿宋"/>
                <w:sz w:val="21"/>
                <w:szCs w:val="21"/>
              </w:rPr>
            </w:pPr>
            <w:r>
              <w:rPr>
                <w:rFonts w:hAnsi="仿宋" w:cs="仿宋" w:hint="eastAsia"/>
                <w:sz w:val="21"/>
                <w:szCs w:val="21"/>
              </w:rPr>
              <w:t>洪婷婷</w:t>
            </w:r>
          </w:p>
        </w:tc>
      </w:tr>
      <w:tr w:rsidR="007108E7">
        <w:trPr>
          <w:trHeight w:val="522"/>
          <w:jc w:val="center"/>
        </w:trPr>
        <w:tc>
          <w:tcPr>
            <w:tcW w:w="399" w:type="pct"/>
            <w:shd w:val="clear" w:color="auto" w:fill="auto"/>
            <w:noWrap/>
            <w:vAlign w:val="center"/>
          </w:tcPr>
          <w:p w:rsidR="007108E7" w:rsidRDefault="00264D35">
            <w:pPr>
              <w:ind w:firstLineChars="0" w:firstLine="0"/>
              <w:jc w:val="center"/>
              <w:rPr>
                <w:rFonts w:hAnsi="仿宋" w:cs="仿宋"/>
                <w:sz w:val="21"/>
                <w:szCs w:val="21"/>
              </w:rPr>
            </w:pPr>
            <w:r>
              <w:rPr>
                <w:rFonts w:hAnsi="仿宋" w:cs="仿宋" w:hint="eastAsia"/>
                <w:sz w:val="21"/>
                <w:szCs w:val="21"/>
              </w:rPr>
              <w:t>2</w:t>
            </w:r>
          </w:p>
        </w:tc>
        <w:tc>
          <w:tcPr>
            <w:tcW w:w="1022" w:type="pct"/>
            <w:shd w:val="clear" w:color="auto" w:fill="auto"/>
            <w:noWrap/>
            <w:vAlign w:val="center"/>
          </w:tcPr>
          <w:p w:rsidR="007108E7" w:rsidRDefault="00264D35">
            <w:pPr>
              <w:ind w:firstLineChars="0" w:firstLine="0"/>
              <w:jc w:val="center"/>
              <w:rPr>
                <w:rFonts w:hAnsi="仿宋" w:cs="仿宋"/>
                <w:sz w:val="21"/>
                <w:szCs w:val="21"/>
              </w:rPr>
            </w:pPr>
            <w:r>
              <w:rPr>
                <w:rFonts w:hAnsi="仿宋" w:cs="仿宋" w:hint="eastAsia"/>
                <w:sz w:val="21"/>
                <w:szCs w:val="21"/>
              </w:rPr>
              <w:t>女子跳远二等奖</w:t>
            </w:r>
          </w:p>
        </w:tc>
        <w:tc>
          <w:tcPr>
            <w:tcW w:w="1631" w:type="pct"/>
            <w:shd w:val="clear" w:color="auto" w:fill="auto"/>
            <w:noWrap/>
            <w:vAlign w:val="center"/>
          </w:tcPr>
          <w:p w:rsidR="007108E7" w:rsidRDefault="00264D35">
            <w:pPr>
              <w:ind w:firstLineChars="0" w:firstLine="0"/>
              <w:jc w:val="center"/>
              <w:rPr>
                <w:rFonts w:hAnsi="仿宋" w:cs="仿宋"/>
                <w:sz w:val="21"/>
                <w:szCs w:val="21"/>
              </w:rPr>
            </w:pPr>
            <w:r>
              <w:rPr>
                <w:rFonts w:hAnsi="仿宋" w:cs="仿宋" w:hint="eastAsia"/>
                <w:sz w:val="21"/>
                <w:szCs w:val="21"/>
              </w:rPr>
              <w:t>2021</w:t>
            </w:r>
            <w:r>
              <w:rPr>
                <w:rFonts w:hAnsi="仿宋" w:cs="仿宋" w:hint="eastAsia"/>
                <w:sz w:val="21"/>
                <w:szCs w:val="21"/>
              </w:rPr>
              <w:t>年安徽省大学生田径联赛</w:t>
            </w:r>
          </w:p>
        </w:tc>
        <w:tc>
          <w:tcPr>
            <w:tcW w:w="1948" w:type="pct"/>
            <w:shd w:val="clear" w:color="auto" w:fill="auto"/>
            <w:noWrap/>
            <w:vAlign w:val="center"/>
          </w:tcPr>
          <w:p w:rsidR="007108E7" w:rsidRDefault="00264D35">
            <w:pPr>
              <w:ind w:firstLineChars="0" w:firstLine="0"/>
              <w:jc w:val="center"/>
              <w:rPr>
                <w:rFonts w:hAnsi="仿宋" w:cs="仿宋"/>
                <w:sz w:val="21"/>
                <w:szCs w:val="21"/>
              </w:rPr>
            </w:pPr>
            <w:r>
              <w:rPr>
                <w:rFonts w:hAnsi="仿宋" w:cs="仿宋" w:hint="eastAsia"/>
                <w:sz w:val="21"/>
                <w:szCs w:val="21"/>
              </w:rPr>
              <w:t>洪婷婷</w:t>
            </w:r>
          </w:p>
        </w:tc>
      </w:tr>
      <w:tr w:rsidR="007108E7">
        <w:trPr>
          <w:trHeight w:val="522"/>
          <w:jc w:val="center"/>
        </w:trPr>
        <w:tc>
          <w:tcPr>
            <w:tcW w:w="399" w:type="pct"/>
            <w:shd w:val="clear" w:color="auto" w:fill="auto"/>
            <w:noWrap/>
            <w:vAlign w:val="center"/>
          </w:tcPr>
          <w:p w:rsidR="007108E7" w:rsidRDefault="00264D35">
            <w:pPr>
              <w:ind w:firstLineChars="0" w:firstLine="0"/>
              <w:jc w:val="center"/>
              <w:rPr>
                <w:rFonts w:hAnsi="仿宋" w:cs="仿宋"/>
                <w:sz w:val="21"/>
                <w:szCs w:val="21"/>
              </w:rPr>
            </w:pPr>
            <w:r>
              <w:rPr>
                <w:rFonts w:hAnsi="仿宋" w:cs="仿宋" w:hint="eastAsia"/>
                <w:sz w:val="21"/>
                <w:szCs w:val="21"/>
              </w:rPr>
              <w:t>3</w:t>
            </w:r>
          </w:p>
        </w:tc>
        <w:tc>
          <w:tcPr>
            <w:tcW w:w="1022" w:type="pct"/>
            <w:shd w:val="clear" w:color="auto" w:fill="auto"/>
            <w:noWrap/>
            <w:vAlign w:val="center"/>
          </w:tcPr>
          <w:p w:rsidR="007108E7" w:rsidRDefault="00264D35">
            <w:pPr>
              <w:ind w:firstLineChars="0" w:firstLine="0"/>
              <w:jc w:val="center"/>
              <w:rPr>
                <w:rFonts w:hAnsi="仿宋" w:cs="仿宋"/>
                <w:sz w:val="21"/>
                <w:szCs w:val="21"/>
              </w:rPr>
            </w:pPr>
            <w:r>
              <w:rPr>
                <w:rFonts w:hAnsi="仿宋" w:cs="仿宋" w:hint="eastAsia"/>
                <w:sz w:val="21"/>
                <w:szCs w:val="21"/>
              </w:rPr>
              <w:t>男子</w:t>
            </w:r>
            <w:r>
              <w:rPr>
                <w:rFonts w:hAnsi="仿宋" w:cs="仿宋" w:hint="eastAsia"/>
                <w:sz w:val="21"/>
                <w:szCs w:val="21"/>
              </w:rPr>
              <w:t>800</w:t>
            </w:r>
            <w:r>
              <w:rPr>
                <w:rFonts w:hAnsi="仿宋" w:cs="仿宋" w:hint="eastAsia"/>
                <w:sz w:val="21"/>
                <w:szCs w:val="21"/>
              </w:rPr>
              <w:t>米二等奖</w:t>
            </w:r>
          </w:p>
        </w:tc>
        <w:tc>
          <w:tcPr>
            <w:tcW w:w="1631" w:type="pct"/>
            <w:shd w:val="clear" w:color="auto" w:fill="auto"/>
            <w:noWrap/>
            <w:vAlign w:val="center"/>
          </w:tcPr>
          <w:p w:rsidR="007108E7" w:rsidRDefault="00264D35">
            <w:pPr>
              <w:ind w:firstLineChars="0" w:firstLine="0"/>
              <w:jc w:val="center"/>
              <w:rPr>
                <w:rFonts w:hAnsi="仿宋" w:cs="仿宋"/>
                <w:sz w:val="21"/>
                <w:szCs w:val="21"/>
              </w:rPr>
            </w:pPr>
            <w:r>
              <w:rPr>
                <w:rFonts w:hAnsi="仿宋" w:cs="仿宋" w:hint="eastAsia"/>
                <w:sz w:val="21"/>
                <w:szCs w:val="21"/>
              </w:rPr>
              <w:t>2021</w:t>
            </w:r>
            <w:r>
              <w:rPr>
                <w:rFonts w:hAnsi="仿宋" w:cs="仿宋" w:hint="eastAsia"/>
                <w:sz w:val="21"/>
                <w:szCs w:val="21"/>
              </w:rPr>
              <w:t>年安徽省大学生田径联赛</w:t>
            </w:r>
          </w:p>
        </w:tc>
        <w:tc>
          <w:tcPr>
            <w:tcW w:w="1948" w:type="pct"/>
            <w:shd w:val="clear" w:color="auto" w:fill="auto"/>
            <w:noWrap/>
            <w:vAlign w:val="center"/>
          </w:tcPr>
          <w:p w:rsidR="007108E7" w:rsidRDefault="00264D35">
            <w:pPr>
              <w:ind w:firstLineChars="0" w:firstLine="0"/>
              <w:jc w:val="center"/>
              <w:rPr>
                <w:rFonts w:hAnsi="仿宋" w:cs="仿宋"/>
                <w:sz w:val="21"/>
                <w:szCs w:val="21"/>
              </w:rPr>
            </w:pPr>
            <w:r>
              <w:rPr>
                <w:rFonts w:hAnsi="仿宋" w:cs="仿宋" w:hint="eastAsia"/>
                <w:sz w:val="21"/>
                <w:szCs w:val="21"/>
              </w:rPr>
              <w:t>刘硕</w:t>
            </w:r>
          </w:p>
        </w:tc>
      </w:tr>
      <w:tr w:rsidR="007108E7">
        <w:trPr>
          <w:trHeight w:val="522"/>
          <w:jc w:val="center"/>
        </w:trPr>
        <w:tc>
          <w:tcPr>
            <w:tcW w:w="399" w:type="pct"/>
            <w:shd w:val="clear" w:color="auto" w:fill="auto"/>
            <w:noWrap/>
            <w:vAlign w:val="center"/>
          </w:tcPr>
          <w:p w:rsidR="007108E7" w:rsidRDefault="00264D35">
            <w:pPr>
              <w:ind w:firstLineChars="0" w:firstLine="0"/>
              <w:jc w:val="center"/>
              <w:rPr>
                <w:rFonts w:hAnsi="仿宋" w:cs="仿宋"/>
                <w:sz w:val="21"/>
                <w:szCs w:val="21"/>
              </w:rPr>
            </w:pPr>
            <w:r>
              <w:rPr>
                <w:rFonts w:hAnsi="仿宋" w:cs="仿宋" w:hint="eastAsia"/>
                <w:sz w:val="21"/>
                <w:szCs w:val="21"/>
              </w:rPr>
              <w:t>4</w:t>
            </w:r>
          </w:p>
        </w:tc>
        <w:tc>
          <w:tcPr>
            <w:tcW w:w="1022" w:type="pct"/>
            <w:shd w:val="clear" w:color="auto" w:fill="auto"/>
            <w:noWrap/>
            <w:vAlign w:val="center"/>
          </w:tcPr>
          <w:p w:rsidR="007108E7" w:rsidRDefault="00264D35">
            <w:pPr>
              <w:ind w:firstLineChars="0" w:firstLine="0"/>
              <w:jc w:val="center"/>
              <w:rPr>
                <w:rFonts w:hAnsi="仿宋" w:cs="仿宋"/>
                <w:sz w:val="21"/>
                <w:szCs w:val="21"/>
              </w:rPr>
            </w:pPr>
            <w:r>
              <w:rPr>
                <w:rFonts w:hAnsi="仿宋" w:cs="仿宋" w:hint="eastAsia"/>
                <w:sz w:val="21"/>
                <w:szCs w:val="21"/>
              </w:rPr>
              <w:t>男子</w:t>
            </w:r>
            <w:r>
              <w:rPr>
                <w:rFonts w:hAnsi="仿宋" w:cs="仿宋" w:hint="eastAsia"/>
                <w:sz w:val="21"/>
                <w:szCs w:val="21"/>
              </w:rPr>
              <w:t>1500</w:t>
            </w:r>
            <w:r>
              <w:rPr>
                <w:rFonts w:hAnsi="仿宋" w:cs="仿宋" w:hint="eastAsia"/>
                <w:sz w:val="21"/>
                <w:szCs w:val="21"/>
              </w:rPr>
              <w:t>米三等奖</w:t>
            </w:r>
          </w:p>
        </w:tc>
        <w:tc>
          <w:tcPr>
            <w:tcW w:w="1631" w:type="pct"/>
            <w:shd w:val="clear" w:color="auto" w:fill="auto"/>
            <w:noWrap/>
            <w:vAlign w:val="center"/>
          </w:tcPr>
          <w:p w:rsidR="007108E7" w:rsidRDefault="00264D35">
            <w:pPr>
              <w:ind w:firstLineChars="0" w:firstLine="0"/>
              <w:jc w:val="center"/>
              <w:rPr>
                <w:rFonts w:hAnsi="仿宋" w:cs="仿宋"/>
                <w:sz w:val="21"/>
                <w:szCs w:val="21"/>
              </w:rPr>
            </w:pPr>
            <w:r>
              <w:rPr>
                <w:rFonts w:hAnsi="仿宋" w:cs="仿宋" w:hint="eastAsia"/>
                <w:sz w:val="21"/>
                <w:szCs w:val="21"/>
              </w:rPr>
              <w:t>2021</w:t>
            </w:r>
            <w:r>
              <w:rPr>
                <w:rFonts w:hAnsi="仿宋" w:cs="仿宋" w:hint="eastAsia"/>
                <w:sz w:val="21"/>
                <w:szCs w:val="21"/>
              </w:rPr>
              <w:t>年安徽省大学生田径联赛</w:t>
            </w:r>
          </w:p>
        </w:tc>
        <w:tc>
          <w:tcPr>
            <w:tcW w:w="1948" w:type="pct"/>
            <w:shd w:val="clear" w:color="auto" w:fill="auto"/>
            <w:noWrap/>
            <w:vAlign w:val="center"/>
          </w:tcPr>
          <w:p w:rsidR="007108E7" w:rsidRDefault="00264D35">
            <w:pPr>
              <w:ind w:firstLineChars="0" w:firstLine="0"/>
              <w:jc w:val="center"/>
              <w:rPr>
                <w:rFonts w:hAnsi="仿宋" w:cs="仿宋"/>
                <w:sz w:val="21"/>
                <w:szCs w:val="21"/>
              </w:rPr>
            </w:pPr>
            <w:r>
              <w:rPr>
                <w:rFonts w:hAnsi="仿宋" w:cs="仿宋" w:hint="eastAsia"/>
                <w:sz w:val="21"/>
                <w:szCs w:val="21"/>
              </w:rPr>
              <w:t>刘硕</w:t>
            </w:r>
          </w:p>
        </w:tc>
      </w:tr>
      <w:tr w:rsidR="007108E7">
        <w:trPr>
          <w:trHeight w:val="522"/>
          <w:jc w:val="center"/>
        </w:trPr>
        <w:tc>
          <w:tcPr>
            <w:tcW w:w="399" w:type="pct"/>
            <w:shd w:val="clear" w:color="auto" w:fill="auto"/>
            <w:noWrap/>
            <w:vAlign w:val="center"/>
          </w:tcPr>
          <w:p w:rsidR="007108E7" w:rsidRDefault="00264D35">
            <w:pPr>
              <w:ind w:firstLineChars="0" w:firstLine="0"/>
              <w:jc w:val="center"/>
              <w:rPr>
                <w:rFonts w:hAnsi="仿宋" w:cs="仿宋"/>
                <w:sz w:val="21"/>
                <w:szCs w:val="21"/>
              </w:rPr>
            </w:pPr>
            <w:r>
              <w:rPr>
                <w:rFonts w:hAnsi="仿宋" w:cs="仿宋" w:hint="eastAsia"/>
                <w:sz w:val="21"/>
                <w:szCs w:val="21"/>
              </w:rPr>
              <w:t>5</w:t>
            </w:r>
          </w:p>
        </w:tc>
        <w:tc>
          <w:tcPr>
            <w:tcW w:w="1022" w:type="pct"/>
            <w:shd w:val="clear" w:color="auto" w:fill="auto"/>
            <w:noWrap/>
            <w:vAlign w:val="center"/>
          </w:tcPr>
          <w:p w:rsidR="007108E7" w:rsidRDefault="00264D35">
            <w:pPr>
              <w:ind w:firstLineChars="0" w:firstLine="0"/>
              <w:jc w:val="center"/>
              <w:rPr>
                <w:rFonts w:hAnsi="仿宋" w:cs="仿宋"/>
                <w:sz w:val="21"/>
                <w:szCs w:val="21"/>
              </w:rPr>
            </w:pPr>
            <w:r>
              <w:rPr>
                <w:rFonts w:hAnsi="仿宋" w:cs="仿宋" w:hint="eastAsia"/>
                <w:sz w:val="21"/>
                <w:szCs w:val="21"/>
              </w:rPr>
              <w:t>男子</w:t>
            </w:r>
            <w:r>
              <w:rPr>
                <w:rFonts w:hAnsi="仿宋" w:cs="仿宋" w:hint="eastAsia"/>
                <w:sz w:val="21"/>
                <w:szCs w:val="21"/>
              </w:rPr>
              <w:t>200</w:t>
            </w:r>
            <w:r>
              <w:rPr>
                <w:rFonts w:hAnsi="仿宋" w:cs="仿宋" w:hint="eastAsia"/>
                <w:sz w:val="21"/>
                <w:szCs w:val="21"/>
              </w:rPr>
              <w:t>米三等奖</w:t>
            </w:r>
          </w:p>
        </w:tc>
        <w:tc>
          <w:tcPr>
            <w:tcW w:w="1631" w:type="pct"/>
            <w:shd w:val="clear" w:color="auto" w:fill="auto"/>
            <w:noWrap/>
            <w:vAlign w:val="center"/>
          </w:tcPr>
          <w:p w:rsidR="007108E7" w:rsidRDefault="00264D35">
            <w:pPr>
              <w:ind w:firstLineChars="0" w:firstLine="0"/>
              <w:jc w:val="center"/>
              <w:rPr>
                <w:rFonts w:hAnsi="仿宋" w:cs="仿宋"/>
                <w:sz w:val="21"/>
                <w:szCs w:val="21"/>
              </w:rPr>
            </w:pPr>
            <w:r>
              <w:rPr>
                <w:rFonts w:hAnsi="仿宋" w:cs="仿宋" w:hint="eastAsia"/>
                <w:sz w:val="21"/>
                <w:szCs w:val="21"/>
              </w:rPr>
              <w:t>2021</w:t>
            </w:r>
            <w:r>
              <w:rPr>
                <w:rFonts w:hAnsi="仿宋" w:cs="仿宋" w:hint="eastAsia"/>
                <w:sz w:val="21"/>
                <w:szCs w:val="21"/>
              </w:rPr>
              <w:t>年安徽省大学生田径联赛</w:t>
            </w:r>
          </w:p>
        </w:tc>
        <w:tc>
          <w:tcPr>
            <w:tcW w:w="1948" w:type="pct"/>
            <w:shd w:val="clear" w:color="auto" w:fill="auto"/>
            <w:noWrap/>
            <w:vAlign w:val="center"/>
          </w:tcPr>
          <w:p w:rsidR="007108E7" w:rsidRDefault="00264D35">
            <w:pPr>
              <w:ind w:firstLineChars="0" w:firstLine="0"/>
              <w:jc w:val="center"/>
              <w:rPr>
                <w:rFonts w:hAnsi="仿宋" w:cs="仿宋"/>
                <w:sz w:val="21"/>
                <w:szCs w:val="21"/>
              </w:rPr>
            </w:pPr>
            <w:r>
              <w:rPr>
                <w:rFonts w:hAnsi="仿宋" w:cs="仿宋" w:hint="eastAsia"/>
                <w:sz w:val="21"/>
                <w:szCs w:val="21"/>
              </w:rPr>
              <w:t>张佳坛</w:t>
            </w:r>
          </w:p>
        </w:tc>
      </w:tr>
      <w:tr w:rsidR="007108E7">
        <w:trPr>
          <w:trHeight w:val="522"/>
          <w:jc w:val="center"/>
        </w:trPr>
        <w:tc>
          <w:tcPr>
            <w:tcW w:w="399" w:type="pct"/>
            <w:shd w:val="clear" w:color="auto" w:fill="auto"/>
            <w:noWrap/>
            <w:vAlign w:val="center"/>
          </w:tcPr>
          <w:p w:rsidR="007108E7" w:rsidRDefault="00264D35">
            <w:pPr>
              <w:ind w:firstLineChars="0" w:firstLine="0"/>
              <w:jc w:val="center"/>
              <w:rPr>
                <w:rFonts w:hAnsi="仿宋" w:cs="仿宋"/>
                <w:sz w:val="21"/>
                <w:szCs w:val="21"/>
              </w:rPr>
            </w:pPr>
            <w:r>
              <w:rPr>
                <w:rFonts w:hAnsi="仿宋" w:cs="仿宋" w:hint="eastAsia"/>
                <w:sz w:val="21"/>
                <w:szCs w:val="21"/>
              </w:rPr>
              <w:t>6</w:t>
            </w:r>
          </w:p>
        </w:tc>
        <w:tc>
          <w:tcPr>
            <w:tcW w:w="1022" w:type="pct"/>
            <w:shd w:val="clear" w:color="auto" w:fill="auto"/>
            <w:noWrap/>
            <w:vAlign w:val="center"/>
          </w:tcPr>
          <w:p w:rsidR="007108E7" w:rsidRDefault="00264D35">
            <w:pPr>
              <w:ind w:firstLineChars="0" w:firstLine="0"/>
              <w:jc w:val="center"/>
              <w:rPr>
                <w:rFonts w:hAnsi="仿宋" w:cs="仿宋"/>
                <w:sz w:val="21"/>
                <w:szCs w:val="21"/>
              </w:rPr>
            </w:pPr>
            <w:r>
              <w:rPr>
                <w:rFonts w:hAnsi="仿宋" w:cs="仿宋" w:hint="eastAsia"/>
                <w:sz w:val="21"/>
                <w:szCs w:val="21"/>
              </w:rPr>
              <w:t>男子跳远米三等奖</w:t>
            </w:r>
          </w:p>
        </w:tc>
        <w:tc>
          <w:tcPr>
            <w:tcW w:w="1631" w:type="pct"/>
            <w:shd w:val="clear" w:color="auto" w:fill="auto"/>
            <w:noWrap/>
            <w:vAlign w:val="center"/>
          </w:tcPr>
          <w:p w:rsidR="007108E7" w:rsidRDefault="00264D35">
            <w:pPr>
              <w:ind w:firstLineChars="0" w:firstLine="0"/>
              <w:jc w:val="center"/>
              <w:rPr>
                <w:rFonts w:hAnsi="仿宋" w:cs="仿宋"/>
                <w:sz w:val="21"/>
                <w:szCs w:val="21"/>
              </w:rPr>
            </w:pPr>
            <w:r>
              <w:rPr>
                <w:rFonts w:hAnsi="仿宋" w:cs="仿宋" w:hint="eastAsia"/>
                <w:sz w:val="21"/>
                <w:szCs w:val="21"/>
              </w:rPr>
              <w:t>2021</w:t>
            </w:r>
            <w:r>
              <w:rPr>
                <w:rFonts w:hAnsi="仿宋" w:cs="仿宋" w:hint="eastAsia"/>
                <w:sz w:val="21"/>
                <w:szCs w:val="21"/>
              </w:rPr>
              <w:t>年安徽省大学生田径联赛</w:t>
            </w:r>
          </w:p>
        </w:tc>
        <w:tc>
          <w:tcPr>
            <w:tcW w:w="1948" w:type="pct"/>
            <w:shd w:val="clear" w:color="auto" w:fill="auto"/>
            <w:noWrap/>
            <w:vAlign w:val="center"/>
          </w:tcPr>
          <w:p w:rsidR="007108E7" w:rsidRDefault="00264D35">
            <w:pPr>
              <w:ind w:firstLineChars="0" w:firstLine="0"/>
              <w:jc w:val="center"/>
              <w:rPr>
                <w:rFonts w:hAnsi="仿宋" w:cs="仿宋"/>
                <w:sz w:val="21"/>
                <w:szCs w:val="21"/>
              </w:rPr>
            </w:pPr>
            <w:r>
              <w:rPr>
                <w:rFonts w:hAnsi="仿宋" w:cs="仿宋" w:hint="eastAsia"/>
                <w:sz w:val="21"/>
                <w:szCs w:val="21"/>
              </w:rPr>
              <w:t>周程</w:t>
            </w:r>
          </w:p>
        </w:tc>
      </w:tr>
      <w:tr w:rsidR="007108E7">
        <w:trPr>
          <w:trHeight w:val="522"/>
          <w:jc w:val="center"/>
        </w:trPr>
        <w:tc>
          <w:tcPr>
            <w:tcW w:w="399" w:type="pct"/>
            <w:shd w:val="clear" w:color="auto" w:fill="auto"/>
            <w:noWrap/>
            <w:vAlign w:val="center"/>
          </w:tcPr>
          <w:p w:rsidR="007108E7" w:rsidRDefault="00264D35">
            <w:pPr>
              <w:ind w:firstLineChars="0" w:firstLine="0"/>
              <w:jc w:val="center"/>
              <w:rPr>
                <w:rFonts w:hAnsi="仿宋" w:cs="仿宋"/>
                <w:sz w:val="21"/>
                <w:szCs w:val="21"/>
              </w:rPr>
            </w:pPr>
            <w:r>
              <w:rPr>
                <w:rFonts w:hAnsi="仿宋" w:cs="仿宋" w:hint="eastAsia"/>
                <w:sz w:val="21"/>
                <w:szCs w:val="21"/>
              </w:rPr>
              <w:t>7</w:t>
            </w:r>
          </w:p>
        </w:tc>
        <w:tc>
          <w:tcPr>
            <w:tcW w:w="1022" w:type="pct"/>
            <w:shd w:val="clear" w:color="auto" w:fill="auto"/>
            <w:noWrap/>
            <w:vAlign w:val="center"/>
          </w:tcPr>
          <w:p w:rsidR="007108E7" w:rsidRDefault="00264D35">
            <w:pPr>
              <w:ind w:firstLineChars="0" w:firstLine="0"/>
              <w:jc w:val="center"/>
              <w:rPr>
                <w:rFonts w:hAnsi="仿宋" w:cs="仿宋"/>
                <w:sz w:val="21"/>
                <w:szCs w:val="21"/>
              </w:rPr>
            </w:pPr>
            <w:r>
              <w:rPr>
                <w:rFonts w:hAnsi="仿宋" w:cs="仿宋" w:hint="eastAsia"/>
                <w:sz w:val="21"/>
                <w:szCs w:val="21"/>
              </w:rPr>
              <w:t>双人花球自选三等奖</w:t>
            </w:r>
          </w:p>
        </w:tc>
        <w:tc>
          <w:tcPr>
            <w:tcW w:w="1631" w:type="pct"/>
            <w:shd w:val="clear" w:color="auto" w:fill="auto"/>
            <w:noWrap/>
            <w:vAlign w:val="center"/>
          </w:tcPr>
          <w:p w:rsidR="007108E7" w:rsidRDefault="00264D35">
            <w:pPr>
              <w:ind w:firstLineChars="0" w:firstLine="0"/>
              <w:jc w:val="center"/>
              <w:rPr>
                <w:rFonts w:hAnsi="仿宋" w:cs="仿宋"/>
                <w:sz w:val="21"/>
                <w:szCs w:val="21"/>
              </w:rPr>
            </w:pPr>
            <w:r>
              <w:rPr>
                <w:rFonts w:hAnsi="仿宋" w:cs="仿宋" w:hint="eastAsia"/>
                <w:sz w:val="21"/>
                <w:szCs w:val="21"/>
              </w:rPr>
              <w:t>2020</w:t>
            </w:r>
            <w:r>
              <w:rPr>
                <w:rFonts w:hAnsi="仿宋" w:cs="仿宋" w:hint="eastAsia"/>
                <w:sz w:val="21"/>
                <w:szCs w:val="21"/>
              </w:rPr>
              <w:t>年安徽省学校体育联赛大、中学生啦啦操比赛</w:t>
            </w:r>
          </w:p>
        </w:tc>
        <w:tc>
          <w:tcPr>
            <w:tcW w:w="1948" w:type="pct"/>
            <w:shd w:val="clear" w:color="auto" w:fill="auto"/>
            <w:noWrap/>
            <w:vAlign w:val="center"/>
          </w:tcPr>
          <w:p w:rsidR="007108E7" w:rsidRDefault="00264D35">
            <w:pPr>
              <w:ind w:firstLineChars="0" w:firstLine="0"/>
              <w:jc w:val="center"/>
              <w:rPr>
                <w:rFonts w:hAnsi="仿宋" w:cs="仿宋"/>
                <w:sz w:val="21"/>
                <w:szCs w:val="21"/>
              </w:rPr>
            </w:pPr>
            <w:r>
              <w:rPr>
                <w:rFonts w:hAnsi="仿宋" w:cs="仿宋" w:hint="eastAsia"/>
                <w:sz w:val="21"/>
                <w:szCs w:val="21"/>
              </w:rPr>
              <w:t>孙丽雯</w:t>
            </w:r>
            <w:r>
              <w:rPr>
                <w:rFonts w:hAnsi="仿宋" w:cs="仿宋" w:hint="eastAsia"/>
                <w:sz w:val="21"/>
                <w:szCs w:val="21"/>
              </w:rPr>
              <w:t xml:space="preserve"> </w:t>
            </w:r>
            <w:r>
              <w:rPr>
                <w:rFonts w:hAnsi="仿宋" w:cs="仿宋" w:hint="eastAsia"/>
                <w:sz w:val="21"/>
                <w:szCs w:val="21"/>
              </w:rPr>
              <w:t>谢嘉祎</w:t>
            </w:r>
          </w:p>
        </w:tc>
      </w:tr>
      <w:tr w:rsidR="007108E7">
        <w:trPr>
          <w:trHeight w:val="522"/>
          <w:jc w:val="center"/>
        </w:trPr>
        <w:tc>
          <w:tcPr>
            <w:tcW w:w="399" w:type="pct"/>
            <w:shd w:val="clear" w:color="auto" w:fill="auto"/>
            <w:noWrap/>
            <w:vAlign w:val="center"/>
          </w:tcPr>
          <w:p w:rsidR="007108E7" w:rsidRDefault="00264D35">
            <w:pPr>
              <w:ind w:firstLineChars="0" w:firstLine="0"/>
              <w:jc w:val="center"/>
              <w:rPr>
                <w:rFonts w:hAnsi="仿宋" w:cs="仿宋"/>
                <w:sz w:val="21"/>
                <w:szCs w:val="21"/>
              </w:rPr>
            </w:pPr>
            <w:r>
              <w:rPr>
                <w:rFonts w:hAnsi="仿宋" w:cs="仿宋" w:hint="eastAsia"/>
                <w:sz w:val="21"/>
                <w:szCs w:val="21"/>
              </w:rPr>
              <w:t>8</w:t>
            </w:r>
          </w:p>
        </w:tc>
        <w:tc>
          <w:tcPr>
            <w:tcW w:w="1022" w:type="pct"/>
            <w:shd w:val="clear" w:color="auto" w:fill="auto"/>
            <w:noWrap/>
            <w:vAlign w:val="center"/>
          </w:tcPr>
          <w:p w:rsidR="007108E7" w:rsidRDefault="00264D35">
            <w:pPr>
              <w:ind w:firstLineChars="0" w:firstLine="0"/>
              <w:jc w:val="center"/>
              <w:rPr>
                <w:rFonts w:hAnsi="仿宋" w:cs="仿宋"/>
                <w:sz w:val="21"/>
                <w:szCs w:val="21"/>
              </w:rPr>
            </w:pPr>
            <w:r>
              <w:rPr>
                <w:rFonts w:hAnsi="仿宋" w:cs="仿宋" w:hint="eastAsia"/>
                <w:sz w:val="21"/>
                <w:szCs w:val="21"/>
              </w:rPr>
              <w:t>啦啦操花球集体规定套路二等奖</w:t>
            </w:r>
          </w:p>
        </w:tc>
        <w:tc>
          <w:tcPr>
            <w:tcW w:w="1631" w:type="pct"/>
            <w:shd w:val="clear" w:color="auto" w:fill="auto"/>
            <w:noWrap/>
            <w:vAlign w:val="center"/>
          </w:tcPr>
          <w:p w:rsidR="007108E7" w:rsidRDefault="00264D35">
            <w:pPr>
              <w:ind w:firstLineChars="0" w:firstLine="0"/>
              <w:jc w:val="center"/>
              <w:rPr>
                <w:rFonts w:hAnsi="仿宋" w:cs="仿宋"/>
                <w:sz w:val="21"/>
                <w:szCs w:val="21"/>
              </w:rPr>
            </w:pPr>
            <w:r>
              <w:rPr>
                <w:rFonts w:hAnsi="仿宋" w:cs="仿宋" w:hint="eastAsia"/>
                <w:sz w:val="21"/>
                <w:szCs w:val="21"/>
              </w:rPr>
              <w:t>2021</w:t>
            </w:r>
            <w:r>
              <w:rPr>
                <w:rFonts w:hAnsi="仿宋" w:cs="仿宋" w:hint="eastAsia"/>
                <w:sz w:val="21"/>
                <w:szCs w:val="21"/>
              </w:rPr>
              <w:t>年安徽省学校体育联赛大、中学生啦啦操比赛</w:t>
            </w:r>
          </w:p>
        </w:tc>
        <w:tc>
          <w:tcPr>
            <w:tcW w:w="1948" w:type="pct"/>
            <w:shd w:val="clear" w:color="auto" w:fill="auto"/>
            <w:noWrap/>
            <w:vAlign w:val="center"/>
          </w:tcPr>
          <w:p w:rsidR="007108E7" w:rsidRDefault="00264D35">
            <w:pPr>
              <w:ind w:firstLineChars="0" w:firstLine="0"/>
              <w:jc w:val="center"/>
              <w:rPr>
                <w:rFonts w:hAnsi="仿宋" w:cs="仿宋"/>
                <w:sz w:val="21"/>
                <w:szCs w:val="21"/>
              </w:rPr>
            </w:pPr>
            <w:r>
              <w:rPr>
                <w:rFonts w:hAnsi="仿宋" w:cs="仿宋" w:hint="eastAsia"/>
                <w:sz w:val="21"/>
                <w:szCs w:val="21"/>
              </w:rPr>
              <w:t>李雯</w:t>
            </w:r>
            <w:r>
              <w:rPr>
                <w:rFonts w:hAnsi="仿宋" w:cs="仿宋" w:hint="eastAsia"/>
                <w:sz w:val="21"/>
                <w:szCs w:val="21"/>
              </w:rPr>
              <w:t xml:space="preserve"> </w:t>
            </w:r>
            <w:r>
              <w:rPr>
                <w:rFonts w:hAnsi="仿宋" w:cs="仿宋" w:hint="eastAsia"/>
                <w:sz w:val="21"/>
                <w:szCs w:val="21"/>
              </w:rPr>
              <w:t>谢嘉祎</w:t>
            </w:r>
            <w:r>
              <w:rPr>
                <w:rFonts w:hAnsi="仿宋" w:cs="仿宋" w:hint="eastAsia"/>
                <w:sz w:val="21"/>
                <w:szCs w:val="21"/>
              </w:rPr>
              <w:t xml:space="preserve"> </w:t>
            </w:r>
            <w:r>
              <w:rPr>
                <w:rFonts w:hAnsi="仿宋" w:cs="仿宋" w:hint="eastAsia"/>
                <w:sz w:val="21"/>
                <w:szCs w:val="21"/>
              </w:rPr>
              <w:t>孙丽雯</w:t>
            </w:r>
            <w:r>
              <w:rPr>
                <w:rFonts w:hAnsi="仿宋" w:cs="仿宋" w:hint="eastAsia"/>
                <w:sz w:val="21"/>
                <w:szCs w:val="21"/>
              </w:rPr>
              <w:t xml:space="preserve"> </w:t>
            </w:r>
            <w:r>
              <w:rPr>
                <w:rFonts w:hAnsi="仿宋" w:cs="仿宋" w:hint="eastAsia"/>
                <w:sz w:val="21"/>
                <w:szCs w:val="21"/>
              </w:rPr>
              <w:t>孙若彬</w:t>
            </w:r>
            <w:r>
              <w:rPr>
                <w:rFonts w:hAnsi="仿宋" w:cs="仿宋" w:hint="eastAsia"/>
                <w:sz w:val="21"/>
                <w:szCs w:val="21"/>
              </w:rPr>
              <w:t xml:space="preserve"> </w:t>
            </w:r>
            <w:r>
              <w:rPr>
                <w:rFonts w:hAnsi="仿宋" w:cs="仿宋" w:hint="eastAsia"/>
                <w:sz w:val="21"/>
                <w:szCs w:val="21"/>
              </w:rPr>
              <w:t>张玲</w:t>
            </w:r>
            <w:r>
              <w:rPr>
                <w:rFonts w:hAnsi="仿宋" w:cs="仿宋" w:hint="eastAsia"/>
                <w:sz w:val="21"/>
                <w:szCs w:val="21"/>
              </w:rPr>
              <w:t xml:space="preserve"> </w:t>
            </w:r>
            <w:r>
              <w:rPr>
                <w:rFonts w:hAnsi="仿宋" w:cs="仿宋" w:hint="eastAsia"/>
                <w:sz w:val="21"/>
                <w:szCs w:val="21"/>
              </w:rPr>
              <w:t>魏柯</w:t>
            </w:r>
            <w:r>
              <w:rPr>
                <w:rFonts w:hAnsi="仿宋" w:cs="仿宋" w:hint="eastAsia"/>
                <w:sz w:val="21"/>
                <w:szCs w:val="21"/>
              </w:rPr>
              <w:t xml:space="preserve"> </w:t>
            </w:r>
            <w:r>
              <w:rPr>
                <w:rFonts w:hAnsi="仿宋" w:cs="仿宋" w:hint="eastAsia"/>
                <w:sz w:val="21"/>
                <w:szCs w:val="21"/>
              </w:rPr>
              <w:t>邓玉</w:t>
            </w:r>
            <w:r>
              <w:rPr>
                <w:rFonts w:hAnsi="仿宋" w:cs="仿宋" w:hint="eastAsia"/>
                <w:sz w:val="21"/>
                <w:szCs w:val="21"/>
              </w:rPr>
              <w:t xml:space="preserve"> </w:t>
            </w:r>
            <w:r>
              <w:rPr>
                <w:rFonts w:hAnsi="仿宋" w:cs="仿宋" w:hint="eastAsia"/>
                <w:sz w:val="21"/>
                <w:szCs w:val="21"/>
              </w:rPr>
              <w:t>梁静静</w:t>
            </w:r>
            <w:r>
              <w:rPr>
                <w:rFonts w:hAnsi="仿宋" w:cs="仿宋" w:hint="eastAsia"/>
                <w:sz w:val="21"/>
                <w:szCs w:val="21"/>
              </w:rPr>
              <w:t xml:space="preserve"> </w:t>
            </w:r>
            <w:r>
              <w:rPr>
                <w:rFonts w:hAnsi="仿宋" w:cs="仿宋" w:hint="eastAsia"/>
                <w:sz w:val="21"/>
                <w:szCs w:val="21"/>
              </w:rPr>
              <w:t>岳雨静</w:t>
            </w:r>
            <w:r>
              <w:rPr>
                <w:rFonts w:hAnsi="仿宋" w:cs="仿宋" w:hint="eastAsia"/>
                <w:sz w:val="21"/>
                <w:szCs w:val="21"/>
              </w:rPr>
              <w:t xml:space="preserve"> </w:t>
            </w:r>
            <w:r>
              <w:rPr>
                <w:rFonts w:hAnsi="仿宋" w:cs="仿宋" w:hint="eastAsia"/>
                <w:sz w:val="21"/>
                <w:szCs w:val="21"/>
              </w:rPr>
              <w:t>罗冰</w:t>
            </w:r>
          </w:p>
        </w:tc>
      </w:tr>
    </w:tbl>
    <w:p w:rsidR="007108E7" w:rsidRDefault="00264D35">
      <w:pPr>
        <w:pStyle w:val="af"/>
      </w:pPr>
      <w:bookmarkStart w:id="178" w:name="_Toc89073746"/>
      <w:r>
        <w:t>案例</w:t>
      </w:r>
      <w:r>
        <w:t xml:space="preserve"> </w:t>
      </w:r>
      <w:r>
        <w:fldChar w:fldCharType="begin"/>
      </w:r>
      <w:r>
        <w:instrText xml:space="preserve"> SEQ </w:instrText>
      </w:r>
      <w:r>
        <w:instrText>案例</w:instrText>
      </w:r>
      <w:r>
        <w:instrText xml:space="preserve"> \* ARABIC </w:instrText>
      </w:r>
      <w:r>
        <w:fldChar w:fldCharType="separate"/>
      </w:r>
      <w:r>
        <w:t>2</w:t>
      </w:r>
      <w:r>
        <w:fldChar w:fldCharType="end"/>
      </w:r>
      <w:r>
        <w:t xml:space="preserve"> </w:t>
      </w:r>
      <w:r>
        <w:rPr>
          <w:rFonts w:hint="eastAsia"/>
        </w:rPr>
        <w:t>优秀学生竞赛团队</w:t>
      </w:r>
      <w:bookmarkEnd w:id="178"/>
    </w:p>
    <w:p w:rsidR="007108E7" w:rsidRDefault="00264D35">
      <w:pPr>
        <w:ind w:firstLine="560"/>
      </w:pPr>
      <w:r>
        <w:rPr>
          <w:rFonts w:hint="eastAsia"/>
        </w:rPr>
        <w:t>会计系</w:t>
      </w:r>
      <w:r>
        <w:rPr>
          <w:rFonts w:hint="eastAsia"/>
        </w:rPr>
        <w:t>ERP</w:t>
      </w:r>
      <w:r>
        <w:rPr>
          <w:rFonts w:hint="eastAsia"/>
        </w:rPr>
        <w:t>企业经营模拟沙盘协会是学习型学生社团，协会成立于</w:t>
      </w:r>
      <w:r>
        <w:rPr>
          <w:rFonts w:hint="eastAsia"/>
        </w:rPr>
        <w:t>2009</w:t>
      </w:r>
      <w:r>
        <w:rPr>
          <w:rFonts w:hint="eastAsia"/>
        </w:rPr>
        <w:t>年</w:t>
      </w:r>
      <w:r>
        <w:rPr>
          <w:rFonts w:hint="eastAsia"/>
        </w:rPr>
        <w:t>10</w:t>
      </w:r>
      <w:r>
        <w:rPr>
          <w:rFonts w:hint="eastAsia"/>
        </w:rPr>
        <w:t>月，至今已有十二年的时间。在学院领导的关心支持下，在社团指导教师的精心指导下，沙盘协会本着团结、奋进、坚持、挑战的精神，通过理论培训、上机操作和分组对抗比赛的形式开展协会的日常活动，使学院学生能够把书本上所学的理论知识运用到沙盘企业的实战中来，让大家亲身体验如何管理好一个“企业”，活跃思维</w:t>
      </w:r>
      <w:r>
        <w:rPr>
          <w:rFonts w:hint="eastAsia"/>
        </w:rPr>
        <w:lastRenderedPageBreak/>
        <w:t>能力，培养团队合作精神，提高综合素质。自成立以来，协会多次代表学院参加省级以上</w:t>
      </w:r>
      <w:r>
        <w:rPr>
          <w:rFonts w:hint="eastAsia"/>
        </w:rPr>
        <w:t>ERP</w:t>
      </w:r>
      <w:r>
        <w:rPr>
          <w:rFonts w:hint="eastAsia"/>
        </w:rPr>
        <w:t>沙盘企业模拟经营技能竞赛、大学生创新创业竞赛等赛事，</w:t>
      </w:r>
      <w:r>
        <w:rPr>
          <w:rFonts w:hint="eastAsia"/>
          <w:b/>
          <w:bCs/>
        </w:rPr>
        <w:t>累计获得省级</w:t>
      </w:r>
      <w:r>
        <w:rPr>
          <w:rFonts w:hint="eastAsia"/>
          <w:b/>
          <w:bCs/>
        </w:rPr>
        <w:t>以上荣誉</w:t>
      </w:r>
      <w:r>
        <w:rPr>
          <w:rFonts w:hint="eastAsia"/>
          <w:b/>
          <w:bCs/>
        </w:rPr>
        <w:t>18</w:t>
      </w:r>
      <w:r>
        <w:rPr>
          <w:rFonts w:hint="eastAsia"/>
          <w:b/>
          <w:bCs/>
        </w:rPr>
        <w:t>次</w:t>
      </w:r>
      <w:r>
        <w:rPr>
          <w:rFonts w:hint="eastAsia"/>
        </w:rPr>
        <w:t>，</w:t>
      </w:r>
      <w:r>
        <w:rPr>
          <w:rFonts w:hint="eastAsia"/>
          <w:b/>
          <w:bCs/>
        </w:rPr>
        <w:t>其中，</w:t>
      </w:r>
      <w:r>
        <w:rPr>
          <w:rFonts w:hint="eastAsia"/>
          <w:b/>
          <w:bCs/>
        </w:rPr>
        <w:t>B</w:t>
      </w:r>
      <w:r>
        <w:rPr>
          <w:rFonts w:hint="eastAsia"/>
          <w:b/>
          <w:bCs/>
        </w:rPr>
        <w:t>类以上赛项获一等奖</w:t>
      </w:r>
      <w:r>
        <w:rPr>
          <w:rFonts w:hint="eastAsia"/>
          <w:b/>
          <w:bCs/>
        </w:rPr>
        <w:t>12</w:t>
      </w:r>
      <w:r>
        <w:rPr>
          <w:rFonts w:hint="eastAsia"/>
          <w:b/>
          <w:bCs/>
        </w:rPr>
        <w:t>个</w:t>
      </w:r>
      <w:r>
        <w:rPr>
          <w:rFonts w:hint="eastAsia"/>
        </w:rPr>
        <w:t>。</w:t>
      </w:r>
      <w:r>
        <w:rPr>
          <w:rFonts w:hint="eastAsia"/>
        </w:rPr>
        <w:t>为学院争得了荣誉，多次获评徽商职业学院优秀社团。</w:t>
      </w:r>
    </w:p>
    <w:p w:rsidR="007108E7" w:rsidRDefault="00264D35">
      <w:pPr>
        <w:ind w:firstLineChars="0" w:firstLine="0"/>
      </w:pPr>
      <w:r>
        <w:rPr>
          <w:noProof/>
        </w:rPr>
        <w:drawing>
          <wp:inline distT="0" distB="0" distL="0" distR="0">
            <wp:extent cx="5274310" cy="3950970"/>
            <wp:effectExtent l="0" t="0" r="2540" b="0"/>
            <wp:docPr id="81" name="图片 8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descr="IMG_256"/>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a:xfrm>
                      <a:off x="0" y="0"/>
                      <a:ext cx="5274310" cy="3950970"/>
                    </a:xfrm>
                    <a:prstGeom prst="rect">
                      <a:avLst/>
                    </a:prstGeom>
                    <a:noFill/>
                    <a:ln>
                      <a:noFill/>
                    </a:ln>
                  </pic:spPr>
                </pic:pic>
              </a:graphicData>
            </a:graphic>
          </wp:inline>
        </w:drawing>
      </w:r>
    </w:p>
    <w:p w:rsidR="007108E7" w:rsidRDefault="00264D35">
      <w:pPr>
        <w:pStyle w:val="a5"/>
        <w:sectPr w:rsidR="007108E7">
          <w:pgSz w:w="11906" w:h="16838"/>
          <w:pgMar w:top="1440" w:right="1800" w:bottom="1440" w:left="1800" w:header="851" w:footer="408" w:gutter="0"/>
          <w:cols w:space="425"/>
          <w:docGrid w:type="lines" w:linePitch="312"/>
        </w:sectPr>
      </w:pPr>
      <w:bookmarkStart w:id="179" w:name="_Toc89072815"/>
      <w:r>
        <w:t>图</w:t>
      </w:r>
      <w:r>
        <w:t xml:space="preserve"> </w:t>
      </w:r>
      <w:r>
        <w:fldChar w:fldCharType="begin"/>
      </w:r>
      <w:r>
        <w:instrText xml:space="preserve"> STYLEREF 1 \s </w:instrText>
      </w:r>
      <w:r>
        <w:fldChar w:fldCharType="separate"/>
      </w:r>
      <w:r>
        <w:t>2</w:t>
      </w:r>
      <w:r>
        <w:fldChar w:fldCharType="end"/>
      </w:r>
      <w:r>
        <w:noBreakHyphen/>
      </w:r>
      <w:r>
        <w:fldChar w:fldCharType="begin"/>
      </w:r>
      <w:r>
        <w:instrText xml:space="preserve"> SEQ </w:instrText>
      </w:r>
      <w:r>
        <w:instrText>图</w:instrText>
      </w:r>
      <w:r>
        <w:instrText xml:space="preserve"> \* ARABIC \s 1 </w:instrText>
      </w:r>
      <w:r>
        <w:fldChar w:fldCharType="separate"/>
      </w:r>
      <w:r>
        <w:t>18</w:t>
      </w:r>
      <w:r>
        <w:fldChar w:fldCharType="end"/>
      </w:r>
      <w:r>
        <w:t xml:space="preserve"> </w:t>
      </w:r>
      <w:r>
        <w:rPr>
          <w:rFonts w:hint="eastAsia"/>
        </w:rPr>
        <w:t>沙盘协会成员参加第七届安徽省“互联网</w:t>
      </w:r>
      <w:r>
        <w:rPr>
          <w:rFonts w:hint="eastAsia"/>
        </w:rPr>
        <w:t>+</w:t>
      </w:r>
      <w:r>
        <w:rPr>
          <w:rFonts w:hint="eastAsia"/>
        </w:rPr>
        <w:t>”大学生创新创业大赛</w:t>
      </w:r>
      <w:bookmarkEnd w:id="179"/>
    </w:p>
    <w:p w:rsidR="007108E7" w:rsidRDefault="00264D35">
      <w:pPr>
        <w:pStyle w:val="1"/>
      </w:pPr>
      <w:bookmarkStart w:id="180" w:name="_Toc89023657"/>
      <w:bookmarkStart w:id="181" w:name="_Toc89024497"/>
      <w:bookmarkStart w:id="182" w:name="_Toc89075902"/>
      <w:r>
        <w:rPr>
          <w:rFonts w:hint="eastAsia"/>
        </w:rPr>
        <w:lastRenderedPageBreak/>
        <w:t>教学改革</w:t>
      </w:r>
      <w:bookmarkEnd w:id="180"/>
      <w:bookmarkEnd w:id="181"/>
      <w:bookmarkEnd w:id="182"/>
    </w:p>
    <w:p w:rsidR="007108E7" w:rsidRDefault="00264D35">
      <w:pPr>
        <w:pStyle w:val="2"/>
        <w:ind w:firstLine="602"/>
      </w:pPr>
      <w:bookmarkStart w:id="183" w:name="_Toc89075903"/>
      <w:bookmarkStart w:id="184" w:name="_Toc89023658"/>
      <w:bookmarkStart w:id="185" w:name="_Toc6506"/>
      <w:bookmarkStart w:id="186" w:name="_Toc28257883"/>
      <w:bookmarkStart w:id="187" w:name="_Toc89024498"/>
      <w:r>
        <w:rPr>
          <w:rFonts w:hint="eastAsia"/>
        </w:rPr>
        <w:t>专业（群）建设与升级</w:t>
      </w:r>
      <w:bookmarkEnd w:id="183"/>
      <w:bookmarkEnd w:id="184"/>
      <w:bookmarkEnd w:id="185"/>
      <w:bookmarkEnd w:id="186"/>
      <w:bookmarkEnd w:id="187"/>
    </w:p>
    <w:p w:rsidR="007108E7" w:rsidRDefault="00264D35">
      <w:pPr>
        <w:pStyle w:val="3"/>
        <w:ind w:firstLine="562"/>
      </w:pPr>
      <w:bookmarkStart w:id="188" w:name="_Toc89024499"/>
      <w:bookmarkStart w:id="189" w:name="_Toc89075904"/>
      <w:r>
        <w:rPr>
          <w:rFonts w:hint="eastAsia"/>
        </w:rPr>
        <w:t>优化专业结构，完善动态调整机制</w:t>
      </w:r>
      <w:bookmarkEnd w:id="188"/>
      <w:bookmarkEnd w:id="189"/>
    </w:p>
    <w:p w:rsidR="007108E7" w:rsidRDefault="00264D35">
      <w:pPr>
        <w:ind w:firstLine="560"/>
      </w:pPr>
      <w:bookmarkStart w:id="190" w:name="_Toc28257885"/>
      <w:r>
        <w:rPr>
          <w:rFonts w:hint="eastAsia"/>
        </w:rPr>
        <w:t>学院现开设七大类</w:t>
      </w:r>
      <w:r>
        <w:rPr>
          <w:rFonts w:hint="eastAsia"/>
        </w:rPr>
        <w:t>31</w:t>
      </w:r>
      <w:r>
        <w:rPr>
          <w:rFonts w:hint="eastAsia"/>
        </w:rPr>
        <w:t>个专业，出台了《徽商职业学院专业设置与动态调整管理办法》。</w:t>
      </w:r>
      <w:r>
        <w:rPr>
          <w:rFonts w:hint="eastAsia"/>
        </w:rPr>
        <w:t>2020</w:t>
      </w:r>
      <w:r>
        <w:rPr>
          <w:rFonts w:hint="eastAsia"/>
        </w:rPr>
        <w:t>—</w:t>
      </w:r>
      <w:r>
        <w:rPr>
          <w:rFonts w:hint="eastAsia"/>
        </w:rPr>
        <w:t>2021</w:t>
      </w:r>
      <w:r>
        <w:rPr>
          <w:rFonts w:hint="eastAsia"/>
        </w:rPr>
        <w:t>学年根据产业发展和社会需求，新增“新能源汽车技术（</w:t>
      </w:r>
      <w:r>
        <w:rPr>
          <w:rFonts w:hint="eastAsia"/>
        </w:rPr>
        <w:t>4607</w:t>
      </w:r>
      <w:r>
        <w:rPr>
          <w:rFonts w:hint="eastAsia"/>
        </w:rPr>
        <w:t>02</w:t>
      </w:r>
      <w:r>
        <w:rPr>
          <w:rFonts w:hint="eastAsia"/>
        </w:rPr>
        <w:t>）”、“计算机网络技术（</w:t>
      </w:r>
      <w:r>
        <w:rPr>
          <w:rFonts w:hint="eastAsia"/>
        </w:rPr>
        <w:t>510202</w:t>
      </w:r>
      <w:r>
        <w:rPr>
          <w:rFonts w:hint="eastAsia"/>
        </w:rPr>
        <w:t>）”、“动漫制作技术（</w:t>
      </w:r>
      <w:r>
        <w:rPr>
          <w:rFonts w:hint="eastAsia"/>
        </w:rPr>
        <w:t>510215</w:t>
      </w:r>
      <w:r>
        <w:rPr>
          <w:rFonts w:hint="eastAsia"/>
        </w:rPr>
        <w:t>）”、“建设工程管理（</w:t>
      </w:r>
      <w:r>
        <w:rPr>
          <w:rFonts w:hint="eastAsia"/>
        </w:rPr>
        <w:t>440502</w:t>
      </w:r>
      <w:r>
        <w:rPr>
          <w:rFonts w:hint="eastAsia"/>
        </w:rPr>
        <w:t>）”等</w:t>
      </w:r>
      <w:r>
        <w:rPr>
          <w:rFonts w:hint="eastAsia"/>
        </w:rPr>
        <w:t>4</w:t>
      </w:r>
      <w:r>
        <w:rPr>
          <w:rFonts w:hint="eastAsia"/>
        </w:rPr>
        <w:t>个专业。撤销“电子产品营销与服务（</w:t>
      </w:r>
      <w:r>
        <w:rPr>
          <w:rFonts w:hint="eastAsia"/>
        </w:rPr>
        <w:t>610109</w:t>
      </w:r>
      <w:r>
        <w:rPr>
          <w:rFonts w:hint="eastAsia"/>
        </w:rPr>
        <w:t>）”、“商务经纪与代理（</w:t>
      </w:r>
      <w:r>
        <w:rPr>
          <w:rFonts w:hint="eastAsia"/>
        </w:rPr>
        <w:t>630507</w:t>
      </w:r>
      <w:r>
        <w:rPr>
          <w:rFonts w:hint="eastAsia"/>
        </w:rPr>
        <w:t>）”等</w:t>
      </w:r>
      <w:r>
        <w:rPr>
          <w:rFonts w:hint="eastAsia"/>
        </w:rPr>
        <w:t>2</w:t>
      </w:r>
      <w:r>
        <w:rPr>
          <w:rFonts w:hint="eastAsia"/>
        </w:rPr>
        <w:t>个高职专业。形成了以现代物流专业群建设为一体，以商贸、财会为两翼，信息技术为服务平台，适度发展公共服务类专业的协同发展专业体系。</w:t>
      </w:r>
    </w:p>
    <w:p w:rsidR="007108E7" w:rsidRDefault="00264D35">
      <w:pPr>
        <w:pStyle w:val="a5"/>
        <w:keepNext/>
      </w:pPr>
      <w:bookmarkStart w:id="191" w:name="_Toc89072768"/>
      <w:r>
        <w:t>表</w:t>
      </w:r>
      <w:r>
        <w:t xml:space="preserve"> </w:t>
      </w:r>
      <w:r>
        <w:fldChar w:fldCharType="begin"/>
      </w:r>
      <w:r>
        <w:instrText xml:space="preserve"> STYLEREF 1 \s </w:instrText>
      </w:r>
      <w:r>
        <w:fldChar w:fldCharType="separate"/>
      </w:r>
      <w:r>
        <w:t>3</w:t>
      </w:r>
      <w:r>
        <w:fldChar w:fldCharType="end"/>
      </w:r>
      <w:r>
        <w:noBreakHyphen/>
      </w:r>
      <w:r>
        <w:fldChar w:fldCharType="begin"/>
      </w:r>
      <w:r>
        <w:instrText xml:space="preserve"> SEQ </w:instrText>
      </w:r>
      <w:r>
        <w:instrText>表</w:instrText>
      </w:r>
      <w:r>
        <w:instrText xml:space="preserve"> \* ARABIC \s 1 </w:instrText>
      </w:r>
      <w:r>
        <w:fldChar w:fldCharType="separate"/>
      </w:r>
      <w:r>
        <w:t>1</w:t>
      </w:r>
      <w:r>
        <w:fldChar w:fldCharType="end"/>
      </w:r>
      <w:r>
        <w:t xml:space="preserve"> </w:t>
      </w:r>
      <w:r>
        <w:rPr>
          <w:rFonts w:hAnsi="黑体" w:hint="eastAsia"/>
          <w:color w:val="000000" w:themeColor="text1"/>
          <w:szCs w:val="21"/>
        </w:rPr>
        <w:t>学院专业设置一览表</w:t>
      </w:r>
      <w:bookmarkEnd w:id="191"/>
    </w:p>
    <w:tbl>
      <w:tblPr>
        <w:tblW w:w="85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33"/>
        <w:gridCol w:w="2028"/>
        <w:gridCol w:w="4304"/>
      </w:tblGrid>
      <w:tr w:rsidR="007108E7">
        <w:trPr>
          <w:trHeight w:val="397"/>
        </w:trPr>
        <w:tc>
          <w:tcPr>
            <w:tcW w:w="2233" w:type="dxa"/>
            <w:tcBorders>
              <w:top w:val="single" w:sz="4" w:space="0" w:color="auto"/>
              <w:left w:val="single" w:sz="4" w:space="0" w:color="auto"/>
              <w:bottom w:val="single" w:sz="4" w:space="0" w:color="auto"/>
              <w:right w:val="single" w:sz="4" w:space="0" w:color="auto"/>
            </w:tcBorders>
            <w:vAlign w:val="center"/>
          </w:tcPr>
          <w:p w:rsidR="007108E7" w:rsidRDefault="00264D35">
            <w:pPr>
              <w:ind w:firstLineChars="0" w:firstLine="0"/>
              <w:jc w:val="center"/>
              <w:rPr>
                <w:rFonts w:hAnsi="仿宋" w:cs="SimHei-Identity-H"/>
                <w:b/>
                <w:kern w:val="0"/>
                <w:sz w:val="24"/>
              </w:rPr>
            </w:pPr>
            <w:r>
              <w:rPr>
                <w:rFonts w:hAnsi="仿宋" w:cs="SimHei-Identity-H" w:hint="eastAsia"/>
                <w:b/>
                <w:kern w:val="0"/>
                <w:sz w:val="24"/>
              </w:rPr>
              <w:t>专业大类</w:t>
            </w:r>
          </w:p>
        </w:tc>
        <w:tc>
          <w:tcPr>
            <w:tcW w:w="2028" w:type="dxa"/>
            <w:tcBorders>
              <w:top w:val="single" w:sz="4" w:space="0" w:color="auto"/>
              <w:left w:val="single" w:sz="4" w:space="0" w:color="auto"/>
              <w:bottom w:val="single" w:sz="4" w:space="0" w:color="auto"/>
              <w:right w:val="single" w:sz="4" w:space="0" w:color="auto"/>
            </w:tcBorders>
            <w:vAlign w:val="center"/>
          </w:tcPr>
          <w:p w:rsidR="007108E7" w:rsidRDefault="00264D35">
            <w:pPr>
              <w:ind w:firstLineChars="0" w:firstLine="0"/>
              <w:jc w:val="center"/>
              <w:rPr>
                <w:rFonts w:hAnsi="仿宋" w:cs="SimHei-Identity-H"/>
                <w:b/>
                <w:kern w:val="0"/>
                <w:sz w:val="24"/>
              </w:rPr>
            </w:pPr>
            <w:r>
              <w:rPr>
                <w:rFonts w:hAnsi="仿宋" w:cs="SimHei-Identity-H" w:hint="eastAsia"/>
                <w:b/>
                <w:kern w:val="0"/>
                <w:sz w:val="24"/>
              </w:rPr>
              <w:t>专业代码</w:t>
            </w:r>
          </w:p>
        </w:tc>
        <w:tc>
          <w:tcPr>
            <w:tcW w:w="4304" w:type="dxa"/>
            <w:tcBorders>
              <w:top w:val="single" w:sz="4" w:space="0" w:color="auto"/>
              <w:left w:val="single" w:sz="4" w:space="0" w:color="auto"/>
              <w:bottom w:val="single" w:sz="4" w:space="0" w:color="auto"/>
              <w:right w:val="single" w:sz="4" w:space="0" w:color="auto"/>
            </w:tcBorders>
            <w:vAlign w:val="center"/>
          </w:tcPr>
          <w:p w:rsidR="007108E7" w:rsidRDefault="00264D35">
            <w:pPr>
              <w:ind w:firstLineChars="0" w:firstLine="0"/>
              <w:jc w:val="center"/>
              <w:rPr>
                <w:rFonts w:hAnsi="仿宋" w:cs="SimHei-Identity-H"/>
                <w:b/>
                <w:kern w:val="0"/>
                <w:sz w:val="24"/>
              </w:rPr>
            </w:pPr>
            <w:r>
              <w:rPr>
                <w:rFonts w:hAnsi="仿宋" w:cs="SimHei-Identity-H" w:hint="eastAsia"/>
                <w:b/>
                <w:kern w:val="0"/>
                <w:sz w:val="24"/>
              </w:rPr>
              <w:t>专业名称</w:t>
            </w:r>
          </w:p>
        </w:tc>
      </w:tr>
      <w:tr w:rsidR="007108E7">
        <w:trPr>
          <w:trHeight w:val="397"/>
        </w:trPr>
        <w:tc>
          <w:tcPr>
            <w:tcW w:w="2233" w:type="dxa"/>
            <w:vMerge w:val="restart"/>
            <w:tcBorders>
              <w:top w:val="single" w:sz="4" w:space="0" w:color="auto"/>
              <w:left w:val="single" w:sz="4" w:space="0" w:color="auto"/>
              <w:right w:val="single" w:sz="4" w:space="0" w:color="auto"/>
            </w:tcBorders>
            <w:vAlign w:val="center"/>
          </w:tcPr>
          <w:p w:rsidR="007108E7" w:rsidRDefault="00264D35">
            <w:pPr>
              <w:ind w:firstLineChars="0" w:firstLine="0"/>
              <w:jc w:val="center"/>
              <w:rPr>
                <w:rFonts w:hAnsi="仿宋"/>
                <w:b/>
                <w:sz w:val="24"/>
              </w:rPr>
            </w:pPr>
            <w:r>
              <w:rPr>
                <w:rFonts w:hAnsi="仿宋" w:hint="eastAsia"/>
                <w:b/>
                <w:sz w:val="24"/>
              </w:rPr>
              <w:t>会计系</w:t>
            </w:r>
          </w:p>
        </w:tc>
        <w:tc>
          <w:tcPr>
            <w:tcW w:w="2028" w:type="dxa"/>
            <w:tcBorders>
              <w:top w:val="single" w:sz="4" w:space="0" w:color="auto"/>
              <w:left w:val="single" w:sz="4" w:space="0" w:color="auto"/>
              <w:bottom w:val="single" w:sz="4" w:space="0" w:color="auto"/>
              <w:right w:val="single" w:sz="4" w:space="0" w:color="auto"/>
            </w:tcBorders>
            <w:vAlign w:val="center"/>
          </w:tcPr>
          <w:p w:rsidR="007108E7" w:rsidRDefault="00264D35">
            <w:pPr>
              <w:ind w:firstLineChars="0" w:firstLine="0"/>
              <w:jc w:val="center"/>
              <w:rPr>
                <w:rFonts w:hAnsi="仿宋" w:cs="Times New Roman"/>
                <w:bCs/>
                <w:sz w:val="24"/>
              </w:rPr>
            </w:pPr>
            <w:r>
              <w:rPr>
                <w:rFonts w:hAnsi="仿宋" w:cs="Times New Roman" w:hint="eastAsia"/>
                <w:bCs/>
                <w:sz w:val="24"/>
              </w:rPr>
              <w:t>530301</w:t>
            </w:r>
          </w:p>
        </w:tc>
        <w:tc>
          <w:tcPr>
            <w:tcW w:w="4304" w:type="dxa"/>
            <w:tcBorders>
              <w:top w:val="single" w:sz="4" w:space="0" w:color="auto"/>
              <w:left w:val="single" w:sz="4" w:space="0" w:color="auto"/>
              <w:bottom w:val="single" w:sz="4" w:space="0" w:color="auto"/>
              <w:right w:val="single" w:sz="4" w:space="0" w:color="auto"/>
            </w:tcBorders>
            <w:vAlign w:val="center"/>
          </w:tcPr>
          <w:p w:rsidR="007108E7" w:rsidRDefault="00264D35">
            <w:pPr>
              <w:ind w:firstLineChars="0" w:firstLine="0"/>
              <w:jc w:val="center"/>
              <w:rPr>
                <w:rFonts w:hAnsi="仿宋" w:cs="Times New Roman"/>
                <w:bCs/>
                <w:sz w:val="24"/>
              </w:rPr>
            </w:pPr>
            <w:r>
              <w:rPr>
                <w:rFonts w:hAnsi="仿宋" w:cs="Times New Roman" w:hint="eastAsia"/>
                <w:bCs/>
                <w:sz w:val="24"/>
              </w:rPr>
              <w:t>大数据与财务管理</w:t>
            </w:r>
          </w:p>
        </w:tc>
      </w:tr>
      <w:tr w:rsidR="007108E7">
        <w:trPr>
          <w:trHeight w:val="397"/>
        </w:trPr>
        <w:tc>
          <w:tcPr>
            <w:tcW w:w="2233" w:type="dxa"/>
            <w:vMerge/>
            <w:tcBorders>
              <w:left w:val="single" w:sz="4" w:space="0" w:color="auto"/>
              <w:right w:val="single" w:sz="4" w:space="0" w:color="auto"/>
            </w:tcBorders>
            <w:vAlign w:val="center"/>
          </w:tcPr>
          <w:p w:rsidR="007108E7" w:rsidRDefault="007108E7">
            <w:pPr>
              <w:widowControl/>
              <w:ind w:firstLineChars="0" w:firstLine="0"/>
              <w:jc w:val="left"/>
              <w:rPr>
                <w:rFonts w:hAnsi="仿宋"/>
                <w:b/>
                <w:sz w:val="24"/>
              </w:rPr>
            </w:pPr>
          </w:p>
        </w:tc>
        <w:tc>
          <w:tcPr>
            <w:tcW w:w="2028" w:type="dxa"/>
            <w:tcBorders>
              <w:top w:val="single" w:sz="4" w:space="0" w:color="auto"/>
              <w:left w:val="single" w:sz="4" w:space="0" w:color="auto"/>
              <w:bottom w:val="single" w:sz="4" w:space="0" w:color="auto"/>
              <w:right w:val="single" w:sz="4" w:space="0" w:color="auto"/>
            </w:tcBorders>
            <w:vAlign w:val="center"/>
          </w:tcPr>
          <w:p w:rsidR="007108E7" w:rsidRDefault="00264D35">
            <w:pPr>
              <w:ind w:firstLineChars="0" w:firstLine="0"/>
              <w:jc w:val="center"/>
              <w:rPr>
                <w:rFonts w:hAnsi="仿宋" w:cs="Times New Roman"/>
                <w:bCs/>
                <w:sz w:val="24"/>
              </w:rPr>
            </w:pPr>
            <w:r>
              <w:rPr>
                <w:rFonts w:hAnsi="仿宋" w:cs="Times New Roman" w:hint="eastAsia"/>
                <w:bCs/>
                <w:sz w:val="24"/>
              </w:rPr>
              <w:t>530302</w:t>
            </w:r>
          </w:p>
        </w:tc>
        <w:tc>
          <w:tcPr>
            <w:tcW w:w="4304" w:type="dxa"/>
            <w:tcBorders>
              <w:top w:val="single" w:sz="4" w:space="0" w:color="auto"/>
              <w:left w:val="single" w:sz="4" w:space="0" w:color="auto"/>
              <w:bottom w:val="single" w:sz="4" w:space="0" w:color="auto"/>
              <w:right w:val="single" w:sz="4" w:space="0" w:color="auto"/>
            </w:tcBorders>
            <w:vAlign w:val="center"/>
          </w:tcPr>
          <w:p w:rsidR="007108E7" w:rsidRDefault="00264D35">
            <w:pPr>
              <w:ind w:firstLineChars="0" w:firstLine="0"/>
              <w:jc w:val="center"/>
              <w:rPr>
                <w:rFonts w:hAnsi="仿宋" w:cs="Times New Roman"/>
                <w:bCs/>
                <w:sz w:val="24"/>
              </w:rPr>
            </w:pPr>
            <w:r>
              <w:rPr>
                <w:rFonts w:hAnsi="仿宋" w:cs="Times New Roman" w:hint="eastAsia"/>
                <w:bCs/>
                <w:sz w:val="24"/>
              </w:rPr>
              <w:t>大数据与会计</w:t>
            </w:r>
          </w:p>
        </w:tc>
      </w:tr>
      <w:tr w:rsidR="007108E7">
        <w:trPr>
          <w:trHeight w:val="397"/>
        </w:trPr>
        <w:tc>
          <w:tcPr>
            <w:tcW w:w="2233" w:type="dxa"/>
            <w:vMerge/>
            <w:tcBorders>
              <w:left w:val="single" w:sz="4" w:space="0" w:color="auto"/>
              <w:right w:val="single" w:sz="4" w:space="0" w:color="auto"/>
            </w:tcBorders>
            <w:vAlign w:val="center"/>
          </w:tcPr>
          <w:p w:rsidR="007108E7" w:rsidRDefault="007108E7">
            <w:pPr>
              <w:widowControl/>
              <w:ind w:firstLineChars="0" w:firstLine="0"/>
              <w:jc w:val="left"/>
              <w:rPr>
                <w:rFonts w:hAnsi="仿宋"/>
                <w:b/>
                <w:sz w:val="24"/>
              </w:rPr>
            </w:pPr>
          </w:p>
        </w:tc>
        <w:tc>
          <w:tcPr>
            <w:tcW w:w="2028" w:type="dxa"/>
            <w:tcBorders>
              <w:top w:val="single" w:sz="4" w:space="0" w:color="auto"/>
              <w:left w:val="single" w:sz="4" w:space="0" w:color="auto"/>
              <w:bottom w:val="single" w:sz="4" w:space="0" w:color="auto"/>
              <w:right w:val="single" w:sz="4" w:space="0" w:color="auto"/>
            </w:tcBorders>
            <w:vAlign w:val="center"/>
          </w:tcPr>
          <w:p w:rsidR="007108E7" w:rsidRDefault="00264D35">
            <w:pPr>
              <w:ind w:firstLineChars="0" w:firstLine="0"/>
              <w:jc w:val="center"/>
              <w:rPr>
                <w:rFonts w:hAnsi="仿宋" w:cs="Times New Roman"/>
                <w:bCs/>
                <w:sz w:val="24"/>
              </w:rPr>
            </w:pPr>
            <w:r>
              <w:rPr>
                <w:rFonts w:hAnsi="仿宋" w:cs="Times New Roman" w:hint="eastAsia"/>
                <w:bCs/>
                <w:sz w:val="24"/>
              </w:rPr>
              <w:t>530303</w:t>
            </w:r>
          </w:p>
        </w:tc>
        <w:tc>
          <w:tcPr>
            <w:tcW w:w="4304" w:type="dxa"/>
            <w:tcBorders>
              <w:top w:val="single" w:sz="4" w:space="0" w:color="auto"/>
              <w:left w:val="single" w:sz="4" w:space="0" w:color="auto"/>
              <w:bottom w:val="single" w:sz="4" w:space="0" w:color="auto"/>
              <w:right w:val="single" w:sz="4" w:space="0" w:color="auto"/>
            </w:tcBorders>
            <w:vAlign w:val="center"/>
          </w:tcPr>
          <w:p w:rsidR="007108E7" w:rsidRDefault="00264D35">
            <w:pPr>
              <w:ind w:firstLineChars="0" w:firstLine="0"/>
              <w:jc w:val="center"/>
              <w:rPr>
                <w:rFonts w:hAnsi="仿宋" w:cs="Times New Roman"/>
                <w:bCs/>
                <w:sz w:val="24"/>
              </w:rPr>
            </w:pPr>
            <w:r>
              <w:rPr>
                <w:rFonts w:hAnsi="仿宋" w:cs="Times New Roman" w:hint="eastAsia"/>
                <w:bCs/>
                <w:sz w:val="24"/>
              </w:rPr>
              <w:t>大数据与审计</w:t>
            </w:r>
          </w:p>
        </w:tc>
      </w:tr>
      <w:tr w:rsidR="007108E7">
        <w:trPr>
          <w:trHeight w:val="397"/>
        </w:trPr>
        <w:tc>
          <w:tcPr>
            <w:tcW w:w="2233" w:type="dxa"/>
            <w:vMerge/>
            <w:tcBorders>
              <w:left w:val="single" w:sz="4" w:space="0" w:color="auto"/>
              <w:right w:val="single" w:sz="4" w:space="0" w:color="auto"/>
            </w:tcBorders>
            <w:vAlign w:val="center"/>
          </w:tcPr>
          <w:p w:rsidR="007108E7" w:rsidRDefault="007108E7">
            <w:pPr>
              <w:widowControl/>
              <w:ind w:firstLineChars="0" w:firstLine="0"/>
              <w:jc w:val="left"/>
              <w:rPr>
                <w:rFonts w:hAnsi="仿宋"/>
                <w:b/>
                <w:sz w:val="24"/>
              </w:rPr>
            </w:pPr>
          </w:p>
        </w:tc>
        <w:tc>
          <w:tcPr>
            <w:tcW w:w="2028" w:type="dxa"/>
            <w:tcBorders>
              <w:top w:val="single" w:sz="4" w:space="0" w:color="auto"/>
              <w:left w:val="single" w:sz="4" w:space="0" w:color="auto"/>
              <w:bottom w:val="single" w:sz="4" w:space="0" w:color="auto"/>
              <w:right w:val="single" w:sz="4" w:space="0" w:color="auto"/>
            </w:tcBorders>
            <w:vAlign w:val="center"/>
          </w:tcPr>
          <w:p w:rsidR="007108E7" w:rsidRDefault="00264D35">
            <w:pPr>
              <w:ind w:firstLineChars="0" w:firstLine="0"/>
              <w:jc w:val="center"/>
              <w:rPr>
                <w:rFonts w:hAnsi="仿宋" w:cs="Times New Roman"/>
                <w:bCs/>
                <w:sz w:val="24"/>
              </w:rPr>
            </w:pPr>
            <w:r>
              <w:rPr>
                <w:rFonts w:hAnsi="仿宋" w:cs="Times New Roman" w:hint="eastAsia"/>
                <w:bCs/>
                <w:sz w:val="24"/>
              </w:rPr>
              <w:t>530304</w:t>
            </w:r>
          </w:p>
        </w:tc>
        <w:tc>
          <w:tcPr>
            <w:tcW w:w="4304" w:type="dxa"/>
            <w:tcBorders>
              <w:top w:val="single" w:sz="4" w:space="0" w:color="auto"/>
              <w:left w:val="single" w:sz="4" w:space="0" w:color="auto"/>
              <w:bottom w:val="single" w:sz="4" w:space="0" w:color="auto"/>
              <w:right w:val="single" w:sz="4" w:space="0" w:color="auto"/>
            </w:tcBorders>
            <w:vAlign w:val="center"/>
          </w:tcPr>
          <w:p w:rsidR="007108E7" w:rsidRDefault="00264D35">
            <w:pPr>
              <w:ind w:firstLineChars="0" w:firstLine="0"/>
              <w:jc w:val="center"/>
              <w:rPr>
                <w:rFonts w:hAnsi="仿宋" w:cs="Times New Roman"/>
                <w:bCs/>
                <w:sz w:val="24"/>
              </w:rPr>
            </w:pPr>
            <w:r>
              <w:rPr>
                <w:rFonts w:hAnsi="仿宋" w:cs="Times New Roman" w:hint="eastAsia"/>
                <w:bCs/>
                <w:sz w:val="24"/>
              </w:rPr>
              <w:t>会计信息管理</w:t>
            </w:r>
          </w:p>
        </w:tc>
      </w:tr>
      <w:tr w:rsidR="007108E7">
        <w:trPr>
          <w:trHeight w:val="397"/>
        </w:trPr>
        <w:tc>
          <w:tcPr>
            <w:tcW w:w="2233" w:type="dxa"/>
            <w:vMerge/>
            <w:tcBorders>
              <w:left w:val="single" w:sz="4" w:space="0" w:color="auto"/>
              <w:right w:val="single" w:sz="4" w:space="0" w:color="auto"/>
            </w:tcBorders>
            <w:vAlign w:val="center"/>
          </w:tcPr>
          <w:p w:rsidR="007108E7" w:rsidRDefault="007108E7">
            <w:pPr>
              <w:widowControl/>
              <w:ind w:firstLineChars="0" w:firstLine="0"/>
              <w:jc w:val="left"/>
              <w:rPr>
                <w:rFonts w:hAnsi="仿宋"/>
                <w:b/>
                <w:sz w:val="24"/>
              </w:rPr>
            </w:pPr>
          </w:p>
        </w:tc>
        <w:tc>
          <w:tcPr>
            <w:tcW w:w="2028" w:type="dxa"/>
            <w:tcBorders>
              <w:top w:val="single" w:sz="4" w:space="0" w:color="auto"/>
              <w:left w:val="single" w:sz="4" w:space="0" w:color="auto"/>
              <w:bottom w:val="single" w:sz="4" w:space="0" w:color="auto"/>
              <w:right w:val="single" w:sz="4" w:space="0" w:color="auto"/>
            </w:tcBorders>
            <w:vAlign w:val="center"/>
          </w:tcPr>
          <w:p w:rsidR="007108E7" w:rsidRDefault="00264D35">
            <w:pPr>
              <w:ind w:firstLineChars="0" w:firstLine="0"/>
              <w:jc w:val="center"/>
              <w:rPr>
                <w:rFonts w:hAnsi="仿宋" w:cs="Times New Roman"/>
                <w:bCs/>
                <w:sz w:val="24"/>
              </w:rPr>
            </w:pPr>
            <w:r>
              <w:rPr>
                <w:rFonts w:hAnsi="仿宋" w:cs="Times New Roman" w:hint="eastAsia"/>
                <w:bCs/>
                <w:sz w:val="24"/>
              </w:rPr>
              <w:t>440501</w:t>
            </w:r>
          </w:p>
        </w:tc>
        <w:tc>
          <w:tcPr>
            <w:tcW w:w="4304" w:type="dxa"/>
            <w:tcBorders>
              <w:top w:val="single" w:sz="4" w:space="0" w:color="auto"/>
              <w:left w:val="single" w:sz="4" w:space="0" w:color="auto"/>
              <w:bottom w:val="single" w:sz="4" w:space="0" w:color="auto"/>
              <w:right w:val="single" w:sz="4" w:space="0" w:color="auto"/>
            </w:tcBorders>
            <w:vAlign w:val="center"/>
          </w:tcPr>
          <w:p w:rsidR="007108E7" w:rsidRDefault="00264D35">
            <w:pPr>
              <w:ind w:firstLineChars="0" w:firstLine="0"/>
              <w:jc w:val="center"/>
              <w:rPr>
                <w:rFonts w:hAnsi="仿宋" w:cs="Times New Roman"/>
                <w:bCs/>
                <w:sz w:val="24"/>
              </w:rPr>
            </w:pPr>
            <w:r>
              <w:rPr>
                <w:rFonts w:hAnsi="仿宋" w:cs="Times New Roman" w:hint="eastAsia"/>
                <w:bCs/>
                <w:sz w:val="24"/>
              </w:rPr>
              <w:t>工程造价</w:t>
            </w:r>
          </w:p>
        </w:tc>
      </w:tr>
      <w:tr w:rsidR="007108E7">
        <w:trPr>
          <w:trHeight w:val="397"/>
        </w:trPr>
        <w:tc>
          <w:tcPr>
            <w:tcW w:w="2233" w:type="dxa"/>
            <w:vMerge/>
            <w:tcBorders>
              <w:left w:val="single" w:sz="4" w:space="0" w:color="auto"/>
              <w:bottom w:val="single" w:sz="4" w:space="0" w:color="auto"/>
              <w:right w:val="single" w:sz="4" w:space="0" w:color="auto"/>
            </w:tcBorders>
            <w:vAlign w:val="center"/>
          </w:tcPr>
          <w:p w:rsidR="007108E7" w:rsidRDefault="007108E7">
            <w:pPr>
              <w:widowControl/>
              <w:ind w:firstLineChars="0" w:firstLine="0"/>
              <w:jc w:val="left"/>
              <w:rPr>
                <w:rFonts w:hAnsi="仿宋"/>
                <w:b/>
                <w:sz w:val="24"/>
              </w:rPr>
            </w:pPr>
          </w:p>
        </w:tc>
        <w:tc>
          <w:tcPr>
            <w:tcW w:w="2028" w:type="dxa"/>
            <w:tcBorders>
              <w:top w:val="single" w:sz="4" w:space="0" w:color="auto"/>
              <w:left w:val="single" w:sz="4" w:space="0" w:color="auto"/>
              <w:bottom w:val="single" w:sz="4" w:space="0" w:color="auto"/>
              <w:right w:val="single" w:sz="4" w:space="0" w:color="auto"/>
            </w:tcBorders>
            <w:vAlign w:val="center"/>
          </w:tcPr>
          <w:p w:rsidR="007108E7" w:rsidRDefault="00264D35">
            <w:pPr>
              <w:ind w:firstLineChars="0" w:firstLine="0"/>
              <w:jc w:val="center"/>
              <w:rPr>
                <w:rFonts w:hAnsi="仿宋" w:cs="Times New Roman"/>
                <w:bCs/>
                <w:sz w:val="24"/>
              </w:rPr>
            </w:pPr>
            <w:r>
              <w:rPr>
                <w:rFonts w:hAnsi="仿宋" w:cs="Times New Roman" w:hint="eastAsia"/>
                <w:bCs/>
                <w:sz w:val="24"/>
              </w:rPr>
              <w:t>440502</w:t>
            </w:r>
          </w:p>
        </w:tc>
        <w:tc>
          <w:tcPr>
            <w:tcW w:w="4304" w:type="dxa"/>
            <w:tcBorders>
              <w:top w:val="single" w:sz="4" w:space="0" w:color="auto"/>
              <w:left w:val="single" w:sz="4" w:space="0" w:color="auto"/>
              <w:bottom w:val="single" w:sz="4" w:space="0" w:color="auto"/>
              <w:right w:val="single" w:sz="4" w:space="0" w:color="auto"/>
            </w:tcBorders>
            <w:vAlign w:val="center"/>
          </w:tcPr>
          <w:p w:rsidR="007108E7" w:rsidRDefault="00264D35">
            <w:pPr>
              <w:ind w:firstLineChars="0" w:firstLine="0"/>
              <w:jc w:val="center"/>
              <w:rPr>
                <w:rFonts w:hAnsi="仿宋" w:cs="Times New Roman"/>
                <w:bCs/>
                <w:sz w:val="24"/>
              </w:rPr>
            </w:pPr>
            <w:r>
              <w:rPr>
                <w:rFonts w:hAnsi="仿宋" w:cs="Times New Roman" w:hint="eastAsia"/>
                <w:bCs/>
                <w:sz w:val="24"/>
              </w:rPr>
              <w:t>建设工程管理</w:t>
            </w:r>
          </w:p>
        </w:tc>
      </w:tr>
      <w:tr w:rsidR="007108E7">
        <w:trPr>
          <w:trHeight w:val="397"/>
        </w:trPr>
        <w:tc>
          <w:tcPr>
            <w:tcW w:w="2233" w:type="dxa"/>
            <w:vMerge w:val="restart"/>
            <w:tcBorders>
              <w:top w:val="single" w:sz="4" w:space="0" w:color="auto"/>
              <w:left w:val="single" w:sz="4" w:space="0" w:color="auto"/>
              <w:right w:val="single" w:sz="4" w:space="0" w:color="auto"/>
            </w:tcBorders>
            <w:vAlign w:val="center"/>
          </w:tcPr>
          <w:p w:rsidR="007108E7" w:rsidRDefault="00264D35">
            <w:pPr>
              <w:ind w:firstLineChars="0" w:firstLine="0"/>
              <w:jc w:val="center"/>
              <w:rPr>
                <w:rFonts w:hAnsi="仿宋"/>
                <w:b/>
                <w:sz w:val="24"/>
              </w:rPr>
            </w:pPr>
            <w:r>
              <w:rPr>
                <w:rFonts w:hAnsi="仿宋" w:hint="eastAsia"/>
                <w:b/>
                <w:sz w:val="24"/>
              </w:rPr>
              <w:t>物流系</w:t>
            </w:r>
          </w:p>
        </w:tc>
        <w:tc>
          <w:tcPr>
            <w:tcW w:w="2028" w:type="dxa"/>
            <w:tcBorders>
              <w:top w:val="single" w:sz="4" w:space="0" w:color="auto"/>
              <w:left w:val="single" w:sz="4" w:space="0" w:color="auto"/>
              <w:bottom w:val="single" w:sz="4" w:space="0" w:color="auto"/>
              <w:right w:val="single" w:sz="4" w:space="0" w:color="auto"/>
            </w:tcBorders>
            <w:vAlign w:val="center"/>
          </w:tcPr>
          <w:p w:rsidR="007108E7" w:rsidRDefault="00264D35">
            <w:pPr>
              <w:ind w:firstLineChars="0" w:firstLine="0"/>
              <w:jc w:val="center"/>
              <w:rPr>
                <w:rFonts w:hAnsi="仿宋" w:cs="Times New Roman"/>
                <w:bCs/>
                <w:sz w:val="24"/>
              </w:rPr>
            </w:pPr>
            <w:r>
              <w:rPr>
                <w:rFonts w:hAnsi="仿宋" w:cs="Times New Roman" w:hint="eastAsia"/>
                <w:bCs/>
                <w:sz w:val="24"/>
              </w:rPr>
              <w:t>530503</w:t>
            </w:r>
          </w:p>
        </w:tc>
        <w:tc>
          <w:tcPr>
            <w:tcW w:w="4304" w:type="dxa"/>
            <w:tcBorders>
              <w:top w:val="single" w:sz="4" w:space="0" w:color="auto"/>
              <w:left w:val="single" w:sz="4" w:space="0" w:color="auto"/>
              <w:bottom w:val="single" w:sz="4" w:space="0" w:color="auto"/>
              <w:right w:val="single" w:sz="4" w:space="0" w:color="auto"/>
            </w:tcBorders>
            <w:vAlign w:val="center"/>
          </w:tcPr>
          <w:p w:rsidR="007108E7" w:rsidRDefault="00264D35">
            <w:pPr>
              <w:ind w:firstLineChars="0" w:firstLine="0"/>
              <w:jc w:val="center"/>
              <w:rPr>
                <w:rFonts w:hAnsi="仿宋" w:cs="Times New Roman"/>
                <w:bCs/>
                <w:sz w:val="24"/>
              </w:rPr>
            </w:pPr>
            <w:r>
              <w:rPr>
                <w:rFonts w:hAnsi="仿宋" w:cs="Times New Roman" w:hint="eastAsia"/>
                <w:bCs/>
                <w:sz w:val="24"/>
              </w:rPr>
              <w:t>关务与外贸服务</w:t>
            </w:r>
          </w:p>
        </w:tc>
      </w:tr>
      <w:tr w:rsidR="007108E7">
        <w:trPr>
          <w:trHeight w:val="397"/>
        </w:trPr>
        <w:tc>
          <w:tcPr>
            <w:tcW w:w="2233" w:type="dxa"/>
            <w:vMerge/>
            <w:tcBorders>
              <w:left w:val="single" w:sz="4" w:space="0" w:color="auto"/>
              <w:right w:val="single" w:sz="4" w:space="0" w:color="auto"/>
            </w:tcBorders>
            <w:vAlign w:val="center"/>
          </w:tcPr>
          <w:p w:rsidR="007108E7" w:rsidRDefault="007108E7">
            <w:pPr>
              <w:widowControl/>
              <w:ind w:firstLineChars="0" w:firstLine="0"/>
              <w:jc w:val="left"/>
              <w:rPr>
                <w:rFonts w:hAnsi="仿宋"/>
                <w:b/>
                <w:sz w:val="24"/>
              </w:rPr>
            </w:pPr>
          </w:p>
        </w:tc>
        <w:tc>
          <w:tcPr>
            <w:tcW w:w="2028" w:type="dxa"/>
            <w:tcBorders>
              <w:top w:val="single" w:sz="4" w:space="0" w:color="auto"/>
              <w:left w:val="single" w:sz="4" w:space="0" w:color="auto"/>
              <w:bottom w:val="single" w:sz="4" w:space="0" w:color="auto"/>
              <w:right w:val="single" w:sz="4" w:space="0" w:color="auto"/>
            </w:tcBorders>
            <w:vAlign w:val="center"/>
          </w:tcPr>
          <w:p w:rsidR="007108E7" w:rsidRDefault="00264D35">
            <w:pPr>
              <w:ind w:firstLineChars="0" w:firstLine="0"/>
              <w:jc w:val="center"/>
              <w:rPr>
                <w:rFonts w:hAnsi="仿宋" w:cs="Times New Roman"/>
                <w:bCs/>
                <w:sz w:val="24"/>
              </w:rPr>
            </w:pPr>
            <w:r>
              <w:rPr>
                <w:rFonts w:hAnsi="仿宋" w:cs="Times New Roman" w:hint="eastAsia"/>
                <w:bCs/>
                <w:sz w:val="24"/>
              </w:rPr>
              <w:t>530701</w:t>
            </w:r>
          </w:p>
        </w:tc>
        <w:tc>
          <w:tcPr>
            <w:tcW w:w="4304" w:type="dxa"/>
            <w:tcBorders>
              <w:top w:val="single" w:sz="4" w:space="0" w:color="auto"/>
              <w:left w:val="single" w:sz="4" w:space="0" w:color="auto"/>
              <w:bottom w:val="single" w:sz="4" w:space="0" w:color="auto"/>
              <w:right w:val="single" w:sz="4" w:space="0" w:color="auto"/>
            </w:tcBorders>
            <w:vAlign w:val="center"/>
          </w:tcPr>
          <w:p w:rsidR="007108E7" w:rsidRDefault="00264D35">
            <w:pPr>
              <w:ind w:firstLineChars="0" w:firstLine="0"/>
              <w:jc w:val="center"/>
              <w:rPr>
                <w:rFonts w:hAnsi="仿宋" w:cs="Times New Roman"/>
                <w:bCs/>
                <w:sz w:val="24"/>
              </w:rPr>
            </w:pPr>
            <w:r>
              <w:rPr>
                <w:rFonts w:hAnsi="仿宋" w:cs="Times New Roman" w:hint="eastAsia"/>
                <w:bCs/>
                <w:sz w:val="24"/>
              </w:rPr>
              <w:t>电子商务</w:t>
            </w:r>
          </w:p>
        </w:tc>
      </w:tr>
      <w:tr w:rsidR="007108E7">
        <w:trPr>
          <w:trHeight w:val="397"/>
        </w:trPr>
        <w:tc>
          <w:tcPr>
            <w:tcW w:w="2233" w:type="dxa"/>
            <w:vMerge/>
            <w:tcBorders>
              <w:left w:val="single" w:sz="4" w:space="0" w:color="auto"/>
              <w:right w:val="single" w:sz="4" w:space="0" w:color="auto"/>
            </w:tcBorders>
            <w:vAlign w:val="center"/>
          </w:tcPr>
          <w:p w:rsidR="007108E7" w:rsidRDefault="007108E7">
            <w:pPr>
              <w:widowControl/>
              <w:ind w:firstLineChars="0" w:firstLine="0"/>
              <w:jc w:val="left"/>
              <w:rPr>
                <w:rFonts w:hAnsi="仿宋"/>
                <w:b/>
                <w:sz w:val="24"/>
              </w:rPr>
            </w:pPr>
          </w:p>
        </w:tc>
        <w:tc>
          <w:tcPr>
            <w:tcW w:w="2028" w:type="dxa"/>
            <w:tcBorders>
              <w:top w:val="single" w:sz="4" w:space="0" w:color="auto"/>
              <w:left w:val="single" w:sz="4" w:space="0" w:color="auto"/>
              <w:bottom w:val="single" w:sz="4" w:space="0" w:color="auto"/>
              <w:right w:val="single" w:sz="4" w:space="0" w:color="auto"/>
            </w:tcBorders>
            <w:vAlign w:val="center"/>
          </w:tcPr>
          <w:p w:rsidR="007108E7" w:rsidRDefault="00264D35">
            <w:pPr>
              <w:ind w:firstLineChars="0" w:firstLine="0"/>
              <w:jc w:val="center"/>
              <w:rPr>
                <w:rFonts w:hAnsi="仿宋" w:cs="Times New Roman"/>
                <w:bCs/>
                <w:sz w:val="24"/>
              </w:rPr>
            </w:pPr>
            <w:r>
              <w:rPr>
                <w:rFonts w:hAnsi="仿宋" w:cs="Times New Roman" w:hint="eastAsia"/>
                <w:bCs/>
                <w:sz w:val="24"/>
              </w:rPr>
              <w:t>530809</w:t>
            </w:r>
          </w:p>
        </w:tc>
        <w:tc>
          <w:tcPr>
            <w:tcW w:w="4304" w:type="dxa"/>
            <w:tcBorders>
              <w:top w:val="single" w:sz="4" w:space="0" w:color="auto"/>
              <w:left w:val="single" w:sz="4" w:space="0" w:color="auto"/>
              <w:bottom w:val="single" w:sz="4" w:space="0" w:color="auto"/>
              <w:right w:val="single" w:sz="4" w:space="0" w:color="auto"/>
            </w:tcBorders>
            <w:vAlign w:val="center"/>
          </w:tcPr>
          <w:p w:rsidR="007108E7" w:rsidRDefault="00264D35">
            <w:pPr>
              <w:ind w:firstLineChars="0" w:firstLine="0"/>
              <w:jc w:val="center"/>
              <w:rPr>
                <w:rFonts w:hAnsi="仿宋" w:cs="Times New Roman"/>
                <w:bCs/>
                <w:sz w:val="24"/>
              </w:rPr>
            </w:pPr>
            <w:r>
              <w:rPr>
                <w:rFonts w:hAnsi="仿宋" w:cs="Times New Roman" w:hint="eastAsia"/>
                <w:bCs/>
                <w:sz w:val="24"/>
              </w:rPr>
              <w:t>智能物流技术</w:t>
            </w:r>
          </w:p>
        </w:tc>
      </w:tr>
      <w:tr w:rsidR="007108E7">
        <w:trPr>
          <w:trHeight w:val="397"/>
        </w:trPr>
        <w:tc>
          <w:tcPr>
            <w:tcW w:w="2233" w:type="dxa"/>
            <w:vMerge/>
            <w:tcBorders>
              <w:left w:val="single" w:sz="4" w:space="0" w:color="auto"/>
              <w:right w:val="single" w:sz="4" w:space="0" w:color="auto"/>
            </w:tcBorders>
            <w:vAlign w:val="center"/>
          </w:tcPr>
          <w:p w:rsidR="007108E7" w:rsidRDefault="007108E7">
            <w:pPr>
              <w:widowControl/>
              <w:ind w:firstLineChars="0" w:firstLine="0"/>
              <w:jc w:val="left"/>
              <w:rPr>
                <w:rFonts w:hAnsi="仿宋"/>
                <w:b/>
                <w:sz w:val="24"/>
              </w:rPr>
            </w:pPr>
          </w:p>
        </w:tc>
        <w:tc>
          <w:tcPr>
            <w:tcW w:w="2028" w:type="dxa"/>
            <w:tcBorders>
              <w:top w:val="single" w:sz="4" w:space="0" w:color="auto"/>
              <w:left w:val="single" w:sz="4" w:space="0" w:color="auto"/>
              <w:bottom w:val="single" w:sz="4" w:space="0" w:color="auto"/>
              <w:right w:val="single" w:sz="4" w:space="0" w:color="auto"/>
            </w:tcBorders>
            <w:vAlign w:val="center"/>
          </w:tcPr>
          <w:p w:rsidR="007108E7" w:rsidRDefault="00264D35">
            <w:pPr>
              <w:ind w:firstLineChars="0" w:firstLine="0"/>
              <w:jc w:val="center"/>
              <w:rPr>
                <w:rFonts w:hAnsi="仿宋" w:cs="Times New Roman"/>
                <w:bCs/>
                <w:sz w:val="24"/>
              </w:rPr>
            </w:pPr>
            <w:r>
              <w:rPr>
                <w:rFonts w:hAnsi="仿宋" w:cs="Times New Roman" w:hint="eastAsia"/>
                <w:bCs/>
                <w:sz w:val="24"/>
              </w:rPr>
              <w:t>530802</w:t>
            </w:r>
          </w:p>
        </w:tc>
        <w:tc>
          <w:tcPr>
            <w:tcW w:w="4304" w:type="dxa"/>
            <w:tcBorders>
              <w:top w:val="single" w:sz="4" w:space="0" w:color="auto"/>
              <w:left w:val="single" w:sz="4" w:space="0" w:color="auto"/>
              <w:bottom w:val="single" w:sz="4" w:space="0" w:color="auto"/>
              <w:right w:val="single" w:sz="4" w:space="0" w:color="auto"/>
            </w:tcBorders>
            <w:vAlign w:val="center"/>
          </w:tcPr>
          <w:p w:rsidR="007108E7" w:rsidRDefault="00264D35">
            <w:pPr>
              <w:ind w:firstLineChars="0" w:firstLine="0"/>
              <w:jc w:val="center"/>
              <w:rPr>
                <w:rFonts w:hAnsi="仿宋" w:cs="Times New Roman"/>
                <w:bCs/>
                <w:sz w:val="24"/>
              </w:rPr>
            </w:pPr>
            <w:r>
              <w:rPr>
                <w:rFonts w:hAnsi="仿宋" w:cs="Times New Roman" w:hint="eastAsia"/>
                <w:bCs/>
                <w:sz w:val="24"/>
              </w:rPr>
              <w:t>现代物流管理</w:t>
            </w:r>
          </w:p>
        </w:tc>
      </w:tr>
      <w:tr w:rsidR="007108E7">
        <w:trPr>
          <w:trHeight w:val="397"/>
        </w:trPr>
        <w:tc>
          <w:tcPr>
            <w:tcW w:w="2233" w:type="dxa"/>
            <w:vMerge/>
            <w:tcBorders>
              <w:left w:val="single" w:sz="4" w:space="0" w:color="auto"/>
              <w:right w:val="single" w:sz="4" w:space="0" w:color="auto"/>
            </w:tcBorders>
            <w:vAlign w:val="center"/>
          </w:tcPr>
          <w:p w:rsidR="007108E7" w:rsidRDefault="007108E7">
            <w:pPr>
              <w:widowControl/>
              <w:ind w:firstLineChars="0" w:firstLine="0"/>
              <w:jc w:val="left"/>
              <w:rPr>
                <w:rFonts w:hAnsi="仿宋"/>
                <w:b/>
                <w:sz w:val="24"/>
              </w:rPr>
            </w:pPr>
          </w:p>
        </w:tc>
        <w:tc>
          <w:tcPr>
            <w:tcW w:w="2028" w:type="dxa"/>
            <w:tcBorders>
              <w:top w:val="single" w:sz="4" w:space="0" w:color="auto"/>
              <w:left w:val="single" w:sz="4" w:space="0" w:color="auto"/>
              <w:bottom w:val="single" w:sz="4" w:space="0" w:color="auto"/>
              <w:right w:val="single" w:sz="4" w:space="0" w:color="auto"/>
            </w:tcBorders>
            <w:vAlign w:val="center"/>
          </w:tcPr>
          <w:p w:rsidR="007108E7" w:rsidRDefault="00264D35">
            <w:pPr>
              <w:ind w:firstLineChars="0" w:firstLine="0"/>
              <w:jc w:val="center"/>
              <w:rPr>
                <w:rFonts w:hAnsi="仿宋" w:cs="Times New Roman"/>
                <w:bCs/>
                <w:sz w:val="24"/>
              </w:rPr>
            </w:pPr>
            <w:r>
              <w:rPr>
                <w:rFonts w:hAnsi="仿宋" w:cs="Times New Roman" w:hint="eastAsia"/>
                <w:bCs/>
                <w:sz w:val="24"/>
              </w:rPr>
              <w:t>500310</w:t>
            </w:r>
          </w:p>
        </w:tc>
        <w:tc>
          <w:tcPr>
            <w:tcW w:w="4304" w:type="dxa"/>
            <w:tcBorders>
              <w:top w:val="single" w:sz="4" w:space="0" w:color="auto"/>
              <w:left w:val="single" w:sz="4" w:space="0" w:color="auto"/>
              <w:bottom w:val="single" w:sz="4" w:space="0" w:color="auto"/>
              <w:right w:val="single" w:sz="4" w:space="0" w:color="auto"/>
            </w:tcBorders>
            <w:vAlign w:val="center"/>
          </w:tcPr>
          <w:p w:rsidR="007108E7" w:rsidRDefault="00264D35">
            <w:pPr>
              <w:ind w:firstLineChars="0" w:firstLine="0"/>
              <w:jc w:val="center"/>
              <w:rPr>
                <w:rFonts w:hAnsi="仿宋" w:cs="Times New Roman"/>
                <w:bCs/>
                <w:sz w:val="24"/>
              </w:rPr>
            </w:pPr>
            <w:r>
              <w:rPr>
                <w:rFonts w:hAnsi="仿宋" w:cs="Times New Roman" w:hint="eastAsia"/>
                <w:bCs/>
                <w:sz w:val="24"/>
              </w:rPr>
              <w:t>集装箱运输管理</w:t>
            </w:r>
          </w:p>
        </w:tc>
      </w:tr>
      <w:tr w:rsidR="007108E7">
        <w:trPr>
          <w:trHeight w:val="397"/>
        </w:trPr>
        <w:tc>
          <w:tcPr>
            <w:tcW w:w="2233" w:type="dxa"/>
            <w:vMerge/>
            <w:tcBorders>
              <w:left w:val="single" w:sz="4" w:space="0" w:color="auto"/>
              <w:right w:val="single" w:sz="4" w:space="0" w:color="auto"/>
            </w:tcBorders>
            <w:vAlign w:val="center"/>
          </w:tcPr>
          <w:p w:rsidR="007108E7" w:rsidRDefault="007108E7">
            <w:pPr>
              <w:widowControl/>
              <w:ind w:firstLineChars="0" w:firstLine="0"/>
              <w:jc w:val="left"/>
              <w:rPr>
                <w:rFonts w:hAnsi="仿宋"/>
                <w:b/>
                <w:sz w:val="24"/>
              </w:rPr>
            </w:pPr>
          </w:p>
        </w:tc>
        <w:tc>
          <w:tcPr>
            <w:tcW w:w="2028" w:type="dxa"/>
            <w:tcBorders>
              <w:top w:val="single" w:sz="4" w:space="0" w:color="auto"/>
              <w:left w:val="single" w:sz="4" w:space="0" w:color="auto"/>
              <w:bottom w:val="single" w:sz="4" w:space="0" w:color="auto"/>
              <w:right w:val="single" w:sz="4" w:space="0" w:color="auto"/>
            </w:tcBorders>
            <w:vAlign w:val="center"/>
          </w:tcPr>
          <w:p w:rsidR="007108E7" w:rsidRDefault="00264D35">
            <w:pPr>
              <w:ind w:firstLineChars="0" w:firstLine="0"/>
              <w:jc w:val="center"/>
              <w:rPr>
                <w:rFonts w:hAnsi="仿宋" w:cs="Times New Roman"/>
                <w:bCs/>
                <w:sz w:val="24"/>
              </w:rPr>
            </w:pPr>
            <w:r>
              <w:rPr>
                <w:rFonts w:hAnsi="仿宋" w:cs="Times New Roman" w:hint="eastAsia"/>
                <w:bCs/>
                <w:sz w:val="24"/>
              </w:rPr>
              <w:t>530702</w:t>
            </w:r>
          </w:p>
        </w:tc>
        <w:tc>
          <w:tcPr>
            <w:tcW w:w="4304" w:type="dxa"/>
            <w:tcBorders>
              <w:top w:val="single" w:sz="4" w:space="0" w:color="auto"/>
              <w:left w:val="single" w:sz="4" w:space="0" w:color="auto"/>
              <w:bottom w:val="single" w:sz="4" w:space="0" w:color="auto"/>
              <w:right w:val="single" w:sz="4" w:space="0" w:color="auto"/>
            </w:tcBorders>
            <w:vAlign w:val="center"/>
          </w:tcPr>
          <w:p w:rsidR="007108E7" w:rsidRDefault="00264D35">
            <w:pPr>
              <w:ind w:firstLineChars="0" w:firstLine="0"/>
              <w:jc w:val="center"/>
              <w:rPr>
                <w:rFonts w:hAnsi="仿宋" w:cs="Times New Roman"/>
                <w:bCs/>
                <w:sz w:val="24"/>
              </w:rPr>
            </w:pPr>
            <w:r>
              <w:rPr>
                <w:rFonts w:hAnsi="仿宋" w:cs="Times New Roman" w:hint="eastAsia"/>
                <w:bCs/>
                <w:sz w:val="24"/>
              </w:rPr>
              <w:t>跨境电子商务</w:t>
            </w:r>
          </w:p>
        </w:tc>
      </w:tr>
      <w:tr w:rsidR="007108E7">
        <w:trPr>
          <w:trHeight w:val="397"/>
        </w:trPr>
        <w:tc>
          <w:tcPr>
            <w:tcW w:w="2233" w:type="dxa"/>
            <w:vMerge w:val="restart"/>
            <w:tcBorders>
              <w:left w:val="single" w:sz="4" w:space="0" w:color="auto"/>
              <w:right w:val="single" w:sz="4" w:space="0" w:color="auto"/>
            </w:tcBorders>
            <w:vAlign w:val="center"/>
          </w:tcPr>
          <w:p w:rsidR="007108E7" w:rsidRDefault="00264D35">
            <w:pPr>
              <w:ind w:firstLineChars="0" w:firstLine="0"/>
              <w:jc w:val="center"/>
              <w:rPr>
                <w:rFonts w:hAnsi="仿宋"/>
                <w:b/>
                <w:sz w:val="24"/>
              </w:rPr>
            </w:pPr>
            <w:r>
              <w:rPr>
                <w:rFonts w:hAnsi="仿宋" w:hint="eastAsia"/>
                <w:b/>
                <w:sz w:val="24"/>
              </w:rPr>
              <w:lastRenderedPageBreak/>
              <w:t>商贸系</w:t>
            </w:r>
          </w:p>
        </w:tc>
        <w:tc>
          <w:tcPr>
            <w:tcW w:w="2028" w:type="dxa"/>
            <w:tcBorders>
              <w:top w:val="single" w:sz="4" w:space="0" w:color="auto"/>
              <w:left w:val="single" w:sz="4" w:space="0" w:color="auto"/>
              <w:bottom w:val="single" w:sz="4" w:space="0" w:color="auto"/>
              <w:right w:val="single" w:sz="4" w:space="0" w:color="auto"/>
            </w:tcBorders>
            <w:vAlign w:val="center"/>
          </w:tcPr>
          <w:p w:rsidR="007108E7" w:rsidRDefault="00264D35">
            <w:pPr>
              <w:ind w:firstLineChars="0" w:firstLine="0"/>
              <w:jc w:val="center"/>
              <w:rPr>
                <w:rFonts w:hAnsi="仿宋" w:cs="Times New Roman"/>
                <w:bCs/>
                <w:sz w:val="24"/>
              </w:rPr>
            </w:pPr>
            <w:r>
              <w:rPr>
                <w:rFonts w:hAnsi="仿宋" w:cs="Times New Roman" w:hint="eastAsia"/>
                <w:bCs/>
                <w:sz w:val="24"/>
              </w:rPr>
              <w:t>440701</w:t>
            </w:r>
          </w:p>
        </w:tc>
        <w:tc>
          <w:tcPr>
            <w:tcW w:w="4304" w:type="dxa"/>
            <w:tcBorders>
              <w:top w:val="single" w:sz="4" w:space="0" w:color="auto"/>
              <w:left w:val="single" w:sz="4" w:space="0" w:color="auto"/>
              <w:bottom w:val="single" w:sz="4" w:space="0" w:color="auto"/>
              <w:right w:val="single" w:sz="4" w:space="0" w:color="auto"/>
            </w:tcBorders>
            <w:vAlign w:val="center"/>
          </w:tcPr>
          <w:p w:rsidR="007108E7" w:rsidRDefault="00264D35">
            <w:pPr>
              <w:ind w:firstLineChars="0" w:firstLine="0"/>
              <w:jc w:val="center"/>
              <w:rPr>
                <w:rFonts w:hAnsi="仿宋" w:cs="Times New Roman"/>
                <w:bCs/>
                <w:sz w:val="24"/>
              </w:rPr>
            </w:pPr>
            <w:r>
              <w:rPr>
                <w:rFonts w:hAnsi="仿宋" w:cs="Times New Roman" w:hint="eastAsia"/>
                <w:bCs/>
                <w:sz w:val="24"/>
              </w:rPr>
              <w:t>房地产经营与管理</w:t>
            </w:r>
          </w:p>
        </w:tc>
      </w:tr>
      <w:tr w:rsidR="007108E7">
        <w:trPr>
          <w:trHeight w:val="397"/>
        </w:trPr>
        <w:tc>
          <w:tcPr>
            <w:tcW w:w="2233" w:type="dxa"/>
            <w:vMerge/>
            <w:tcBorders>
              <w:left w:val="single" w:sz="4" w:space="0" w:color="auto"/>
              <w:right w:val="single" w:sz="4" w:space="0" w:color="auto"/>
            </w:tcBorders>
            <w:vAlign w:val="center"/>
          </w:tcPr>
          <w:p w:rsidR="007108E7" w:rsidRDefault="007108E7">
            <w:pPr>
              <w:widowControl/>
              <w:ind w:firstLineChars="0" w:firstLine="0"/>
              <w:jc w:val="left"/>
              <w:rPr>
                <w:rFonts w:hAnsi="仿宋"/>
                <w:b/>
                <w:sz w:val="24"/>
              </w:rPr>
            </w:pPr>
          </w:p>
        </w:tc>
        <w:tc>
          <w:tcPr>
            <w:tcW w:w="2028" w:type="dxa"/>
            <w:tcBorders>
              <w:top w:val="single" w:sz="4" w:space="0" w:color="auto"/>
              <w:left w:val="single" w:sz="4" w:space="0" w:color="auto"/>
              <w:bottom w:val="single" w:sz="4" w:space="0" w:color="auto"/>
              <w:right w:val="single" w:sz="4" w:space="0" w:color="auto"/>
            </w:tcBorders>
            <w:vAlign w:val="center"/>
          </w:tcPr>
          <w:p w:rsidR="007108E7" w:rsidRDefault="00264D35">
            <w:pPr>
              <w:ind w:firstLineChars="0" w:firstLine="0"/>
              <w:jc w:val="center"/>
              <w:rPr>
                <w:rFonts w:hAnsi="仿宋" w:cs="Times New Roman"/>
                <w:bCs/>
                <w:sz w:val="24"/>
              </w:rPr>
            </w:pPr>
            <w:r>
              <w:rPr>
                <w:rFonts w:hAnsi="仿宋" w:cs="Times New Roman" w:hint="eastAsia"/>
                <w:bCs/>
                <w:sz w:val="24"/>
              </w:rPr>
              <w:t>530205</w:t>
            </w:r>
          </w:p>
        </w:tc>
        <w:tc>
          <w:tcPr>
            <w:tcW w:w="4304" w:type="dxa"/>
            <w:tcBorders>
              <w:top w:val="single" w:sz="4" w:space="0" w:color="auto"/>
              <w:left w:val="single" w:sz="4" w:space="0" w:color="auto"/>
              <w:bottom w:val="single" w:sz="4" w:space="0" w:color="auto"/>
              <w:right w:val="single" w:sz="4" w:space="0" w:color="auto"/>
            </w:tcBorders>
            <w:vAlign w:val="center"/>
          </w:tcPr>
          <w:p w:rsidR="007108E7" w:rsidRDefault="00264D35">
            <w:pPr>
              <w:ind w:firstLineChars="0" w:firstLine="0"/>
              <w:jc w:val="center"/>
              <w:rPr>
                <w:rFonts w:hAnsi="仿宋" w:cs="Times New Roman"/>
                <w:bCs/>
                <w:sz w:val="24"/>
              </w:rPr>
            </w:pPr>
            <w:r>
              <w:rPr>
                <w:rFonts w:hAnsi="仿宋" w:cs="Times New Roman" w:hint="eastAsia"/>
                <w:bCs/>
                <w:sz w:val="24"/>
              </w:rPr>
              <w:t>财富管理</w:t>
            </w:r>
          </w:p>
        </w:tc>
      </w:tr>
      <w:tr w:rsidR="007108E7">
        <w:trPr>
          <w:trHeight w:val="397"/>
        </w:trPr>
        <w:tc>
          <w:tcPr>
            <w:tcW w:w="2233" w:type="dxa"/>
            <w:vMerge/>
            <w:tcBorders>
              <w:left w:val="single" w:sz="4" w:space="0" w:color="auto"/>
              <w:right w:val="single" w:sz="4" w:space="0" w:color="auto"/>
            </w:tcBorders>
            <w:vAlign w:val="center"/>
          </w:tcPr>
          <w:p w:rsidR="007108E7" w:rsidRDefault="007108E7">
            <w:pPr>
              <w:widowControl/>
              <w:ind w:firstLineChars="0" w:firstLine="0"/>
              <w:jc w:val="left"/>
              <w:rPr>
                <w:rFonts w:hAnsi="仿宋"/>
                <w:b/>
                <w:sz w:val="24"/>
              </w:rPr>
            </w:pPr>
          </w:p>
        </w:tc>
        <w:tc>
          <w:tcPr>
            <w:tcW w:w="2028" w:type="dxa"/>
            <w:tcBorders>
              <w:top w:val="single" w:sz="4" w:space="0" w:color="auto"/>
              <w:left w:val="single" w:sz="4" w:space="0" w:color="auto"/>
              <w:bottom w:val="single" w:sz="4" w:space="0" w:color="auto"/>
              <w:right w:val="single" w:sz="4" w:space="0" w:color="auto"/>
            </w:tcBorders>
            <w:vAlign w:val="center"/>
          </w:tcPr>
          <w:p w:rsidR="007108E7" w:rsidRDefault="00264D35">
            <w:pPr>
              <w:ind w:firstLineChars="0" w:firstLine="0"/>
              <w:jc w:val="center"/>
              <w:rPr>
                <w:rFonts w:hAnsi="仿宋" w:cs="Times New Roman"/>
                <w:bCs/>
                <w:sz w:val="24"/>
              </w:rPr>
            </w:pPr>
            <w:r>
              <w:rPr>
                <w:rFonts w:hAnsi="仿宋" w:cs="Times New Roman" w:hint="eastAsia"/>
                <w:bCs/>
                <w:sz w:val="24"/>
              </w:rPr>
              <w:t>530602</w:t>
            </w:r>
          </w:p>
        </w:tc>
        <w:tc>
          <w:tcPr>
            <w:tcW w:w="4304" w:type="dxa"/>
            <w:tcBorders>
              <w:top w:val="single" w:sz="4" w:space="0" w:color="auto"/>
              <w:left w:val="single" w:sz="4" w:space="0" w:color="auto"/>
              <w:bottom w:val="single" w:sz="4" w:space="0" w:color="auto"/>
              <w:right w:val="single" w:sz="4" w:space="0" w:color="auto"/>
            </w:tcBorders>
            <w:vAlign w:val="center"/>
          </w:tcPr>
          <w:p w:rsidR="007108E7" w:rsidRDefault="00264D35">
            <w:pPr>
              <w:ind w:firstLineChars="0" w:firstLine="0"/>
              <w:jc w:val="center"/>
              <w:rPr>
                <w:rFonts w:hAnsi="仿宋" w:cs="Times New Roman"/>
                <w:bCs/>
                <w:sz w:val="24"/>
              </w:rPr>
            </w:pPr>
            <w:r>
              <w:rPr>
                <w:rFonts w:hAnsi="仿宋" w:cs="Times New Roman" w:hint="eastAsia"/>
                <w:bCs/>
                <w:sz w:val="24"/>
              </w:rPr>
              <w:t>连锁经营与管理</w:t>
            </w:r>
          </w:p>
        </w:tc>
      </w:tr>
      <w:tr w:rsidR="007108E7">
        <w:trPr>
          <w:trHeight w:val="397"/>
        </w:trPr>
        <w:tc>
          <w:tcPr>
            <w:tcW w:w="2233" w:type="dxa"/>
            <w:vMerge/>
            <w:tcBorders>
              <w:left w:val="single" w:sz="4" w:space="0" w:color="auto"/>
              <w:right w:val="single" w:sz="4" w:space="0" w:color="auto"/>
            </w:tcBorders>
            <w:vAlign w:val="center"/>
          </w:tcPr>
          <w:p w:rsidR="007108E7" w:rsidRDefault="007108E7">
            <w:pPr>
              <w:widowControl/>
              <w:ind w:firstLineChars="0" w:firstLine="0"/>
              <w:jc w:val="left"/>
              <w:rPr>
                <w:rFonts w:hAnsi="仿宋"/>
                <w:b/>
                <w:sz w:val="24"/>
              </w:rPr>
            </w:pPr>
          </w:p>
        </w:tc>
        <w:tc>
          <w:tcPr>
            <w:tcW w:w="2028" w:type="dxa"/>
            <w:tcBorders>
              <w:top w:val="single" w:sz="4" w:space="0" w:color="auto"/>
              <w:left w:val="single" w:sz="4" w:space="0" w:color="auto"/>
              <w:bottom w:val="single" w:sz="4" w:space="0" w:color="auto"/>
              <w:right w:val="single" w:sz="4" w:space="0" w:color="auto"/>
            </w:tcBorders>
            <w:vAlign w:val="center"/>
          </w:tcPr>
          <w:p w:rsidR="007108E7" w:rsidRDefault="00264D35">
            <w:pPr>
              <w:ind w:firstLineChars="0" w:firstLine="0"/>
              <w:jc w:val="center"/>
              <w:rPr>
                <w:rFonts w:hAnsi="仿宋" w:cs="Times New Roman"/>
                <w:bCs/>
                <w:sz w:val="24"/>
              </w:rPr>
            </w:pPr>
            <w:r>
              <w:rPr>
                <w:rFonts w:hAnsi="仿宋" w:cs="Times New Roman" w:hint="eastAsia"/>
                <w:bCs/>
                <w:sz w:val="24"/>
              </w:rPr>
              <w:t>530605</w:t>
            </w:r>
          </w:p>
        </w:tc>
        <w:tc>
          <w:tcPr>
            <w:tcW w:w="4304" w:type="dxa"/>
            <w:tcBorders>
              <w:top w:val="single" w:sz="4" w:space="0" w:color="auto"/>
              <w:left w:val="single" w:sz="4" w:space="0" w:color="auto"/>
              <w:bottom w:val="single" w:sz="4" w:space="0" w:color="auto"/>
              <w:right w:val="single" w:sz="4" w:space="0" w:color="auto"/>
            </w:tcBorders>
            <w:vAlign w:val="center"/>
          </w:tcPr>
          <w:p w:rsidR="007108E7" w:rsidRDefault="00264D35">
            <w:pPr>
              <w:ind w:firstLineChars="0" w:firstLine="0"/>
              <w:jc w:val="center"/>
              <w:rPr>
                <w:rFonts w:hAnsi="仿宋" w:cs="Times New Roman"/>
                <w:bCs/>
                <w:sz w:val="24"/>
              </w:rPr>
            </w:pPr>
            <w:r>
              <w:rPr>
                <w:rFonts w:hAnsi="仿宋" w:cs="Times New Roman" w:hint="eastAsia"/>
                <w:bCs/>
                <w:sz w:val="24"/>
              </w:rPr>
              <w:t>市场营销</w:t>
            </w:r>
          </w:p>
        </w:tc>
      </w:tr>
      <w:tr w:rsidR="007108E7">
        <w:trPr>
          <w:trHeight w:val="397"/>
        </w:trPr>
        <w:tc>
          <w:tcPr>
            <w:tcW w:w="2233" w:type="dxa"/>
            <w:vMerge/>
            <w:tcBorders>
              <w:left w:val="single" w:sz="4" w:space="0" w:color="auto"/>
              <w:right w:val="single" w:sz="4" w:space="0" w:color="auto"/>
            </w:tcBorders>
            <w:vAlign w:val="center"/>
          </w:tcPr>
          <w:p w:rsidR="007108E7" w:rsidRDefault="007108E7">
            <w:pPr>
              <w:widowControl/>
              <w:ind w:firstLineChars="0" w:firstLine="0"/>
              <w:jc w:val="left"/>
              <w:rPr>
                <w:rFonts w:hAnsi="仿宋"/>
                <w:b/>
                <w:sz w:val="24"/>
              </w:rPr>
            </w:pPr>
          </w:p>
        </w:tc>
        <w:tc>
          <w:tcPr>
            <w:tcW w:w="2028" w:type="dxa"/>
            <w:tcBorders>
              <w:top w:val="single" w:sz="4" w:space="0" w:color="auto"/>
              <w:left w:val="single" w:sz="4" w:space="0" w:color="auto"/>
              <w:bottom w:val="single" w:sz="4" w:space="0" w:color="auto"/>
              <w:right w:val="single" w:sz="4" w:space="0" w:color="auto"/>
            </w:tcBorders>
            <w:vAlign w:val="center"/>
          </w:tcPr>
          <w:p w:rsidR="007108E7" w:rsidRDefault="00264D35">
            <w:pPr>
              <w:ind w:firstLineChars="0" w:firstLine="0"/>
              <w:jc w:val="center"/>
              <w:rPr>
                <w:rFonts w:hAnsi="仿宋" w:cs="Times New Roman"/>
                <w:bCs/>
                <w:sz w:val="24"/>
              </w:rPr>
            </w:pPr>
            <w:r>
              <w:rPr>
                <w:rFonts w:hAnsi="仿宋" w:cs="Times New Roman" w:hint="eastAsia"/>
                <w:bCs/>
                <w:sz w:val="24"/>
              </w:rPr>
              <w:t>500210</w:t>
            </w:r>
          </w:p>
        </w:tc>
        <w:tc>
          <w:tcPr>
            <w:tcW w:w="4304" w:type="dxa"/>
            <w:tcBorders>
              <w:top w:val="single" w:sz="4" w:space="0" w:color="auto"/>
              <w:left w:val="single" w:sz="4" w:space="0" w:color="auto"/>
              <w:bottom w:val="single" w:sz="4" w:space="0" w:color="auto"/>
              <w:right w:val="single" w:sz="4" w:space="0" w:color="auto"/>
            </w:tcBorders>
            <w:vAlign w:val="center"/>
          </w:tcPr>
          <w:p w:rsidR="007108E7" w:rsidRDefault="00264D35">
            <w:pPr>
              <w:ind w:firstLineChars="0" w:firstLine="0"/>
              <w:jc w:val="center"/>
              <w:rPr>
                <w:rFonts w:hAnsi="仿宋" w:cs="Times New Roman"/>
                <w:bCs/>
                <w:sz w:val="24"/>
              </w:rPr>
            </w:pPr>
            <w:r>
              <w:rPr>
                <w:rFonts w:hAnsi="仿宋" w:cs="Times New Roman" w:hint="eastAsia"/>
                <w:bCs/>
                <w:sz w:val="24"/>
              </w:rPr>
              <w:t>汽车技术服务与营销</w:t>
            </w:r>
          </w:p>
        </w:tc>
      </w:tr>
      <w:tr w:rsidR="007108E7">
        <w:trPr>
          <w:trHeight w:val="397"/>
        </w:trPr>
        <w:tc>
          <w:tcPr>
            <w:tcW w:w="2233" w:type="dxa"/>
            <w:vMerge/>
            <w:tcBorders>
              <w:left w:val="single" w:sz="4" w:space="0" w:color="auto"/>
              <w:right w:val="single" w:sz="4" w:space="0" w:color="auto"/>
            </w:tcBorders>
            <w:vAlign w:val="center"/>
          </w:tcPr>
          <w:p w:rsidR="007108E7" w:rsidRDefault="007108E7">
            <w:pPr>
              <w:widowControl/>
              <w:ind w:firstLineChars="0" w:firstLine="0"/>
              <w:jc w:val="left"/>
              <w:rPr>
                <w:rFonts w:hAnsi="仿宋"/>
                <w:b/>
                <w:sz w:val="24"/>
              </w:rPr>
            </w:pPr>
          </w:p>
        </w:tc>
        <w:tc>
          <w:tcPr>
            <w:tcW w:w="2028" w:type="dxa"/>
            <w:tcBorders>
              <w:top w:val="single" w:sz="4" w:space="0" w:color="auto"/>
              <w:left w:val="single" w:sz="4" w:space="0" w:color="auto"/>
              <w:bottom w:val="single" w:sz="4" w:space="0" w:color="auto"/>
              <w:right w:val="single" w:sz="4" w:space="0" w:color="auto"/>
            </w:tcBorders>
            <w:vAlign w:val="center"/>
          </w:tcPr>
          <w:p w:rsidR="007108E7" w:rsidRDefault="00264D35">
            <w:pPr>
              <w:ind w:firstLineChars="0" w:firstLine="0"/>
              <w:jc w:val="center"/>
              <w:rPr>
                <w:rFonts w:hAnsi="仿宋" w:cs="Times New Roman"/>
                <w:bCs/>
                <w:sz w:val="24"/>
              </w:rPr>
            </w:pPr>
            <w:r>
              <w:rPr>
                <w:rFonts w:hAnsi="仿宋" w:cs="Times New Roman" w:hint="eastAsia"/>
                <w:bCs/>
                <w:sz w:val="24"/>
              </w:rPr>
              <w:t>540101</w:t>
            </w:r>
          </w:p>
        </w:tc>
        <w:tc>
          <w:tcPr>
            <w:tcW w:w="4304" w:type="dxa"/>
            <w:tcBorders>
              <w:top w:val="single" w:sz="4" w:space="0" w:color="auto"/>
              <w:left w:val="single" w:sz="4" w:space="0" w:color="auto"/>
              <w:bottom w:val="single" w:sz="4" w:space="0" w:color="auto"/>
              <w:right w:val="single" w:sz="4" w:space="0" w:color="auto"/>
            </w:tcBorders>
            <w:vAlign w:val="center"/>
          </w:tcPr>
          <w:p w:rsidR="007108E7" w:rsidRDefault="00264D35">
            <w:pPr>
              <w:ind w:firstLineChars="0" w:firstLine="0"/>
              <w:jc w:val="center"/>
              <w:rPr>
                <w:rFonts w:hAnsi="仿宋" w:cs="Times New Roman"/>
                <w:bCs/>
                <w:sz w:val="24"/>
              </w:rPr>
            </w:pPr>
            <w:r>
              <w:rPr>
                <w:rFonts w:hAnsi="仿宋" w:cs="Times New Roman" w:hint="eastAsia"/>
                <w:bCs/>
                <w:sz w:val="24"/>
              </w:rPr>
              <w:t>旅游管理</w:t>
            </w:r>
          </w:p>
        </w:tc>
      </w:tr>
      <w:tr w:rsidR="007108E7">
        <w:trPr>
          <w:trHeight w:val="397"/>
        </w:trPr>
        <w:tc>
          <w:tcPr>
            <w:tcW w:w="2233" w:type="dxa"/>
            <w:vMerge/>
            <w:tcBorders>
              <w:left w:val="single" w:sz="4" w:space="0" w:color="auto"/>
              <w:right w:val="single" w:sz="4" w:space="0" w:color="auto"/>
            </w:tcBorders>
            <w:vAlign w:val="center"/>
          </w:tcPr>
          <w:p w:rsidR="007108E7" w:rsidRDefault="007108E7">
            <w:pPr>
              <w:widowControl/>
              <w:ind w:firstLineChars="0" w:firstLine="0"/>
              <w:jc w:val="left"/>
              <w:rPr>
                <w:rFonts w:hAnsi="仿宋"/>
                <w:b/>
                <w:sz w:val="24"/>
              </w:rPr>
            </w:pPr>
          </w:p>
        </w:tc>
        <w:tc>
          <w:tcPr>
            <w:tcW w:w="2028" w:type="dxa"/>
            <w:tcBorders>
              <w:top w:val="single" w:sz="4" w:space="0" w:color="auto"/>
              <w:left w:val="single" w:sz="4" w:space="0" w:color="auto"/>
              <w:bottom w:val="single" w:sz="4" w:space="0" w:color="auto"/>
              <w:right w:val="single" w:sz="4" w:space="0" w:color="auto"/>
            </w:tcBorders>
            <w:vAlign w:val="center"/>
          </w:tcPr>
          <w:p w:rsidR="007108E7" w:rsidRDefault="00264D35">
            <w:pPr>
              <w:ind w:firstLineChars="0" w:firstLine="0"/>
              <w:jc w:val="center"/>
              <w:rPr>
                <w:rFonts w:hAnsi="仿宋" w:cs="Times New Roman"/>
                <w:bCs/>
                <w:sz w:val="24"/>
              </w:rPr>
            </w:pPr>
            <w:r>
              <w:rPr>
                <w:rFonts w:hAnsi="仿宋" w:cs="Times New Roman" w:hint="eastAsia"/>
                <w:bCs/>
                <w:sz w:val="24"/>
              </w:rPr>
              <w:t>530202</w:t>
            </w:r>
          </w:p>
        </w:tc>
        <w:tc>
          <w:tcPr>
            <w:tcW w:w="4304" w:type="dxa"/>
            <w:tcBorders>
              <w:top w:val="single" w:sz="4" w:space="0" w:color="auto"/>
              <w:left w:val="single" w:sz="4" w:space="0" w:color="auto"/>
              <w:bottom w:val="single" w:sz="4" w:space="0" w:color="auto"/>
              <w:right w:val="single" w:sz="4" w:space="0" w:color="auto"/>
            </w:tcBorders>
            <w:vAlign w:val="center"/>
          </w:tcPr>
          <w:p w:rsidR="007108E7" w:rsidRDefault="00264D35">
            <w:pPr>
              <w:ind w:firstLineChars="0" w:firstLine="0"/>
              <w:jc w:val="center"/>
              <w:rPr>
                <w:rFonts w:hAnsi="仿宋" w:cs="Times New Roman"/>
                <w:bCs/>
                <w:sz w:val="24"/>
              </w:rPr>
            </w:pPr>
            <w:r>
              <w:rPr>
                <w:rFonts w:hAnsi="仿宋" w:cs="Times New Roman" w:hint="eastAsia"/>
                <w:bCs/>
                <w:sz w:val="24"/>
              </w:rPr>
              <w:t>金融科技应用</w:t>
            </w:r>
          </w:p>
        </w:tc>
      </w:tr>
      <w:tr w:rsidR="007108E7">
        <w:trPr>
          <w:trHeight w:val="397"/>
        </w:trPr>
        <w:tc>
          <w:tcPr>
            <w:tcW w:w="2233" w:type="dxa"/>
            <w:vMerge/>
            <w:tcBorders>
              <w:left w:val="single" w:sz="4" w:space="0" w:color="auto"/>
              <w:right w:val="single" w:sz="4" w:space="0" w:color="auto"/>
            </w:tcBorders>
            <w:vAlign w:val="center"/>
          </w:tcPr>
          <w:p w:rsidR="007108E7" w:rsidRDefault="007108E7">
            <w:pPr>
              <w:widowControl/>
              <w:ind w:firstLineChars="0" w:firstLine="0"/>
              <w:jc w:val="left"/>
              <w:rPr>
                <w:rFonts w:hAnsi="仿宋"/>
                <w:b/>
                <w:sz w:val="24"/>
              </w:rPr>
            </w:pPr>
          </w:p>
        </w:tc>
        <w:tc>
          <w:tcPr>
            <w:tcW w:w="2028" w:type="dxa"/>
            <w:tcBorders>
              <w:top w:val="single" w:sz="4" w:space="0" w:color="auto"/>
              <w:left w:val="single" w:sz="4" w:space="0" w:color="auto"/>
              <w:bottom w:val="single" w:sz="4" w:space="0" w:color="auto"/>
              <w:right w:val="single" w:sz="4" w:space="0" w:color="auto"/>
            </w:tcBorders>
            <w:vAlign w:val="center"/>
          </w:tcPr>
          <w:p w:rsidR="007108E7" w:rsidRDefault="00264D35">
            <w:pPr>
              <w:ind w:firstLineChars="0" w:firstLine="0"/>
              <w:jc w:val="center"/>
              <w:rPr>
                <w:rFonts w:hAnsi="仿宋" w:cs="Times New Roman"/>
                <w:bCs/>
                <w:sz w:val="24"/>
              </w:rPr>
            </w:pPr>
            <w:r>
              <w:rPr>
                <w:rFonts w:hAnsi="仿宋" w:cs="Times New Roman" w:hint="eastAsia"/>
                <w:bCs/>
                <w:sz w:val="24"/>
              </w:rPr>
              <w:t>530601</w:t>
            </w:r>
          </w:p>
        </w:tc>
        <w:tc>
          <w:tcPr>
            <w:tcW w:w="4304" w:type="dxa"/>
            <w:tcBorders>
              <w:top w:val="single" w:sz="4" w:space="0" w:color="auto"/>
              <w:left w:val="single" w:sz="4" w:space="0" w:color="auto"/>
              <w:bottom w:val="single" w:sz="4" w:space="0" w:color="auto"/>
              <w:right w:val="single" w:sz="4" w:space="0" w:color="auto"/>
            </w:tcBorders>
            <w:vAlign w:val="center"/>
          </w:tcPr>
          <w:p w:rsidR="007108E7" w:rsidRDefault="00264D35">
            <w:pPr>
              <w:ind w:firstLineChars="0" w:firstLine="0"/>
              <w:jc w:val="center"/>
              <w:rPr>
                <w:rFonts w:hAnsi="仿宋" w:cs="Times New Roman"/>
                <w:bCs/>
                <w:sz w:val="24"/>
              </w:rPr>
            </w:pPr>
            <w:r>
              <w:rPr>
                <w:rFonts w:hAnsi="仿宋" w:cs="Times New Roman" w:hint="eastAsia"/>
                <w:bCs/>
                <w:sz w:val="24"/>
              </w:rPr>
              <w:t>工商企业管理</w:t>
            </w:r>
          </w:p>
        </w:tc>
      </w:tr>
      <w:tr w:rsidR="007108E7">
        <w:trPr>
          <w:trHeight w:val="397"/>
        </w:trPr>
        <w:tc>
          <w:tcPr>
            <w:tcW w:w="2233" w:type="dxa"/>
            <w:vMerge/>
            <w:tcBorders>
              <w:left w:val="single" w:sz="4" w:space="0" w:color="auto"/>
              <w:right w:val="single" w:sz="4" w:space="0" w:color="auto"/>
            </w:tcBorders>
            <w:vAlign w:val="center"/>
          </w:tcPr>
          <w:p w:rsidR="007108E7" w:rsidRDefault="007108E7">
            <w:pPr>
              <w:widowControl/>
              <w:ind w:firstLineChars="0" w:firstLine="0"/>
              <w:jc w:val="left"/>
              <w:rPr>
                <w:rFonts w:hAnsi="仿宋"/>
                <w:b/>
                <w:sz w:val="24"/>
              </w:rPr>
            </w:pPr>
          </w:p>
        </w:tc>
        <w:tc>
          <w:tcPr>
            <w:tcW w:w="2028" w:type="dxa"/>
            <w:tcBorders>
              <w:top w:val="single" w:sz="4" w:space="0" w:color="auto"/>
              <w:left w:val="single" w:sz="4" w:space="0" w:color="auto"/>
              <w:bottom w:val="single" w:sz="4" w:space="0" w:color="auto"/>
              <w:right w:val="single" w:sz="4" w:space="0" w:color="auto"/>
            </w:tcBorders>
            <w:vAlign w:val="center"/>
          </w:tcPr>
          <w:p w:rsidR="007108E7" w:rsidRDefault="00264D35">
            <w:pPr>
              <w:ind w:firstLineChars="0" w:firstLine="0"/>
              <w:jc w:val="center"/>
              <w:rPr>
                <w:rFonts w:hAnsi="仿宋" w:cs="Times New Roman"/>
                <w:bCs/>
                <w:sz w:val="24"/>
              </w:rPr>
            </w:pPr>
            <w:r>
              <w:rPr>
                <w:rFonts w:hAnsi="仿宋" w:cs="Times New Roman" w:hint="eastAsia"/>
                <w:bCs/>
                <w:sz w:val="24"/>
              </w:rPr>
              <w:t>500405</w:t>
            </w:r>
          </w:p>
        </w:tc>
        <w:tc>
          <w:tcPr>
            <w:tcW w:w="4304" w:type="dxa"/>
            <w:tcBorders>
              <w:top w:val="single" w:sz="4" w:space="0" w:color="auto"/>
              <w:left w:val="single" w:sz="4" w:space="0" w:color="auto"/>
              <w:bottom w:val="single" w:sz="4" w:space="0" w:color="auto"/>
              <w:right w:val="single" w:sz="4" w:space="0" w:color="auto"/>
            </w:tcBorders>
            <w:vAlign w:val="center"/>
          </w:tcPr>
          <w:p w:rsidR="007108E7" w:rsidRDefault="00264D35">
            <w:pPr>
              <w:ind w:firstLineChars="0" w:firstLine="0"/>
              <w:jc w:val="center"/>
              <w:rPr>
                <w:rFonts w:hAnsi="仿宋" w:cs="Times New Roman"/>
                <w:bCs/>
                <w:sz w:val="24"/>
              </w:rPr>
            </w:pPr>
            <w:r>
              <w:rPr>
                <w:rFonts w:hAnsi="仿宋" w:cs="Times New Roman" w:hint="eastAsia"/>
                <w:bCs/>
                <w:sz w:val="24"/>
              </w:rPr>
              <w:t>空中乘务</w:t>
            </w:r>
          </w:p>
        </w:tc>
      </w:tr>
      <w:tr w:rsidR="007108E7">
        <w:trPr>
          <w:trHeight w:val="397"/>
        </w:trPr>
        <w:tc>
          <w:tcPr>
            <w:tcW w:w="2233" w:type="dxa"/>
            <w:vMerge/>
            <w:tcBorders>
              <w:left w:val="single" w:sz="4" w:space="0" w:color="auto"/>
              <w:right w:val="single" w:sz="4" w:space="0" w:color="auto"/>
            </w:tcBorders>
            <w:vAlign w:val="center"/>
          </w:tcPr>
          <w:p w:rsidR="007108E7" w:rsidRDefault="007108E7">
            <w:pPr>
              <w:widowControl/>
              <w:ind w:firstLineChars="0" w:firstLine="0"/>
              <w:jc w:val="left"/>
              <w:rPr>
                <w:rFonts w:hAnsi="仿宋"/>
                <w:b/>
                <w:sz w:val="24"/>
              </w:rPr>
            </w:pPr>
          </w:p>
        </w:tc>
        <w:tc>
          <w:tcPr>
            <w:tcW w:w="2028" w:type="dxa"/>
            <w:tcBorders>
              <w:top w:val="single" w:sz="4" w:space="0" w:color="auto"/>
              <w:left w:val="single" w:sz="4" w:space="0" w:color="auto"/>
              <w:bottom w:val="single" w:sz="4" w:space="0" w:color="auto"/>
              <w:right w:val="single" w:sz="4" w:space="0" w:color="auto"/>
            </w:tcBorders>
            <w:vAlign w:val="center"/>
          </w:tcPr>
          <w:p w:rsidR="007108E7" w:rsidRDefault="00264D35">
            <w:pPr>
              <w:ind w:firstLineChars="0" w:firstLine="0"/>
              <w:jc w:val="center"/>
              <w:rPr>
                <w:rFonts w:hAnsi="仿宋" w:cs="Times New Roman"/>
                <w:bCs/>
                <w:sz w:val="24"/>
              </w:rPr>
            </w:pPr>
            <w:r>
              <w:rPr>
                <w:rFonts w:hAnsi="仿宋" w:cs="Times New Roman" w:hint="eastAsia"/>
                <w:bCs/>
                <w:sz w:val="24"/>
              </w:rPr>
              <w:t>460702</w:t>
            </w:r>
          </w:p>
        </w:tc>
        <w:tc>
          <w:tcPr>
            <w:tcW w:w="4304" w:type="dxa"/>
            <w:tcBorders>
              <w:top w:val="single" w:sz="4" w:space="0" w:color="auto"/>
              <w:left w:val="single" w:sz="4" w:space="0" w:color="auto"/>
              <w:bottom w:val="single" w:sz="4" w:space="0" w:color="auto"/>
              <w:right w:val="single" w:sz="4" w:space="0" w:color="auto"/>
            </w:tcBorders>
            <w:vAlign w:val="center"/>
          </w:tcPr>
          <w:p w:rsidR="007108E7" w:rsidRDefault="00264D35">
            <w:pPr>
              <w:ind w:firstLineChars="0" w:firstLine="0"/>
              <w:jc w:val="center"/>
              <w:rPr>
                <w:rFonts w:hAnsi="仿宋" w:cs="Times New Roman"/>
                <w:bCs/>
                <w:sz w:val="24"/>
              </w:rPr>
            </w:pPr>
            <w:r>
              <w:rPr>
                <w:rFonts w:hAnsi="仿宋" w:cs="Times New Roman" w:hint="eastAsia"/>
                <w:bCs/>
                <w:sz w:val="24"/>
              </w:rPr>
              <w:t>新能源汽车技术</w:t>
            </w:r>
          </w:p>
        </w:tc>
      </w:tr>
      <w:tr w:rsidR="007108E7">
        <w:trPr>
          <w:trHeight w:val="397"/>
        </w:trPr>
        <w:tc>
          <w:tcPr>
            <w:tcW w:w="2233" w:type="dxa"/>
            <w:vMerge w:val="restart"/>
            <w:tcBorders>
              <w:left w:val="single" w:sz="4" w:space="0" w:color="auto"/>
              <w:right w:val="single" w:sz="4" w:space="0" w:color="auto"/>
            </w:tcBorders>
            <w:vAlign w:val="center"/>
          </w:tcPr>
          <w:p w:rsidR="007108E7" w:rsidRDefault="00264D35">
            <w:pPr>
              <w:ind w:firstLineChars="0" w:firstLine="0"/>
              <w:jc w:val="center"/>
              <w:rPr>
                <w:rFonts w:hAnsi="仿宋"/>
                <w:b/>
                <w:sz w:val="24"/>
              </w:rPr>
            </w:pPr>
            <w:r>
              <w:rPr>
                <w:rFonts w:hAnsi="仿宋" w:hint="eastAsia"/>
                <w:b/>
                <w:sz w:val="24"/>
              </w:rPr>
              <w:t>电子信息系</w:t>
            </w:r>
          </w:p>
        </w:tc>
        <w:tc>
          <w:tcPr>
            <w:tcW w:w="2028" w:type="dxa"/>
            <w:tcBorders>
              <w:top w:val="single" w:sz="4" w:space="0" w:color="auto"/>
              <w:left w:val="single" w:sz="4" w:space="0" w:color="auto"/>
              <w:bottom w:val="single" w:sz="4" w:space="0" w:color="auto"/>
              <w:right w:val="single" w:sz="4" w:space="0" w:color="auto"/>
            </w:tcBorders>
            <w:vAlign w:val="center"/>
          </w:tcPr>
          <w:p w:rsidR="007108E7" w:rsidRDefault="00264D35">
            <w:pPr>
              <w:ind w:firstLineChars="0" w:firstLine="0"/>
              <w:jc w:val="center"/>
              <w:rPr>
                <w:rFonts w:hAnsi="仿宋" w:cs="Times New Roman"/>
                <w:bCs/>
                <w:sz w:val="24"/>
              </w:rPr>
            </w:pPr>
            <w:r>
              <w:rPr>
                <w:rFonts w:hAnsi="仿宋" w:cs="Times New Roman" w:hint="eastAsia"/>
                <w:bCs/>
                <w:sz w:val="24"/>
              </w:rPr>
              <w:t>510102</w:t>
            </w:r>
          </w:p>
        </w:tc>
        <w:tc>
          <w:tcPr>
            <w:tcW w:w="4304" w:type="dxa"/>
            <w:tcBorders>
              <w:top w:val="single" w:sz="4" w:space="0" w:color="auto"/>
              <w:left w:val="single" w:sz="4" w:space="0" w:color="auto"/>
              <w:bottom w:val="single" w:sz="4" w:space="0" w:color="auto"/>
              <w:right w:val="single" w:sz="4" w:space="0" w:color="auto"/>
            </w:tcBorders>
            <w:vAlign w:val="center"/>
          </w:tcPr>
          <w:p w:rsidR="007108E7" w:rsidRDefault="00264D35">
            <w:pPr>
              <w:ind w:firstLineChars="0" w:firstLine="0"/>
              <w:jc w:val="center"/>
              <w:rPr>
                <w:rFonts w:hAnsi="仿宋" w:cs="Times New Roman"/>
                <w:bCs/>
                <w:sz w:val="24"/>
              </w:rPr>
            </w:pPr>
            <w:r>
              <w:rPr>
                <w:rFonts w:hAnsi="仿宋" w:cs="Times New Roman" w:hint="eastAsia"/>
                <w:bCs/>
                <w:sz w:val="24"/>
              </w:rPr>
              <w:t>物联网应用技术</w:t>
            </w:r>
          </w:p>
        </w:tc>
      </w:tr>
      <w:tr w:rsidR="007108E7">
        <w:trPr>
          <w:trHeight w:val="397"/>
        </w:trPr>
        <w:tc>
          <w:tcPr>
            <w:tcW w:w="2233" w:type="dxa"/>
            <w:vMerge/>
            <w:tcBorders>
              <w:left w:val="single" w:sz="4" w:space="0" w:color="auto"/>
              <w:right w:val="single" w:sz="4" w:space="0" w:color="auto"/>
            </w:tcBorders>
            <w:vAlign w:val="center"/>
          </w:tcPr>
          <w:p w:rsidR="007108E7" w:rsidRDefault="007108E7">
            <w:pPr>
              <w:widowControl/>
              <w:ind w:firstLineChars="0" w:firstLine="0"/>
              <w:jc w:val="left"/>
              <w:rPr>
                <w:rFonts w:hAnsi="仿宋"/>
                <w:b/>
                <w:sz w:val="24"/>
              </w:rPr>
            </w:pPr>
          </w:p>
        </w:tc>
        <w:tc>
          <w:tcPr>
            <w:tcW w:w="2028" w:type="dxa"/>
            <w:tcBorders>
              <w:top w:val="single" w:sz="4" w:space="0" w:color="auto"/>
              <w:left w:val="single" w:sz="4" w:space="0" w:color="auto"/>
              <w:bottom w:val="single" w:sz="4" w:space="0" w:color="auto"/>
              <w:right w:val="single" w:sz="4" w:space="0" w:color="auto"/>
            </w:tcBorders>
            <w:vAlign w:val="center"/>
          </w:tcPr>
          <w:p w:rsidR="007108E7" w:rsidRDefault="00264D35">
            <w:pPr>
              <w:ind w:firstLineChars="0" w:firstLine="0"/>
              <w:jc w:val="center"/>
              <w:rPr>
                <w:rFonts w:hAnsi="仿宋" w:cs="Times New Roman"/>
                <w:bCs/>
                <w:sz w:val="24"/>
              </w:rPr>
            </w:pPr>
            <w:r>
              <w:rPr>
                <w:rFonts w:hAnsi="仿宋" w:cs="Times New Roman" w:hint="eastAsia"/>
                <w:bCs/>
                <w:sz w:val="24"/>
              </w:rPr>
              <w:t>510205</w:t>
            </w:r>
          </w:p>
        </w:tc>
        <w:tc>
          <w:tcPr>
            <w:tcW w:w="4304" w:type="dxa"/>
            <w:tcBorders>
              <w:top w:val="single" w:sz="4" w:space="0" w:color="auto"/>
              <w:left w:val="single" w:sz="4" w:space="0" w:color="auto"/>
              <w:bottom w:val="single" w:sz="4" w:space="0" w:color="auto"/>
              <w:right w:val="single" w:sz="4" w:space="0" w:color="auto"/>
            </w:tcBorders>
            <w:vAlign w:val="center"/>
          </w:tcPr>
          <w:p w:rsidR="007108E7" w:rsidRDefault="00264D35">
            <w:pPr>
              <w:ind w:firstLineChars="0" w:firstLine="0"/>
              <w:jc w:val="center"/>
              <w:rPr>
                <w:rFonts w:hAnsi="仿宋" w:cs="Times New Roman"/>
                <w:bCs/>
                <w:sz w:val="24"/>
              </w:rPr>
            </w:pPr>
            <w:r>
              <w:rPr>
                <w:rFonts w:hAnsi="仿宋" w:cs="Times New Roman" w:hint="eastAsia"/>
                <w:bCs/>
                <w:sz w:val="24"/>
              </w:rPr>
              <w:t>大数据技术</w:t>
            </w:r>
          </w:p>
        </w:tc>
      </w:tr>
      <w:tr w:rsidR="007108E7">
        <w:trPr>
          <w:trHeight w:val="397"/>
        </w:trPr>
        <w:tc>
          <w:tcPr>
            <w:tcW w:w="2233" w:type="dxa"/>
            <w:vMerge/>
            <w:tcBorders>
              <w:left w:val="single" w:sz="4" w:space="0" w:color="auto"/>
              <w:right w:val="single" w:sz="4" w:space="0" w:color="auto"/>
            </w:tcBorders>
            <w:vAlign w:val="center"/>
          </w:tcPr>
          <w:p w:rsidR="007108E7" w:rsidRDefault="007108E7">
            <w:pPr>
              <w:widowControl/>
              <w:ind w:firstLineChars="0" w:firstLine="0"/>
              <w:jc w:val="left"/>
              <w:rPr>
                <w:rFonts w:hAnsi="仿宋"/>
                <w:b/>
                <w:sz w:val="24"/>
              </w:rPr>
            </w:pPr>
          </w:p>
        </w:tc>
        <w:tc>
          <w:tcPr>
            <w:tcW w:w="2028" w:type="dxa"/>
            <w:tcBorders>
              <w:top w:val="single" w:sz="4" w:space="0" w:color="auto"/>
              <w:left w:val="single" w:sz="4" w:space="0" w:color="auto"/>
              <w:bottom w:val="single" w:sz="4" w:space="0" w:color="auto"/>
              <w:right w:val="single" w:sz="4" w:space="0" w:color="auto"/>
            </w:tcBorders>
            <w:vAlign w:val="center"/>
          </w:tcPr>
          <w:p w:rsidR="007108E7" w:rsidRDefault="00264D35">
            <w:pPr>
              <w:ind w:firstLineChars="0" w:firstLine="0"/>
              <w:jc w:val="center"/>
              <w:rPr>
                <w:rFonts w:hAnsi="仿宋" w:cs="Times New Roman"/>
                <w:bCs/>
                <w:sz w:val="24"/>
              </w:rPr>
            </w:pPr>
            <w:r>
              <w:rPr>
                <w:rFonts w:hAnsi="仿宋" w:cs="Times New Roman" w:hint="eastAsia"/>
                <w:bCs/>
                <w:sz w:val="24"/>
              </w:rPr>
              <w:t>510203</w:t>
            </w:r>
          </w:p>
        </w:tc>
        <w:tc>
          <w:tcPr>
            <w:tcW w:w="4304" w:type="dxa"/>
            <w:tcBorders>
              <w:top w:val="single" w:sz="4" w:space="0" w:color="auto"/>
              <w:left w:val="single" w:sz="4" w:space="0" w:color="auto"/>
              <w:bottom w:val="single" w:sz="4" w:space="0" w:color="auto"/>
              <w:right w:val="single" w:sz="4" w:space="0" w:color="auto"/>
            </w:tcBorders>
            <w:vAlign w:val="center"/>
          </w:tcPr>
          <w:p w:rsidR="007108E7" w:rsidRDefault="00264D35">
            <w:pPr>
              <w:ind w:firstLineChars="0" w:firstLine="0"/>
              <w:jc w:val="center"/>
              <w:rPr>
                <w:rFonts w:hAnsi="仿宋" w:cs="Times New Roman"/>
                <w:bCs/>
                <w:sz w:val="24"/>
              </w:rPr>
            </w:pPr>
            <w:r>
              <w:rPr>
                <w:rFonts w:hAnsi="仿宋" w:cs="Times New Roman" w:hint="eastAsia"/>
                <w:bCs/>
                <w:sz w:val="24"/>
              </w:rPr>
              <w:t>软件技术</w:t>
            </w:r>
          </w:p>
        </w:tc>
      </w:tr>
      <w:tr w:rsidR="007108E7">
        <w:trPr>
          <w:trHeight w:val="397"/>
        </w:trPr>
        <w:tc>
          <w:tcPr>
            <w:tcW w:w="2233" w:type="dxa"/>
            <w:vMerge/>
            <w:tcBorders>
              <w:left w:val="single" w:sz="4" w:space="0" w:color="auto"/>
              <w:right w:val="single" w:sz="4" w:space="0" w:color="auto"/>
            </w:tcBorders>
            <w:vAlign w:val="center"/>
          </w:tcPr>
          <w:p w:rsidR="007108E7" w:rsidRDefault="007108E7">
            <w:pPr>
              <w:widowControl/>
              <w:ind w:firstLineChars="0" w:firstLine="0"/>
              <w:jc w:val="left"/>
              <w:rPr>
                <w:rFonts w:hAnsi="仿宋"/>
                <w:b/>
                <w:sz w:val="24"/>
              </w:rPr>
            </w:pPr>
          </w:p>
        </w:tc>
        <w:tc>
          <w:tcPr>
            <w:tcW w:w="2028" w:type="dxa"/>
            <w:tcBorders>
              <w:top w:val="single" w:sz="4" w:space="0" w:color="auto"/>
              <w:left w:val="single" w:sz="4" w:space="0" w:color="auto"/>
              <w:bottom w:val="single" w:sz="4" w:space="0" w:color="auto"/>
              <w:right w:val="single" w:sz="4" w:space="0" w:color="auto"/>
            </w:tcBorders>
            <w:vAlign w:val="center"/>
          </w:tcPr>
          <w:p w:rsidR="007108E7" w:rsidRDefault="00264D35">
            <w:pPr>
              <w:ind w:firstLineChars="0" w:firstLine="0"/>
              <w:jc w:val="center"/>
              <w:rPr>
                <w:rFonts w:hAnsi="仿宋" w:cs="Times New Roman"/>
                <w:bCs/>
                <w:sz w:val="24"/>
              </w:rPr>
            </w:pPr>
            <w:r>
              <w:rPr>
                <w:rFonts w:hAnsi="仿宋" w:cs="Times New Roman" w:hint="eastAsia"/>
                <w:bCs/>
                <w:sz w:val="24"/>
              </w:rPr>
              <w:t>510204</w:t>
            </w:r>
          </w:p>
        </w:tc>
        <w:tc>
          <w:tcPr>
            <w:tcW w:w="4304" w:type="dxa"/>
            <w:tcBorders>
              <w:top w:val="single" w:sz="4" w:space="0" w:color="auto"/>
              <w:left w:val="single" w:sz="4" w:space="0" w:color="auto"/>
              <w:bottom w:val="single" w:sz="4" w:space="0" w:color="auto"/>
              <w:right w:val="single" w:sz="4" w:space="0" w:color="auto"/>
            </w:tcBorders>
            <w:vAlign w:val="center"/>
          </w:tcPr>
          <w:p w:rsidR="007108E7" w:rsidRDefault="00264D35">
            <w:pPr>
              <w:ind w:firstLineChars="0" w:firstLine="0"/>
              <w:jc w:val="center"/>
              <w:rPr>
                <w:rFonts w:hAnsi="仿宋" w:cs="Times New Roman"/>
                <w:bCs/>
                <w:sz w:val="24"/>
              </w:rPr>
            </w:pPr>
            <w:r>
              <w:rPr>
                <w:rFonts w:hAnsi="仿宋" w:cs="Times New Roman" w:hint="eastAsia"/>
                <w:bCs/>
                <w:sz w:val="24"/>
              </w:rPr>
              <w:t>数字媒体技术</w:t>
            </w:r>
          </w:p>
        </w:tc>
      </w:tr>
      <w:tr w:rsidR="007108E7">
        <w:trPr>
          <w:trHeight w:val="397"/>
        </w:trPr>
        <w:tc>
          <w:tcPr>
            <w:tcW w:w="2233" w:type="dxa"/>
            <w:vMerge/>
            <w:tcBorders>
              <w:left w:val="single" w:sz="4" w:space="0" w:color="auto"/>
              <w:right w:val="single" w:sz="4" w:space="0" w:color="auto"/>
            </w:tcBorders>
            <w:vAlign w:val="center"/>
          </w:tcPr>
          <w:p w:rsidR="007108E7" w:rsidRDefault="007108E7">
            <w:pPr>
              <w:widowControl/>
              <w:ind w:firstLineChars="0" w:firstLine="0"/>
              <w:jc w:val="left"/>
              <w:rPr>
                <w:rFonts w:hAnsi="仿宋"/>
                <w:b/>
                <w:sz w:val="24"/>
              </w:rPr>
            </w:pPr>
          </w:p>
        </w:tc>
        <w:tc>
          <w:tcPr>
            <w:tcW w:w="2028" w:type="dxa"/>
            <w:tcBorders>
              <w:top w:val="single" w:sz="4" w:space="0" w:color="auto"/>
              <w:left w:val="single" w:sz="4" w:space="0" w:color="auto"/>
              <w:bottom w:val="single" w:sz="4" w:space="0" w:color="auto"/>
              <w:right w:val="single" w:sz="4" w:space="0" w:color="auto"/>
            </w:tcBorders>
            <w:vAlign w:val="center"/>
          </w:tcPr>
          <w:p w:rsidR="007108E7" w:rsidRDefault="00264D35">
            <w:pPr>
              <w:ind w:firstLineChars="0" w:firstLine="0"/>
              <w:jc w:val="center"/>
              <w:rPr>
                <w:rFonts w:hAnsi="仿宋" w:cs="Times New Roman"/>
                <w:bCs/>
                <w:sz w:val="24"/>
              </w:rPr>
            </w:pPr>
            <w:r>
              <w:rPr>
                <w:rFonts w:hAnsi="仿宋" w:cs="Times New Roman" w:hint="eastAsia"/>
                <w:bCs/>
                <w:sz w:val="24"/>
              </w:rPr>
              <w:t>510207</w:t>
            </w:r>
          </w:p>
        </w:tc>
        <w:tc>
          <w:tcPr>
            <w:tcW w:w="4304" w:type="dxa"/>
            <w:tcBorders>
              <w:top w:val="single" w:sz="4" w:space="0" w:color="auto"/>
              <w:left w:val="single" w:sz="4" w:space="0" w:color="auto"/>
              <w:bottom w:val="single" w:sz="4" w:space="0" w:color="auto"/>
              <w:right w:val="single" w:sz="4" w:space="0" w:color="auto"/>
            </w:tcBorders>
            <w:vAlign w:val="center"/>
          </w:tcPr>
          <w:p w:rsidR="007108E7" w:rsidRDefault="00264D35">
            <w:pPr>
              <w:ind w:firstLineChars="0" w:firstLine="0"/>
              <w:jc w:val="center"/>
              <w:rPr>
                <w:rFonts w:hAnsi="仿宋" w:cs="Times New Roman"/>
                <w:bCs/>
                <w:sz w:val="24"/>
              </w:rPr>
            </w:pPr>
            <w:r>
              <w:rPr>
                <w:rFonts w:hAnsi="仿宋" w:cs="Times New Roman" w:hint="eastAsia"/>
                <w:bCs/>
                <w:sz w:val="24"/>
              </w:rPr>
              <w:t>信息安全技术应用</w:t>
            </w:r>
          </w:p>
        </w:tc>
      </w:tr>
      <w:tr w:rsidR="007108E7">
        <w:trPr>
          <w:trHeight w:val="397"/>
        </w:trPr>
        <w:tc>
          <w:tcPr>
            <w:tcW w:w="2233" w:type="dxa"/>
            <w:vMerge/>
            <w:tcBorders>
              <w:left w:val="single" w:sz="4" w:space="0" w:color="auto"/>
              <w:right w:val="single" w:sz="4" w:space="0" w:color="auto"/>
            </w:tcBorders>
            <w:vAlign w:val="center"/>
          </w:tcPr>
          <w:p w:rsidR="007108E7" w:rsidRDefault="007108E7">
            <w:pPr>
              <w:widowControl/>
              <w:ind w:firstLineChars="0" w:firstLine="0"/>
              <w:jc w:val="left"/>
              <w:rPr>
                <w:rFonts w:hAnsi="仿宋"/>
                <w:b/>
                <w:sz w:val="24"/>
              </w:rPr>
            </w:pPr>
          </w:p>
        </w:tc>
        <w:tc>
          <w:tcPr>
            <w:tcW w:w="2028" w:type="dxa"/>
            <w:tcBorders>
              <w:top w:val="single" w:sz="4" w:space="0" w:color="auto"/>
              <w:left w:val="single" w:sz="4" w:space="0" w:color="auto"/>
              <w:bottom w:val="single" w:sz="4" w:space="0" w:color="auto"/>
              <w:right w:val="single" w:sz="4" w:space="0" w:color="auto"/>
            </w:tcBorders>
            <w:vAlign w:val="center"/>
          </w:tcPr>
          <w:p w:rsidR="007108E7" w:rsidRDefault="00264D35">
            <w:pPr>
              <w:ind w:firstLineChars="0" w:firstLine="0"/>
              <w:jc w:val="center"/>
              <w:rPr>
                <w:rFonts w:hAnsi="仿宋" w:cs="Times New Roman"/>
                <w:bCs/>
                <w:sz w:val="24"/>
              </w:rPr>
            </w:pPr>
            <w:r>
              <w:rPr>
                <w:rFonts w:hAnsi="仿宋" w:cs="Times New Roman" w:hint="eastAsia"/>
                <w:bCs/>
                <w:sz w:val="24"/>
              </w:rPr>
              <w:t>460307</w:t>
            </w:r>
          </w:p>
        </w:tc>
        <w:tc>
          <w:tcPr>
            <w:tcW w:w="4304" w:type="dxa"/>
            <w:tcBorders>
              <w:top w:val="single" w:sz="4" w:space="0" w:color="auto"/>
              <w:left w:val="single" w:sz="4" w:space="0" w:color="auto"/>
              <w:bottom w:val="single" w:sz="4" w:space="0" w:color="auto"/>
              <w:right w:val="single" w:sz="4" w:space="0" w:color="auto"/>
            </w:tcBorders>
            <w:vAlign w:val="center"/>
          </w:tcPr>
          <w:p w:rsidR="007108E7" w:rsidRDefault="00264D35">
            <w:pPr>
              <w:ind w:firstLineChars="0" w:firstLine="0"/>
              <w:jc w:val="center"/>
              <w:rPr>
                <w:rFonts w:hAnsi="仿宋" w:cs="Times New Roman"/>
                <w:bCs/>
                <w:sz w:val="24"/>
              </w:rPr>
            </w:pPr>
            <w:r>
              <w:rPr>
                <w:rFonts w:hAnsi="仿宋" w:cs="Times New Roman" w:hint="eastAsia"/>
                <w:bCs/>
                <w:sz w:val="24"/>
              </w:rPr>
              <w:t>工业过程自动化技术</w:t>
            </w:r>
          </w:p>
        </w:tc>
      </w:tr>
      <w:tr w:rsidR="007108E7">
        <w:trPr>
          <w:trHeight w:val="397"/>
        </w:trPr>
        <w:tc>
          <w:tcPr>
            <w:tcW w:w="2233" w:type="dxa"/>
            <w:vMerge/>
            <w:tcBorders>
              <w:left w:val="single" w:sz="4" w:space="0" w:color="auto"/>
              <w:right w:val="single" w:sz="4" w:space="0" w:color="auto"/>
            </w:tcBorders>
            <w:vAlign w:val="center"/>
          </w:tcPr>
          <w:p w:rsidR="007108E7" w:rsidRDefault="007108E7">
            <w:pPr>
              <w:widowControl/>
              <w:ind w:firstLineChars="0" w:firstLine="0"/>
              <w:jc w:val="left"/>
              <w:rPr>
                <w:rFonts w:hAnsi="仿宋"/>
                <w:b/>
                <w:sz w:val="24"/>
              </w:rPr>
            </w:pPr>
          </w:p>
        </w:tc>
        <w:tc>
          <w:tcPr>
            <w:tcW w:w="2028" w:type="dxa"/>
            <w:tcBorders>
              <w:top w:val="single" w:sz="4" w:space="0" w:color="auto"/>
              <w:left w:val="single" w:sz="4" w:space="0" w:color="auto"/>
              <w:bottom w:val="single" w:sz="4" w:space="0" w:color="auto"/>
              <w:right w:val="single" w:sz="4" w:space="0" w:color="auto"/>
            </w:tcBorders>
            <w:vAlign w:val="center"/>
          </w:tcPr>
          <w:p w:rsidR="007108E7" w:rsidRDefault="00264D35">
            <w:pPr>
              <w:ind w:firstLineChars="0" w:firstLine="0"/>
              <w:jc w:val="center"/>
              <w:rPr>
                <w:rFonts w:hAnsi="仿宋" w:cs="Times New Roman"/>
                <w:bCs/>
                <w:sz w:val="24"/>
              </w:rPr>
            </w:pPr>
            <w:r>
              <w:rPr>
                <w:rFonts w:hAnsi="仿宋" w:cs="Times New Roman" w:hint="eastAsia"/>
                <w:bCs/>
                <w:sz w:val="24"/>
              </w:rPr>
              <w:t>510202</w:t>
            </w:r>
          </w:p>
        </w:tc>
        <w:tc>
          <w:tcPr>
            <w:tcW w:w="4304" w:type="dxa"/>
            <w:tcBorders>
              <w:top w:val="single" w:sz="4" w:space="0" w:color="auto"/>
              <w:left w:val="single" w:sz="4" w:space="0" w:color="auto"/>
              <w:bottom w:val="single" w:sz="4" w:space="0" w:color="auto"/>
              <w:right w:val="single" w:sz="4" w:space="0" w:color="auto"/>
            </w:tcBorders>
            <w:vAlign w:val="center"/>
          </w:tcPr>
          <w:p w:rsidR="007108E7" w:rsidRDefault="00264D35">
            <w:pPr>
              <w:ind w:firstLineChars="0" w:firstLine="0"/>
              <w:jc w:val="center"/>
              <w:rPr>
                <w:rFonts w:hAnsi="仿宋" w:cs="Times New Roman"/>
                <w:bCs/>
                <w:sz w:val="24"/>
              </w:rPr>
            </w:pPr>
            <w:r>
              <w:rPr>
                <w:rFonts w:hAnsi="仿宋" w:cs="Times New Roman" w:hint="eastAsia"/>
                <w:bCs/>
                <w:sz w:val="24"/>
              </w:rPr>
              <w:t>计算机网络技术</w:t>
            </w:r>
          </w:p>
        </w:tc>
      </w:tr>
      <w:tr w:rsidR="007108E7">
        <w:trPr>
          <w:trHeight w:val="397"/>
        </w:trPr>
        <w:tc>
          <w:tcPr>
            <w:tcW w:w="2233" w:type="dxa"/>
            <w:vMerge/>
            <w:tcBorders>
              <w:left w:val="single" w:sz="4" w:space="0" w:color="auto"/>
              <w:right w:val="single" w:sz="4" w:space="0" w:color="auto"/>
            </w:tcBorders>
            <w:vAlign w:val="center"/>
          </w:tcPr>
          <w:p w:rsidR="007108E7" w:rsidRDefault="007108E7">
            <w:pPr>
              <w:widowControl/>
              <w:ind w:firstLineChars="0" w:firstLine="0"/>
              <w:jc w:val="left"/>
              <w:rPr>
                <w:rFonts w:hAnsi="仿宋"/>
                <w:b/>
                <w:sz w:val="24"/>
              </w:rPr>
            </w:pPr>
          </w:p>
        </w:tc>
        <w:tc>
          <w:tcPr>
            <w:tcW w:w="2028" w:type="dxa"/>
            <w:tcBorders>
              <w:top w:val="single" w:sz="4" w:space="0" w:color="auto"/>
              <w:left w:val="single" w:sz="4" w:space="0" w:color="auto"/>
              <w:bottom w:val="single" w:sz="4" w:space="0" w:color="auto"/>
              <w:right w:val="single" w:sz="4" w:space="0" w:color="auto"/>
            </w:tcBorders>
            <w:vAlign w:val="center"/>
          </w:tcPr>
          <w:p w:rsidR="007108E7" w:rsidRDefault="00264D35">
            <w:pPr>
              <w:ind w:firstLineChars="0" w:firstLine="0"/>
              <w:jc w:val="center"/>
              <w:rPr>
                <w:rFonts w:hAnsi="仿宋" w:cs="Times New Roman"/>
                <w:bCs/>
                <w:sz w:val="24"/>
              </w:rPr>
            </w:pPr>
            <w:r>
              <w:rPr>
                <w:rFonts w:hAnsi="仿宋" w:cs="Times New Roman" w:hint="eastAsia"/>
                <w:bCs/>
                <w:sz w:val="24"/>
              </w:rPr>
              <w:t>510215</w:t>
            </w:r>
          </w:p>
        </w:tc>
        <w:tc>
          <w:tcPr>
            <w:tcW w:w="4304" w:type="dxa"/>
            <w:tcBorders>
              <w:top w:val="single" w:sz="4" w:space="0" w:color="auto"/>
              <w:left w:val="single" w:sz="4" w:space="0" w:color="auto"/>
              <w:bottom w:val="single" w:sz="4" w:space="0" w:color="auto"/>
              <w:right w:val="single" w:sz="4" w:space="0" w:color="auto"/>
            </w:tcBorders>
            <w:vAlign w:val="center"/>
          </w:tcPr>
          <w:p w:rsidR="007108E7" w:rsidRDefault="00264D35">
            <w:pPr>
              <w:ind w:firstLineChars="0" w:firstLine="0"/>
              <w:jc w:val="center"/>
              <w:rPr>
                <w:rFonts w:hAnsi="仿宋" w:cs="Times New Roman"/>
                <w:bCs/>
                <w:sz w:val="24"/>
              </w:rPr>
            </w:pPr>
            <w:r>
              <w:rPr>
                <w:rFonts w:hAnsi="仿宋" w:cs="Times New Roman" w:hint="eastAsia"/>
                <w:bCs/>
                <w:sz w:val="24"/>
              </w:rPr>
              <w:t>动漫制作技术</w:t>
            </w:r>
          </w:p>
        </w:tc>
      </w:tr>
      <w:tr w:rsidR="007108E7">
        <w:trPr>
          <w:trHeight w:val="397"/>
        </w:trPr>
        <w:tc>
          <w:tcPr>
            <w:tcW w:w="2233" w:type="dxa"/>
            <w:tcBorders>
              <w:left w:val="single" w:sz="4" w:space="0" w:color="auto"/>
              <w:bottom w:val="single" w:sz="4" w:space="0" w:color="auto"/>
              <w:right w:val="single" w:sz="4" w:space="0" w:color="auto"/>
            </w:tcBorders>
            <w:vAlign w:val="center"/>
          </w:tcPr>
          <w:p w:rsidR="007108E7" w:rsidRDefault="00264D35">
            <w:pPr>
              <w:widowControl/>
              <w:ind w:firstLineChars="0" w:firstLine="0"/>
              <w:jc w:val="center"/>
              <w:rPr>
                <w:rFonts w:hAnsi="仿宋"/>
                <w:b/>
                <w:sz w:val="24"/>
              </w:rPr>
            </w:pPr>
            <w:r>
              <w:rPr>
                <w:rFonts w:hAnsi="仿宋" w:hint="eastAsia"/>
                <w:b/>
                <w:sz w:val="24"/>
              </w:rPr>
              <w:t>公共教育与管理系</w:t>
            </w:r>
          </w:p>
        </w:tc>
        <w:tc>
          <w:tcPr>
            <w:tcW w:w="2028" w:type="dxa"/>
            <w:tcBorders>
              <w:top w:val="single" w:sz="4" w:space="0" w:color="auto"/>
              <w:left w:val="single" w:sz="4" w:space="0" w:color="auto"/>
              <w:bottom w:val="single" w:sz="4" w:space="0" w:color="auto"/>
              <w:right w:val="single" w:sz="4" w:space="0" w:color="auto"/>
            </w:tcBorders>
            <w:vAlign w:val="center"/>
          </w:tcPr>
          <w:p w:rsidR="007108E7" w:rsidRDefault="00264D35">
            <w:pPr>
              <w:ind w:firstLineChars="0" w:firstLine="0"/>
              <w:jc w:val="center"/>
              <w:rPr>
                <w:rFonts w:hAnsi="仿宋" w:cs="Times New Roman"/>
                <w:bCs/>
                <w:sz w:val="24"/>
              </w:rPr>
            </w:pPr>
            <w:r>
              <w:rPr>
                <w:rFonts w:hAnsi="仿宋" w:cs="Times New Roman" w:hint="eastAsia"/>
                <w:bCs/>
                <w:sz w:val="24"/>
              </w:rPr>
              <w:t>520802</w:t>
            </w:r>
          </w:p>
        </w:tc>
        <w:tc>
          <w:tcPr>
            <w:tcW w:w="4304" w:type="dxa"/>
            <w:tcBorders>
              <w:top w:val="single" w:sz="4" w:space="0" w:color="auto"/>
              <w:left w:val="single" w:sz="4" w:space="0" w:color="auto"/>
              <w:bottom w:val="single" w:sz="4" w:space="0" w:color="auto"/>
              <w:right w:val="single" w:sz="4" w:space="0" w:color="auto"/>
            </w:tcBorders>
            <w:vAlign w:val="center"/>
          </w:tcPr>
          <w:p w:rsidR="007108E7" w:rsidRDefault="00264D35">
            <w:pPr>
              <w:ind w:firstLineChars="0" w:firstLine="0"/>
              <w:jc w:val="center"/>
              <w:rPr>
                <w:rFonts w:hAnsi="仿宋" w:cs="Times New Roman"/>
                <w:bCs/>
                <w:sz w:val="24"/>
              </w:rPr>
            </w:pPr>
            <w:r>
              <w:rPr>
                <w:rFonts w:hAnsi="仿宋" w:cs="Times New Roman" w:hint="eastAsia"/>
                <w:bCs/>
                <w:sz w:val="24"/>
              </w:rPr>
              <w:t>婴幼儿托育服务与管理</w:t>
            </w:r>
          </w:p>
        </w:tc>
      </w:tr>
    </w:tbl>
    <w:p w:rsidR="007108E7" w:rsidRDefault="00264D35">
      <w:pPr>
        <w:pStyle w:val="3"/>
        <w:ind w:firstLine="562"/>
      </w:pPr>
      <w:bookmarkStart w:id="192" w:name="_Toc89024500"/>
      <w:bookmarkStart w:id="193" w:name="_Toc89075905"/>
      <w:bookmarkEnd w:id="190"/>
      <w:r>
        <w:rPr>
          <w:rFonts w:hint="eastAsia"/>
        </w:rPr>
        <w:t>多方协同，建立健全专业群可持续发展机制</w:t>
      </w:r>
      <w:bookmarkEnd w:id="192"/>
      <w:bookmarkEnd w:id="193"/>
    </w:p>
    <w:p w:rsidR="007108E7" w:rsidRDefault="00264D35">
      <w:pPr>
        <w:ind w:firstLine="562"/>
      </w:pPr>
      <w:r>
        <w:rPr>
          <w:rFonts w:hint="eastAsia"/>
          <w:b/>
          <w:bCs/>
        </w:rPr>
        <w:t>多方联动、</w:t>
      </w:r>
      <w:r>
        <w:rPr>
          <w:rFonts w:hint="eastAsia"/>
          <w:b/>
          <w:bCs/>
        </w:rPr>
        <w:t>整合资源。</w:t>
      </w:r>
      <w:r>
        <w:rPr>
          <w:rFonts w:hint="eastAsia"/>
        </w:rPr>
        <w:t>联合行业、企业、院校，完善专业建设委员会，为专业群建设的总体规划提供咨询。</w:t>
      </w:r>
    </w:p>
    <w:p w:rsidR="007108E7" w:rsidRDefault="00264D35">
      <w:pPr>
        <w:ind w:firstLine="562"/>
      </w:pPr>
      <w:r>
        <w:rPr>
          <w:rFonts w:hint="eastAsia"/>
          <w:b/>
          <w:bCs/>
        </w:rPr>
        <w:t>实施专业群负责人制</w:t>
      </w:r>
      <w:r>
        <w:rPr>
          <w:rFonts w:hint="eastAsia"/>
        </w:rPr>
        <w:t>。实施专业群建设带头人负责制，建立协同工作机制，整合专业群资源，促使专业群内各专业优势互补、互联互通，优化共享的教学资源建设。</w:t>
      </w:r>
    </w:p>
    <w:p w:rsidR="007108E7" w:rsidRDefault="00264D35">
      <w:pPr>
        <w:ind w:firstLine="562"/>
      </w:pPr>
      <w:r>
        <w:rPr>
          <w:rFonts w:hint="eastAsia"/>
          <w:b/>
          <w:bCs/>
        </w:rPr>
        <w:t>健全专业群可持续发展保障机制。</w:t>
      </w:r>
      <w:r>
        <w:rPr>
          <w:rFonts w:hint="eastAsia"/>
        </w:rPr>
        <w:t>开展专业群教学工作诊断与改</w:t>
      </w:r>
      <w:r>
        <w:rPr>
          <w:rFonts w:hint="eastAsia"/>
        </w:rPr>
        <w:lastRenderedPageBreak/>
        <w:t>进，引入第三方评价机构，开展行业企业人才需求分析和用人评价，保障专业群建设与产业发展的对接；主动接受社会、行业企业、用人单位的监督，保障专业群可持续发</w:t>
      </w:r>
      <w:r>
        <w:rPr>
          <w:rFonts w:hint="eastAsia"/>
        </w:rPr>
        <w:t>展。</w:t>
      </w:r>
    </w:p>
    <w:p w:rsidR="007108E7" w:rsidRDefault="00264D35">
      <w:pPr>
        <w:pStyle w:val="3"/>
        <w:ind w:firstLine="562"/>
      </w:pPr>
      <w:bookmarkStart w:id="194" w:name="_Toc89075906"/>
      <w:bookmarkStart w:id="195" w:name="_Toc89024501"/>
      <w:r>
        <w:rPr>
          <w:rFonts w:hint="eastAsia"/>
        </w:rPr>
        <w:t>打造特色专业群</w:t>
      </w:r>
      <w:bookmarkEnd w:id="194"/>
      <w:bookmarkEnd w:id="195"/>
    </w:p>
    <w:p w:rsidR="007108E7" w:rsidRDefault="00264D35">
      <w:pPr>
        <w:ind w:firstLine="560"/>
      </w:pPr>
      <w:r>
        <w:rPr>
          <w:rFonts w:hint="eastAsia"/>
        </w:rPr>
        <w:t>学院现有市场营销等</w:t>
      </w:r>
      <w:r>
        <w:rPr>
          <w:rFonts w:hint="eastAsia"/>
          <w:b/>
          <w:bCs/>
        </w:rPr>
        <w:t>8</w:t>
      </w:r>
      <w:r>
        <w:rPr>
          <w:rFonts w:hint="eastAsia"/>
          <w:b/>
          <w:bCs/>
        </w:rPr>
        <w:t>个省级特色专业</w:t>
      </w:r>
      <w:r>
        <w:rPr>
          <w:rFonts w:hint="eastAsia"/>
        </w:rPr>
        <w:t>，物流管理等</w:t>
      </w:r>
      <w:r>
        <w:rPr>
          <w:rFonts w:hint="eastAsia"/>
          <w:b/>
          <w:bCs/>
        </w:rPr>
        <w:t>3</w:t>
      </w:r>
      <w:r>
        <w:rPr>
          <w:rFonts w:hint="eastAsia"/>
          <w:b/>
          <w:bCs/>
        </w:rPr>
        <w:t>个高水平高职专业</w:t>
      </w:r>
      <w:r>
        <w:rPr>
          <w:rFonts w:hint="eastAsia"/>
        </w:rPr>
        <w:t>，会计等</w:t>
      </w:r>
      <w:r>
        <w:rPr>
          <w:rFonts w:hint="eastAsia"/>
          <w:b/>
          <w:bCs/>
        </w:rPr>
        <w:t>7</w:t>
      </w:r>
      <w:r>
        <w:rPr>
          <w:rFonts w:hint="eastAsia"/>
          <w:b/>
          <w:bCs/>
        </w:rPr>
        <w:t>个省级综合改革试点专业</w:t>
      </w:r>
      <w:r>
        <w:rPr>
          <w:rFonts w:hint="eastAsia"/>
        </w:rPr>
        <w:t>，财务管理等</w:t>
      </w:r>
      <w:r>
        <w:rPr>
          <w:rFonts w:hint="eastAsia"/>
          <w:b/>
          <w:bCs/>
        </w:rPr>
        <w:t>5</w:t>
      </w:r>
      <w:r>
        <w:rPr>
          <w:rFonts w:hint="eastAsia"/>
          <w:b/>
          <w:bCs/>
        </w:rPr>
        <w:t>个骨干专业，</w:t>
      </w:r>
      <w:r>
        <w:rPr>
          <w:rFonts w:hint="eastAsia"/>
        </w:rPr>
        <w:t>以品牌特色专业为中心，带动专业群建设，</w:t>
      </w:r>
      <w:r>
        <w:rPr>
          <w:rFonts w:hint="eastAsia"/>
        </w:rPr>
        <w:t>2020-2021</w:t>
      </w:r>
      <w:r>
        <w:rPr>
          <w:rFonts w:hint="eastAsia"/>
        </w:rPr>
        <w:t>学年立项建设徽商职业学院会计专业群和市场营销专业群，提高了学院专业建设整体水平。</w:t>
      </w:r>
    </w:p>
    <w:p w:rsidR="007108E7" w:rsidRDefault="00264D35">
      <w:pPr>
        <w:pStyle w:val="a5"/>
        <w:keepNext/>
      </w:pPr>
      <w:bookmarkStart w:id="196" w:name="_Toc89072769"/>
      <w:r>
        <w:t>表</w:t>
      </w:r>
      <w:r>
        <w:t xml:space="preserve"> </w:t>
      </w:r>
      <w:r>
        <w:fldChar w:fldCharType="begin"/>
      </w:r>
      <w:r>
        <w:instrText xml:space="preserve"> STYLEREF 1 \s </w:instrText>
      </w:r>
      <w:r>
        <w:fldChar w:fldCharType="separate"/>
      </w:r>
      <w:r>
        <w:t>3</w:t>
      </w:r>
      <w:r>
        <w:fldChar w:fldCharType="end"/>
      </w:r>
      <w:r>
        <w:noBreakHyphen/>
      </w:r>
      <w:r>
        <w:fldChar w:fldCharType="begin"/>
      </w:r>
      <w:r>
        <w:instrText xml:space="preserve"> SEQ </w:instrText>
      </w:r>
      <w:r>
        <w:instrText>表</w:instrText>
      </w:r>
      <w:r>
        <w:instrText xml:space="preserve"> \* ARABIC \s 1 </w:instrText>
      </w:r>
      <w:r>
        <w:fldChar w:fldCharType="separate"/>
      </w:r>
      <w:r>
        <w:t>2</w:t>
      </w:r>
      <w:r>
        <w:fldChar w:fldCharType="end"/>
      </w:r>
      <w:r>
        <w:t xml:space="preserve"> </w:t>
      </w:r>
      <w:r>
        <w:rPr>
          <w:rFonts w:hAnsi="黑体" w:hint="eastAsia"/>
          <w:szCs w:val="21"/>
        </w:rPr>
        <w:t>学院省级特色（品牌）专业一览表</w:t>
      </w:r>
      <w:bookmarkEnd w:id="196"/>
    </w:p>
    <w:tbl>
      <w:tblPr>
        <w:tblW w:w="8832" w:type="dxa"/>
        <w:tblLayout w:type="fixed"/>
        <w:tblCellMar>
          <w:top w:w="15" w:type="dxa"/>
          <w:left w:w="15" w:type="dxa"/>
          <w:bottom w:w="15" w:type="dxa"/>
          <w:right w:w="15" w:type="dxa"/>
        </w:tblCellMar>
        <w:tblLook w:val="04A0" w:firstRow="1" w:lastRow="0" w:firstColumn="1" w:lastColumn="0" w:noHBand="0" w:noVBand="1"/>
      </w:tblPr>
      <w:tblGrid>
        <w:gridCol w:w="724"/>
        <w:gridCol w:w="2693"/>
        <w:gridCol w:w="1404"/>
        <w:gridCol w:w="2565"/>
        <w:gridCol w:w="1446"/>
      </w:tblGrid>
      <w:tr w:rsidR="007108E7">
        <w:trPr>
          <w:trHeight w:val="687"/>
        </w:trPr>
        <w:tc>
          <w:tcPr>
            <w:tcW w:w="724" w:type="dxa"/>
            <w:tcBorders>
              <w:top w:val="single" w:sz="4" w:space="0" w:color="000000"/>
              <w:left w:val="single" w:sz="4" w:space="0" w:color="000000"/>
              <w:right w:val="single" w:sz="4" w:space="0" w:color="000000"/>
            </w:tcBorders>
            <w:vAlign w:val="center"/>
          </w:tcPr>
          <w:p w:rsidR="007108E7" w:rsidRDefault="00264D35">
            <w:pPr>
              <w:spacing w:line="240" w:lineRule="auto"/>
              <w:ind w:firstLineChars="0" w:firstLine="0"/>
              <w:jc w:val="center"/>
              <w:rPr>
                <w:rFonts w:ascii="宋体" w:hAnsi="宋体"/>
                <w:b/>
                <w:sz w:val="24"/>
              </w:rPr>
            </w:pPr>
            <w:r>
              <w:rPr>
                <w:rFonts w:ascii="宋体" w:hAnsi="宋体" w:hint="eastAsia"/>
                <w:b/>
                <w:sz w:val="24"/>
              </w:rPr>
              <w:t>序号</w:t>
            </w:r>
          </w:p>
        </w:tc>
        <w:tc>
          <w:tcPr>
            <w:tcW w:w="2693" w:type="dxa"/>
            <w:tcBorders>
              <w:top w:val="single" w:sz="4" w:space="0" w:color="000000"/>
              <w:left w:val="single" w:sz="4" w:space="0" w:color="000000"/>
              <w:right w:val="single" w:sz="4" w:space="0" w:color="000000"/>
            </w:tcBorders>
            <w:vAlign w:val="center"/>
          </w:tcPr>
          <w:p w:rsidR="007108E7" w:rsidRDefault="00264D35">
            <w:pPr>
              <w:spacing w:line="240" w:lineRule="auto"/>
              <w:ind w:firstLineChars="0" w:firstLine="0"/>
              <w:jc w:val="center"/>
              <w:rPr>
                <w:rFonts w:ascii="宋体" w:hAnsi="宋体"/>
                <w:b/>
                <w:sz w:val="24"/>
              </w:rPr>
            </w:pPr>
            <w:r>
              <w:rPr>
                <w:rFonts w:ascii="宋体" w:hAnsi="宋体" w:hint="eastAsia"/>
                <w:b/>
                <w:sz w:val="24"/>
              </w:rPr>
              <w:t>项目名称</w:t>
            </w:r>
          </w:p>
        </w:tc>
        <w:tc>
          <w:tcPr>
            <w:tcW w:w="1404" w:type="dxa"/>
            <w:tcBorders>
              <w:top w:val="single" w:sz="4" w:space="0" w:color="000000"/>
              <w:left w:val="single" w:sz="4" w:space="0" w:color="000000"/>
              <w:right w:val="single" w:sz="4" w:space="0" w:color="000000"/>
            </w:tcBorders>
            <w:vAlign w:val="center"/>
          </w:tcPr>
          <w:p w:rsidR="007108E7" w:rsidRDefault="00264D35">
            <w:pPr>
              <w:spacing w:line="240" w:lineRule="auto"/>
              <w:ind w:firstLineChars="0" w:firstLine="0"/>
              <w:jc w:val="center"/>
              <w:rPr>
                <w:rFonts w:ascii="宋体" w:hAnsi="宋体"/>
                <w:b/>
                <w:sz w:val="24"/>
              </w:rPr>
            </w:pPr>
            <w:r>
              <w:rPr>
                <w:rFonts w:ascii="宋体" w:hAnsi="宋体" w:hint="eastAsia"/>
                <w:b/>
                <w:sz w:val="24"/>
              </w:rPr>
              <w:t>项目编号</w:t>
            </w:r>
          </w:p>
        </w:tc>
        <w:tc>
          <w:tcPr>
            <w:tcW w:w="2565" w:type="dxa"/>
            <w:tcBorders>
              <w:top w:val="single" w:sz="4" w:space="0" w:color="000000"/>
              <w:left w:val="single" w:sz="4" w:space="0" w:color="000000"/>
              <w:right w:val="single" w:sz="4" w:space="0" w:color="000000"/>
            </w:tcBorders>
            <w:vAlign w:val="center"/>
          </w:tcPr>
          <w:p w:rsidR="007108E7" w:rsidRDefault="00264D35">
            <w:pPr>
              <w:spacing w:line="240" w:lineRule="auto"/>
              <w:ind w:firstLineChars="0" w:firstLine="0"/>
              <w:jc w:val="center"/>
              <w:rPr>
                <w:rFonts w:ascii="宋体" w:hAnsi="宋体"/>
                <w:b/>
                <w:sz w:val="24"/>
              </w:rPr>
            </w:pPr>
            <w:r>
              <w:rPr>
                <w:rFonts w:ascii="宋体" w:hAnsi="宋体" w:hint="eastAsia"/>
                <w:b/>
                <w:sz w:val="24"/>
              </w:rPr>
              <w:t>立项文号</w:t>
            </w:r>
          </w:p>
        </w:tc>
        <w:tc>
          <w:tcPr>
            <w:tcW w:w="1446" w:type="dxa"/>
            <w:tcBorders>
              <w:top w:val="single" w:sz="4" w:space="0" w:color="000000"/>
              <w:left w:val="single" w:sz="4" w:space="0" w:color="000000"/>
              <w:right w:val="single" w:sz="4" w:space="0" w:color="000000"/>
            </w:tcBorders>
            <w:vAlign w:val="center"/>
          </w:tcPr>
          <w:p w:rsidR="007108E7" w:rsidRDefault="00264D35">
            <w:pPr>
              <w:spacing w:line="240" w:lineRule="auto"/>
              <w:ind w:firstLineChars="0" w:firstLine="0"/>
              <w:jc w:val="center"/>
              <w:rPr>
                <w:rFonts w:ascii="宋体" w:hAnsi="宋体"/>
                <w:b/>
                <w:sz w:val="24"/>
              </w:rPr>
            </w:pPr>
            <w:r>
              <w:rPr>
                <w:rFonts w:ascii="宋体" w:hAnsi="宋体" w:hint="eastAsia"/>
                <w:b/>
                <w:sz w:val="24"/>
              </w:rPr>
              <w:t>类型</w:t>
            </w:r>
          </w:p>
        </w:tc>
      </w:tr>
      <w:tr w:rsidR="007108E7">
        <w:trPr>
          <w:trHeight w:val="540"/>
        </w:trPr>
        <w:tc>
          <w:tcPr>
            <w:tcW w:w="724" w:type="dxa"/>
            <w:tcBorders>
              <w:top w:val="single" w:sz="4" w:space="0" w:color="000000"/>
              <w:left w:val="single" w:sz="4" w:space="0" w:color="000000"/>
              <w:bottom w:val="single" w:sz="4" w:space="0" w:color="000000"/>
              <w:right w:val="single" w:sz="4" w:space="0" w:color="000000"/>
            </w:tcBorders>
            <w:vAlign w:val="center"/>
          </w:tcPr>
          <w:p w:rsidR="007108E7" w:rsidRDefault="00264D35">
            <w:pPr>
              <w:spacing w:line="240" w:lineRule="auto"/>
              <w:ind w:firstLineChars="0" w:firstLine="0"/>
              <w:jc w:val="center"/>
              <w:rPr>
                <w:rFonts w:ascii="宋体" w:hAnsi="宋体"/>
                <w:sz w:val="24"/>
              </w:rPr>
            </w:pPr>
            <w:r>
              <w:rPr>
                <w:rFonts w:ascii="宋体" w:hAnsi="宋体" w:hint="eastAsia"/>
                <w:sz w:val="24"/>
              </w:rPr>
              <w:t>1</w:t>
            </w:r>
          </w:p>
        </w:tc>
        <w:tc>
          <w:tcPr>
            <w:tcW w:w="2693" w:type="dxa"/>
            <w:tcBorders>
              <w:top w:val="single" w:sz="4" w:space="0" w:color="000000"/>
              <w:left w:val="single" w:sz="4" w:space="0" w:color="000000"/>
              <w:bottom w:val="single" w:sz="4" w:space="0" w:color="000000"/>
              <w:right w:val="single" w:sz="4" w:space="0" w:color="000000"/>
            </w:tcBorders>
            <w:vAlign w:val="center"/>
          </w:tcPr>
          <w:p w:rsidR="007108E7" w:rsidRDefault="00264D35">
            <w:pPr>
              <w:spacing w:line="240" w:lineRule="auto"/>
              <w:ind w:firstLineChars="0" w:firstLine="0"/>
              <w:jc w:val="center"/>
              <w:rPr>
                <w:rFonts w:ascii="宋体" w:hAnsi="宋体"/>
                <w:sz w:val="24"/>
              </w:rPr>
            </w:pPr>
            <w:r>
              <w:rPr>
                <w:rFonts w:ascii="宋体" w:hAnsi="宋体" w:hint="eastAsia"/>
                <w:sz w:val="24"/>
              </w:rPr>
              <w:t>物流管理</w:t>
            </w:r>
          </w:p>
        </w:tc>
        <w:tc>
          <w:tcPr>
            <w:tcW w:w="1404" w:type="dxa"/>
            <w:tcBorders>
              <w:top w:val="single" w:sz="4" w:space="0" w:color="000000"/>
              <w:left w:val="single" w:sz="4" w:space="0" w:color="000000"/>
              <w:bottom w:val="single" w:sz="4" w:space="0" w:color="000000"/>
              <w:right w:val="single" w:sz="4" w:space="0" w:color="000000"/>
            </w:tcBorders>
            <w:vAlign w:val="center"/>
          </w:tcPr>
          <w:p w:rsidR="007108E7" w:rsidRDefault="00264D35">
            <w:pPr>
              <w:spacing w:line="240" w:lineRule="auto"/>
              <w:ind w:firstLineChars="0" w:firstLine="0"/>
              <w:jc w:val="center"/>
              <w:rPr>
                <w:rFonts w:ascii="宋体" w:hAnsi="宋体"/>
                <w:sz w:val="24"/>
              </w:rPr>
            </w:pPr>
            <w:r>
              <w:rPr>
                <w:rFonts w:ascii="宋体" w:hAnsi="宋体" w:hint="eastAsia"/>
                <w:sz w:val="24"/>
              </w:rPr>
              <w:t>20101866</w:t>
            </w:r>
          </w:p>
        </w:tc>
        <w:tc>
          <w:tcPr>
            <w:tcW w:w="2565" w:type="dxa"/>
            <w:tcBorders>
              <w:top w:val="single" w:sz="4" w:space="0" w:color="000000"/>
              <w:left w:val="single" w:sz="4" w:space="0" w:color="000000"/>
              <w:bottom w:val="single" w:sz="4" w:space="0" w:color="000000"/>
              <w:right w:val="single" w:sz="4" w:space="0" w:color="000000"/>
            </w:tcBorders>
            <w:vAlign w:val="center"/>
          </w:tcPr>
          <w:p w:rsidR="007108E7" w:rsidRDefault="00264D35">
            <w:pPr>
              <w:spacing w:line="240" w:lineRule="auto"/>
              <w:ind w:firstLineChars="0" w:firstLine="0"/>
              <w:jc w:val="center"/>
              <w:rPr>
                <w:rFonts w:ascii="宋体" w:hAnsi="宋体"/>
                <w:sz w:val="24"/>
              </w:rPr>
            </w:pPr>
            <w:r>
              <w:rPr>
                <w:rFonts w:ascii="宋体" w:hAnsi="宋体" w:hint="eastAsia"/>
                <w:sz w:val="24"/>
              </w:rPr>
              <w:t>皖教高</w:t>
            </w:r>
            <w:r>
              <w:rPr>
                <w:rFonts w:ascii="宋体" w:hAnsi="宋体" w:hint="eastAsia"/>
                <w:sz w:val="24"/>
              </w:rPr>
              <w:t>[2010]28</w:t>
            </w:r>
            <w:r>
              <w:rPr>
                <w:rFonts w:ascii="宋体" w:hAnsi="宋体" w:hint="eastAsia"/>
                <w:sz w:val="24"/>
              </w:rPr>
              <w:t>号</w:t>
            </w:r>
          </w:p>
        </w:tc>
        <w:tc>
          <w:tcPr>
            <w:tcW w:w="1446" w:type="dxa"/>
            <w:tcBorders>
              <w:top w:val="single" w:sz="4" w:space="0" w:color="000000"/>
              <w:left w:val="single" w:sz="4" w:space="0" w:color="000000"/>
              <w:bottom w:val="single" w:sz="4" w:space="0" w:color="000000"/>
              <w:right w:val="single" w:sz="4" w:space="0" w:color="000000"/>
            </w:tcBorders>
            <w:vAlign w:val="center"/>
          </w:tcPr>
          <w:p w:rsidR="007108E7" w:rsidRDefault="00264D35">
            <w:pPr>
              <w:spacing w:line="240" w:lineRule="auto"/>
              <w:ind w:firstLineChars="0" w:firstLine="0"/>
              <w:jc w:val="center"/>
              <w:rPr>
                <w:rFonts w:ascii="宋体" w:hAnsi="宋体"/>
                <w:sz w:val="24"/>
              </w:rPr>
            </w:pPr>
            <w:r>
              <w:rPr>
                <w:rFonts w:ascii="宋体" w:hAnsi="宋体" w:hint="eastAsia"/>
                <w:sz w:val="24"/>
              </w:rPr>
              <w:t>特色专业</w:t>
            </w:r>
          </w:p>
        </w:tc>
      </w:tr>
      <w:tr w:rsidR="007108E7">
        <w:trPr>
          <w:trHeight w:val="553"/>
        </w:trPr>
        <w:tc>
          <w:tcPr>
            <w:tcW w:w="724" w:type="dxa"/>
            <w:tcBorders>
              <w:top w:val="single" w:sz="4" w:space="0" w:color="000000"/>
              <w:left w:val="single" w:sz="4" w:space="0" w:color="000000"/>
              <w:bottom w:val="single" w:sz="4" w:space="0" w:color="000000"/>
              <w:right w:val="single" w:sz="4" w:space="0" w:color="000000"/>
            </w:tcBorders>
            <w:vAlign w:val="center"/>
          </w:tcPr>
          <w:p w:rsidR="007108E7" w:rsidRDefault="00264D35">
            <w:pPr>
              <w:spacing w:line="240" w:lineRule="auto"/>
              <w:ind w:firstLineChars="0" w:firstLine="0"/>
              <w:jc w:val="center"/>
              <w:rPr>
                <w:rFonts w:ascii="宋体" w:hAnsi="宋体"/>
                <w:sz w:val="24"/>
              </w:rPr>
            </w:pPr>
            <w:r>
              <w:rPr>
                <w:rFonts w:ascii="宋体" w:hAnsi="宋体" w:hint="eastAsia"/>
                <w:sz w:val="24"/>
              </w:rPr>
              <w:t>2</w:t>
            </w:r>
          </w:p>
        </w:tc>
        <w:tc>
          <w:tcPr>
            <w:tcW w:w="2693" w:type="dxa"/>
            <w:tcBorders>
              <w:top w:val="single" w:sz="4" w:space="0" w:color="000000"/>
              <w:left w:val="single" w:sz="4" w:space="0" w:color="000000"/>
              <w:bottom w:val="single" w:sz="4" w:space="0" w:color="000000"/>
              <w:right w:val="single" w:sz="4" w:space="0" w:color="000000"/>
            </w:tcBorders>
            <w:vAlign w:val="center"/>
          </w:tcPr>
          <w:p w:rsidR="007108E7" w:rsidRDefault="00264D35">
            <w:pPr>
              <w:spacing w:line="240" w:lineRule="auto"/>
              <w:ind w:firstLineChars="0" w:firstLine="0"/>
              <w:jc w:val="center"/>
              <w:rPr>
                <w:rFonts w:ascii="宋体" w:hAnsi="宋体"/>
                <w:sz w:val="24"/>
              </w:rPr>
            </w:pPr>
            <w:r>
              <w:rPr>
                <w:rFonts w:ascii="宋体" w:hAnsi="宋体" w:hint="eastAsia"/>
                <w:sz w:val="24"/>
              </w:rPr>
              <w:t>连锁经营管理专业</w:t>
            </w:r>
          </w:p>
        </w:tc>
        <w:tc>
          <w:tcPr>
            <w:tcW w:w="1404" w:type="dxa"/>
            <w:tcBorders>
              <w:top w:val="single" w:sz="4" w:space="0" w:color="000000"/>
              <w:left w:val="single" w:sz="4" w:space="0" w:color="000000"/>
              <w:bottom w:val="single" w:sz="4" w:space="0" w:color="000000"/>
              <w:right w:val="single" w:sz="4" w:space="0" w:color="000000"/>
            </w:tcBorders>
            <w:vAlign w:val="center"/>
          </w:tcPr>
          <w:p w:rsidR="007108E7" w:rsidRDefault="00264D35">
            <w:pPr>
              <w:spacing w:line="240" w:lineRule="auto"/>
              <w:ind w:firstLineChars="0" w:firstLine="0"/>
              <w:jc w:val="center"/>
              <w:rPr>
                <w:rFonts w:ascii="宋体" w:hAnsi="宋体"/>
                <w:sz w:val="24"/>
              </w:rPr>
            </w:pPr>
            <w:r>
              <w:rPr>
                <w:rFonts w:ascii="宋体" w:hAnsi="宋体" w:hint="eastAsia"/>
                <w:sz w:val="24"/>
              </w:rPr>
              <w:t>2011-209</w:t>
            </w:r>
          </w:p>
        </w:tc>
        <w:tc>
          <w:tcPr>
            <w:tcW w:w="2565" w:type="dxa"/>
            <w:tcBorders>
              <w:top w:val="single" w:sz="4" w:space="0" w:color="000000"/>
              <w:left w:val="single" w:sz="4" w:space="0" w:color="000000"/>
              <w:bottom w:val="single" w:sz="4" w:space="0" w:color="000000"/>
              <w:right w:val="single" w:sz="4" w:space="0" w:color="000000"/>
            </w:tcBorders>
            <w:vAlign w:val="center"/>
          </w:tcPr>
          <w:p w:rsidR="007108E7" w:rsidRDefault="00264D35">
            <w:pPr>
              <w:spacing w:line="240" w:lineRule="auto"/>
              <w:ind w:firstLineChars="0" w:firstLine="0"/>
              <w:jc w:val="center"/>
              <w:rPr>
                <w:rFonts w:ascii="宋体" w:hAnsi="宋体"/>
                <w:sz w:val="24"/>
              </w:rPr>
            </w:pPr>
            <w:r>
              <w:rPr>
                <w:rFonts w:ascii="宋体" w:hAnsi="宋体" w:hint="eastAsia"/>
                <w:sz w:val="24"/>
              </w:rPr>
              <w:t>皖教高</w:t>
            </w:r>
            <w:r>
              <w:rPr>
                <w:rFonts w:ascii="宋体" w:hAnsi="宋体" w:hint="eastAsia"/>
                <w:sz w:val="24"/>
              </w:rPr>
              <w:t>[2011]5</w:t>
            </w:r>
            <w:r>
              <w:rPr>
                <w:rFonts w:ascii="宋体" w:hAnsi="宋体" w:hint="eastAsia"/>
                <w:sz w:val="24"/>
              </w:rPr>
              <w:t>号</w:t>
            </w:r>
          </w:p>
        </w:tc>
        <w:tc>
          <w:tcPr>
            <w:tcW w:w="1446" w:type="dxa"/>
            <w:tcBorders>
              <w:top w:val="single" w:sz="4" w:space="0" w:color="000000"/>
              <w:left w:val="single" w:sz="4" w:space="0" w:color="000000"/>
              <w:bottom w:val="single" w:sz="4" w:space="0" w:color="000000"/>
              <w:right w:val="single" w:sz="4" w:space="0" w:color="000000"/>
            </w:tcBorders>
            <w:vAlign w:val="center"/>
          </w:tcPr>
          <w:p w:rsidR="007108E7" w:rsidRDefault="00264D35">
            <w:pPr>
              <w:spacing w:line="240" w:lineRule="auto"/>
              <w:ind w:firstLineChars="0" w:firstLine="0"/>
              <w:jc w:val="center"/>
              <w:rPr>
                <w:rFonts w:ascii="宋体" w:hAnsi="宋体"/>
                <w:sz w:val="24"/>
              </w:rPr>
            </w:pPr>
            <w:r>
              <w:rPr>
                <w:rFonts w:ascii="宋体" w:hAnsi="宋体" w:hint="eastAsia"/>
                <w:sz w:val="24"/>
              </w:rPr>
              <w:t>特色专业</w:t>
            </w:r>
          </w:p>
        </w:tc>
      </w:tr>
      <w:tr w:rsidR="007108E7">
        <w:trPr>
          <w:trHeight w:val="540"/>
        </w:trPr>
        <w:tc>
          <w:tcPr>
            <w:tcW w:w="724" w:type="dxa"/>
            <w:tcBorders>
              <w:top w:val="single" w:sz="4" w:space="0" w:color="000000"/>
              <w:left w:val="single" w:sz="4" w:space="0" w:color="000000"/>
              <w:bottom w:val="single" w:sz="4" w:space="0" w:color="000000"/>
              <w:right w:val="single" w:sz="4" w:space="0" w:color="000000"/>
            </w:tcBorders>
            <w:vAlign w:val="center"/>
          </w:tcPr>
          <w:p w:rsidR="007108E7" w:rsidRDefault="00264D35">
            <w:pPr>
              <w:spacing w:line="240" w:lineRule="auto"/>
              <w:ind w:firstLineChars="0" w:firstLine="0"/>
              <w:jc w:val="center"/>
              <w:rPr>
                <w:rFonts w:ascii="宋体" w:hAnsi="宋体"/>
                <w:sz w:val="24"/>
              </w:rPr>
            </w:pPr>
            <w:r>
              <w:rPr>
                <w:rFonts w:ascii="宋体" w:hAnsi="宋体" w:hint="eastAsia"/>
                <w:sz w:val="24"/>
              </w:rPr>
              <w:t>3</w:t>
            </w:r>
          </w:p>
        </w:tc>
        <w:tc>
          <w:tcPr>
            <w:tcW w:w="2693" w:type="dxa"/>
            <w:tcBorders>
              <w:top w:val="single" w:sz="4" w:space="0" w:color="000000"/>
              <w:left w:val="single" w:sz="4" w:space="0" w:color="000000"/>
              <w:bottom w:val="single" w:sz="4" w:space="0" w:color="000000"/>
              <w:right w:val="single" w:sz="4" w:space="0" w:color="000000"/>
            </w:tcBorders>
            <w:vAlign w:val="center"/>
          </w:tcPr>
          <w:p w:rsidR="007108E7" w:rsidRDefault="00264D35">
            <w:pPr>
              <w:spacing w:line="240" w:lineRule="auto"/>
              <w:ind w:firstLineChars="0" w:firstLine="0"/>
              <w:jc w:val="center"/>
              <w:rPr>
                <w:rFonts w:ascii="宋体" w:hAnsi="宋体"/>
                <w:sz w:val="24"/>
              </w:rPr>
            </w:pPr>
            <w:r>
              <w:rPr>
                <w:rFonts w:ascii="宋体" w:hAnsi="宋体" w:hint="eastAsia"/>
                <w:sz w:val="24"/>
              </w:rPr>
              <w:t>财务信息管理专业</w:t>
            </w:r>
          </w:p>
        </w:tc>
        <w:tc>
          <w:tcPr>
            <w:tcW w:w="1404" w:type="dxa"/>
            <w:tcBorders>
              <w:top w:val="single" w:sz="4" w:space="0" w:color="000000"/>
              <w:left w:val="single" w:sz="4" w:space="0" w:color="000000"/>
              <w:bottom w:val="single" w:sz="4" w:space="0" w:color="000000"/>
              <w:right w:val="single" w:sz="4" w:space="0" w:color="000000"/>
            </w:tcBorders>
            <w:vAlign w:val="center"/>
          </w:tcPr>
          <w:p w:rsidR="007108E7" w:rsidRDefault="00264D35">
            <w:pPr>
              <w:spacing w:line="240" w:lineRule="auto"/>
              <w:ind w:firstLineChars="0" w:firstLine="0"/>
              <w:jc w:val="center"/>
              <w:rPr>
                <w:rFonts w:ascii="宋体" w:hAnsi="宋体"/>
                <w:sz w:val="24"/>
              </w:rPr>
            </w:pPr>
            <w:r>
              <w:rPr>
                <w:rFonts w:ascii="宋体" w:hAnsi="宋体" w:hint="eastAsia"/>
                <w:sz w:val="24"/>
              </w:rPr>
              <w:t>2011-208</w:t>
            </w:r>
          </w:p>
        </w:tc>
        <w:tc>
          <w:tcPr>
            <w:tcW w:w="2565" w:type="dxa"/>
            <w:tcBorders>
              <w:top w:val="single" w:sz="4" w:space="0" w:color="000000"/>
              <w:left w:val="single" w:sz="4" w:space="0" w:color="000000"/>
              <w:bottom w:val="single" w:sz="4" w:space="0" w:color="000000"/>
              <w:right w:val="single" w:sz="4" w:space="0" w:color="000000"/>
            </w:tcBorders>
            <w:vAlign w:val="center"/>
          </w:tcPr>
          <w:p w:rsidR="007108E7" w:rsidRDefault="00264D35">
            <w:pPr>
              <w:spacing w:line="240" w:lineRule="auto"/>
              <w:ind w:firstLineChars="0" w:firstLine="0"/>
              <w:jc w:val="center"/>
              <w:rPr>
                <w:rFonts w:ascii="宋体" w:hAnsi="宋体"/>
                <w:sz w:val="24"/>
              </w:rPr>
            </w:pPr>
            <w:r>
              <w:rPr>
                <w:rFonts w:ascii="宋体" w:hAnsi="宋体" w:hint="eastAsia"/>
                <w:sz w:val="24"/>
              </w:rPr>
              <w:t>皖教高</w:t>
            </w:r>
            <w:r>
              <w:rPr>
                <w:rFonts w:ascii="宋体" w:hAnsi="宋体" w:hint="eastAsia"/>
                <w:sz w:val="24"/>
              </w:rPr>
              <w:t>[2011]5</w:t>
            </w:r>
            <w:r>
              <w:rPr>
                <w:rFonts w:ascii="宋体" w:hAnsi="宋体" w:hint="eastAsia"/>
                <w:sz w:val="24"/>
              </w:rPr>
              <w:t>号</w:t>
            </w:r>
          </w:p>
        </w:tc>
        <w:tc>
          <w:tcPr>
            <w:tcW w:w="1446" w:type="dxa"/>
            <w:tcBorders>
              <w:top w:val="single" w:sz="4" w:space="0" w:color="000000"/>
              <w:left w:val="single" w:sz="4" w:space="0" w:color="000000"/>
              <w:bottom w:val="single" w:sz="4" w:space="0" w:color="000000"/>
              <w:right w:val="single" w:sz="4" w:space="0" w:color="000000"/>
            </w:tcBorders>
            <w:vAlign w:val="center"/>
          </w:tcPr>
          <w:p w:rsidR="007108E7" w:rsidRDefault="00264D35">
            <w:pPr>
              <w:spacing w:line="240" w:lineRule="auto"/>
              <w:ind w:firstLineChars="0" w:firstLine="0"/>
              <w:jc w:val="center"/>
              <w:rPr>
                <w:rFonts w:ascii="宋体" w:hAnsi="宋体"/>
                <w:sz w:val="24"/>
              </w:rPr>
            </w:pPr>
            <w:r>
              <w:rPr>
                <w:rFonts w:ascii="宋体" w:hAnsi="宋体" w:hint="eastAsia"/>
                <w:sz w:val="24"/>
              </w:rPr>
              <w:t>特色专业</w:t>
            </w:r>
          </w:p>
        </w:tc>
      </w:tr>
      <w:tr w:rsidR="007108E7">
        <w:trPr>
          <w:trHeight w:val="540"/>
        </w:trPr>
        <w:tc>
          <w:tcPr>
            <w:tcW w:w="724" w:type="dxa"/>
            <w:tcBorders>
              <w:top w:val="single" w:sz="4" w:space="0" w:color="000000"/>
              <w:left w:val="single" w:sz="4" w:space="0" w:color="000000"/>
              <w:bottom w:val="single" w:sz="4" w:space="0" w:color="000000"/>
              <w:right w:val="single" w:sz="4" w:space="0" w:color="000000"/>
            </w:tcBorders>
            <w:vAlign w:val="center"/>
          </w:tcPr>
          <w:p w:rsidR="007108E7" w:rsidRDefault="00264D35">
            <w:pPr>
              <w:spacing w:line="240" w:lineRule="auto"/>
              <w:ind w:firstLineChars="0" w:firstLine="0"/>
              <w:jc w:val="center"/>
              <w:rPr>
                <w:rFonts w:ascii="宋体" w:hAnsi="宋体"/>
                <w:sz w:val="24"/>
              </w:rPr>
            </w:pPr>
            <w:r>
              <w:rPr>
                <w:rFonts w:ascii="宋体" w:hAnsi="宋体" w:hint="eastAsia"/>
                <w:sz w:val="24"/>
              </w:rPr>
              <w:t>4</w:t>
            </w:r>
          </w:p>
        </w:tc>
        <w:tc>
          <w:tcPr>
            <w:tcW w:w="2693" w:type="dxa"/>
            <w:tcBorders>
              <w:top w:val="single" w:sz="4" w:space="0" w:color="000000"/>
              <w:left w:val="single" w:sz="4" w:space="0" w:color="000000"/>
              <w:bottom w:val="single" w:sz="4" w:space="0" w:color="000000"/>
              <w:right w:val="single" w:sz="4" w:space="0" w:color="000000"/>
            </w:tcBorders>
            <w:vAlign w:val="center"/>
          </w:tcPr>
          <w:p w:rsidR="007108E7" w:rsidRDefault="00264D35">
            <w:pPr>
              <w:spacing w:line="240" w:lineRule="auto"/>
              <w:ind w:firstLineChars="0" w:firstLine="0"/>
              <w:jc w:val="center"/>
              <w:rPr>
                <w:rFonts w:ascii="宋体" w:hAnsi="宋体"/>
                <w:sz w:val="24"/>
              </w:rPr>
            </w:pPr>
            <w:r>
              <w:rPr>
                <w:rFonts w:ascii="宋体" w:hAnsi="宋体" w:hint="eastAsia"/>
                <w:sz w:val="24"/>
              </w:rPr>
              <w:t>物联网应用技术</w:t>
            </w:r>
          </w:p>
        </w:tc>
        <w:tc>
          <w:tcPr>
            <w:tcW w:w="1404" w:type="dxa"/>
            <w:tcBorders>
              <w:top w:val="single" w:sz="4" w:space="0" w:color="000000"/>
              <w:left w:val="single" w:sz="4" w:space="0" w:color="000000"/>
              <w:bottom w:val="single" w:sz="4" w:space="0" w:color="000000"/>
              <w:right w:val="single" w:sz="4" w:space="0" w:color="000000"/>
            </w:tcBorders>
            <w:vAlign w:val="center"/>
          </w:tcPr>
          <w:p w:rsidR="007108E7" w:rsidRDefault="00264D35">
            <w:pPr>
              <w:spacing w:line="240" w:lineRule="auto"/>
              <w:ind w:firstLineChars="0" w:firstLine="0"/>
              <w:jc w:val="center"/>
              <w:rPr>
                <w:rFonts w:ascii="宋体" w:hAnsi="宋体"/>
                <w:sz w:val="24"/>
              </w:rPr>
            </w:pPr>
            <w:r>
              <w:rPr>
                <w:rFonts w:ascii="宋体" w:hAnsi="宋体" w:hint="eastAsia"/>
                <w:sz w:val="24"/>
              </w:rPr>
              <w:t>2014tszy082</w:t>
            </w:r>
          </w:p>
        </w:tc>
        <w:tc>
          <w:tcPr>
            <w:tcW w:w="2565" w:type="dxa"/>
            <w:tcBorders>
              <w:top w:val="single" w:sz="4" w:space="0" w:color="000000"/>
              <w:left w:val="single" w:sz="4" w:space="0" w:color="000000"/>
              <w:bottom w:val="single" w:sz="4" w:space="0" w:color="000000"/>
              <w:right w:val="single" w:sz="4" w:space="0" w:color="000000"/>
            </w:tcBorders>
            <w:vAlign w:val="center"/>
          </w:tcPr>
          <w:p w:rsidR="007108E7" w:rsidRDefault="00264D35">
            <w:pPr>
              <w:spacing w:line="240" w:lineRule="auto"/>
              <w:ind w:firstLineChars="0" w:firstLine="0"/>
              <w:jc w:val="center"/>
              <w:rPr>
                <w:rFonts w:ascii="宋体" w:hAnsi="宋体"/>
                <w:sz w:val="24"/>
              </w:rPr>
            </w:pPr>
            <w:r>
              <w:rPr>
                <w:rFonts w:ascii="宋体" w:hAnsi="宋体" w:hint="eastAsia"/>
                <w:sz w:val="24"/>
              </w:rPr>
              <w:t>皖教高〔</w:t>
            </w:r>
            <w:r>
              <w:rPr>
                <w:rFonts w:ascii="宋体" w:hAnsi="宋体" w:hint="eastAsia"/>
                <w:sz w:val="24"/>
              </w:rPr>
              <w:t>2014</w:t>
            </w:r>
            <w:r>
              <w:rPr>
                <w:rFonts w:ascii="宋体" w:hAnsi="宋体" w:hint="eastAsia"/>
                <w:sz w:val="24"/>
              </w:rPr>
              <w:t>〕</w:t>
            </w:r>
            <w:r>
              <w:rPr>
                <w:rFonts w:ascii="宋体" w:hAnsi="宋体" w:hint="eastAsia"/>
                <w:sz w:val="24"/>
              </w:rPr>
              <w:t>18</w:t>
            </w:r>
            <w:r>
              <w:rPr>
                <w:rFonts w:ascii="宋体" w:hAnsi="宋体" w:hint="eastAsia"/>
                <w:sz w:val="24"/>
              </w:rPr>
              <w:t>号</w:t>
            </w:r>
          </w:p>
        </w:tc>
        <w:tc>
          <w:tcPr>
            <w:tcW w:w="1446" w:type="dxa"/>
            <w:tcBorders>
              <w:top w:val="single" w:sz="4" w:space="0" w:color="000000"/>
              <w:left w:val="single" w:sz="4" w:space="0" w:color="000000"/>
              <w:bottom w:val="single" w:sz="4" w:space="0" w:color="000000"/>
              <w:right w:val="single" w:sz="4" w:space="0" w:color="000000"/>
            </w:tcBorders>
            <w:vAlign w:val="center"/>
          </w:tcPr>
          <w:p w:rsidR="007108E7" w:rsidRDefault="00264D35">
            <w:pPr>
              <w:spacing w:line="240" w:lineRule="auto"/>
              <w:ind w:firstLineChars="0" w:firstLine="0"/>
              <w:jc w:val="center"/>
              <w:rPr>
                <w:rFonts w:ascii="宋体" w:hAnsi="宋体"/>
                <w:sz w:val="24"/>
              </w:rPr>
            </w:pPr>
            <w:r>
              <w:rPr>
                <w:rFonts w:ascii="宋体" w:hAnsi="宋体" w:hint="eastAsia"/>
                <w:sz w:val="24"/>
              </w:rPr>
              <w:t>特色专业</w:t>
            </w:r>
          </w:p>
        </w:tc>
      </w:tr>
      <w:tr w:rsidR="007108E7">
        <w:trPr>
          <w:trHeight w:val="540"/>
        </w:trPr>
        <w:tc>
          <w:tcPr>
            <w:tcW w:w="724" w:type="dxa"/>
            <w:tcBorders>
              <w:top w:val="single" w:sz="4" w:space="0" w:color="000000"/>
              <w:left w:val="single" w:sz="4" w:space="0" w:color="000000"/>
              <w:bottom w:val="single" w:sz="4" w:space="0" w:color="000000"/>
              <w:right w:val="single" w:sz="4" w:space="0" w:color="000000"/>
            </w:tcBorders>
            <w:vAlign w:val="center"/>
          </w:tcPr>
          <w:p w:rsidR="007108E7" w:rsidRDefault="00264D35">
            <w:pPr>
              <w:spacing w:line="240" w:lineRule="auto"/>
              <w:ind w:firstLineChars="0" w:firstLine="0"/>
              <w:jc w:val="center"/>
              <w:rPr>
                <w:rFonts w:ascii="宋体" w:hAnsi="宋体"/>
                <w:sz w:val="24"/>
              </w:rPr>
            </w:pPr>
            <w:r>
              <w:rPr>
                <w:rFonts w:ascii="宋体" w:hAnsi="宋体" w:hint="eastAsia"/>
                <w:sz w:val="24"/>
              </w:rPr>
              <w:t>5</w:t>
            </w:r>
          </w:p>
        </w:tc>
        <w:tc>
          <w:tcPr>
            <w:tcW w:w="2693" w:type="dxa"/>
            <w:tcBorders>
              <w:top w:val="single" w:sz="4" w:space="0" w:color="000000"/>
              <w:left w:val="single" w:sz="4" w:space="0" w:color="000000"/>
              <w:bottom w:val="single" w:sz="4" w:space="0" w:color="000000"/>
              <w:right w:val="single" w:sz="4" w:space="0" w:color="000000"/>
            </w:tcBorders>
            <w:vAlign w:val="center"/>
          </w:tcPr>
          <w:p w:rsidR="007108E7" w:rsidRDefault="00264D35">
            <w:pPr>
              <w:spacing w:line="240" w:lineRule="auto"/>
              <w:ind w:firstLineChars="0" w:firstLine="0"/>
              <w:jc w:val="center"/>
              <w:rPr>
                <w:rFonts w:ascii="宋体" w:hAnsi="宋体"/>
                <w:sz w:val="24"/>
              </w:rPr>
            </w:pPr>
            <w:r>
              <w:rPr>
                <w:rFonts w:ascii="宋体" w:hAnsi="宋体" w:hint="eastAsia"/>
                <w:sz w:val="24"/>
              </w:rPr>
              <w:t>市场营销</w:t>
            </w:r>
          </w:p>
        </w:tc>
        <w:tc>
          <w:tcPr>
            <w:tcW w:w="1404" w:type="dxa"/>
            <w:tcBorders>
              <w:top w:val="single" w:sz="4" w:space="0" w:color="000000"/>
              <w:left w:val="single" w:sz="4" w:space="0" w:color="000000"/>
              <w:bottom w:val="single" w:sz="4" w:space="0" w:color="000000"/>
              <w:right w:val="single" w:sz="4" w:space="0" w:color="000000"/>
            </w:tcBorders>
            <w:vAlign w:val="center"/>
          </w:tcPr>
          <w:p w:rsidR="007108E7" w:rsidRDefault="00264D35">
            <w:pPr>
              <w:spacing w:line="240" w:lineRule="auto"/>
              <w:ind w:firstLineChars="0" w:firstLine="0"/>
              <w:jc w:val="center"/>
              <w:rPr>
                <w:rFonts w:ascii="宋体" w:hAnsi="宋体"/>
                <w:sz w:val="24"/>
              </w:rPr>
            </w:pPr>
            <w:r>
              <w:rPr>
                <w:rFonts w:ascii="宋体" w:hAnsi="宋体" w:hint="eastAsia"/>
                <w:sz w:val="24"/>
              </w:rPr>
              <w:t>2014tszy083</w:t>
            </w:r>
          </w:p>
        </w:tc>
        <w:tc>
          <w:tcPr>
            <w:tcW w:w="2565" w:type="dxa"/>
            <w:tcBorders>
              <w:top w:val="single" w:sz="4" w:space="0" w:color="000000"/>
              <w:left w:val="single" w:sz="4" w:space="0" w:color="000000"/>
              <w:bottom w:val="single" w:sz="4" w:space="0" w:color="000000"/>
              <w:right w:val="single" w:sz="4" w:space="0" w:color="000000"/>
            </w:tcBorders>
            <w:vAlign w:val="center"/>
          </w:tcPr>
          <w:p w:rsidR="007108E7" w:rsidRDefault="00264D35">
            <w:pPr>
              <w:spacing w:line="240" w:lineRule="auto"/>
              <w:ind w:firstLineChars="0" w:firstLine="0"/>
              <w:jc w:val="center"/>
              <w:rPr>
                <w:rFonts w:ascii="宋体" w:hAnsi="宋体"/>
                <w:sz w:val="24"/>
              </w:rPr>
            </w:pPr>
            <w:r>
              <w:rPr>
                <w:rFonts w:ascii="宋体" w:hAnsi="宋体" w:hint="eastAsia"/>
                <w:sz w:val="24"/>
              </w:rPr>
              <w:t>皖教高〔</w:t>
            </w:r>
            <w:r>
              <w:rPr>
                <w:rFonts w:ascii="宋体" w:hAnsi="宋体" w:hint="eastAsia"/>
                <w:sz w:val="24"/>
              </w:rPr>
              <w:t>2014</w:t>
            </w:r>
            <w:r>
              <w:rPr>
                <w:rFonts w:ascii="宋体" w:hAnsi="宋体" w:hint="eastAsia"/>
                <w:sz w:val="24"/>
              </w:rPr>
              <w:t>〕</w:t>
            </w:r>
            <w:r>
              <w:rPr>
                <w:rFonts w:ascii="宋体" w:hAnsi="宋体" w:hint="eastAsia"/>
                <w:sz w:val="24"/>
              </w:rPr>
              <w:t>18</w:t>
            </w:r>
            <w:r>
              <w:rPr>
                <w:rFonts w:ascii="宋体" w:hAnsi="宋体" w:hint="eastAsia"/>
                <w:sz w:val="24"/>
              </w:rPr>
              <w:t>号</w:t>
            </w:r>
          </w:p>
        </w:tc>
        <w:tc>
          <w:tcPr>
            <w:tcW w:w="1446" w:type="dxa"/>
            <w:tcBorders>
              <w:top w:val="single" w:sz="4" w:space="0" w:color="000000"/>
              <w:left w:val="single" w:sz="4" w:space="0" w:color="000000"/>
              <w:bottom w:val="single" w:sz="4" w:space="0" w:color="000000"/>
              <w:right w:val="single" w:sz="4" w:space="0" w:color="000000"/>
            </w:tcBorders>
            <w:vAlign w:val="center"/>
          </w:tcPr>
          <w:p w:rsidR="007108E7" w:rsidRDefault="00264D35">
            <w:pPr>
              <w:spacing w:line="240" w:lineRule="auto"/>
              <w:ind w:firstLineChars="0" w:firstLine="0"/>
              <w:jc w:val="center"/>
              <w:rPr>
                <w:rFonts w:ascii="宋体" w:hAnsi="宋体"/>
                <w:sz w:val="24"/>
              </w:rPr>
            </w:pPr>
            <w:r>
              <w:rPr>
                <w:rFonts w:ascii="宋体" w:hAnsi="宋体" w:hint="eastAsia"/>
                <w:sz w:val="24"/>
              </w:rPr>
              <w:t>特色专业</w:t>
            </w:r>
          </w:p>
        </w:tc>
      </w:tr>
      <w:tr w:rsidR="007108E7">
        <w:trPr>
          <w:trHeight w:val="555"/>
        </w:trPr>
        <w:tc>
          <w:tcPr>
            <w:tcW w:w="724" w:type="dxa"/>
            <w:tcBorders>
              <w:top w:val="single" w:sz="4" w:space="0" w:color="000000"/>
              <w:left w:val="single" w:sz="4" w:space="0" w:color="000000"/>
              <w:bottom w:val="single" w:sz="4" w:space="0" w:color="000000"/>
              <w:right w:val="single" w:sz="4" w:space="0" w:color="000000"/>
            </w:tcBorders>
            <w:vAlign w:val="center"/>
          </w:tcPr>
          <w:p w:rsidR="007108E7" w:rsidRDefault="00264D35">
            <w:pPr>
              <w:spacing w:line="240" w:lineRule="auto"/>
              <w:ind w:firstLineChars="0" w:firstLine="0"/>
              <w:jc w:val="center"/>
              <w:rPr>
                <w:rFonts w:ascii="宋体" w:hAnsi="宋体"/>
                <w:sz w:val="24"/>
              </w:rPr>
            </w:pPr>
            <w:r>
              <w:rPr>
                <w:rFonts w:ascii="宋体" w:hAnsi="宋体" w:hint="eastAsia"/>
                <w:sz w:val="24"/>
              </w:rPr>
              <w:t>6</w:t>
            </w:r>
          </w:p>
        </w:tc>
        <w:tc>
          <w:tcPr>
            <w:tcW w:w="2693" w:type="dxa"/>
            <w:tcBorders>
              <w:top w:val="single" w:sz="4" w:space="0" w:color="000000"/>
              <w:left w:val="single" w:sz="4" w:space="0" w:color="000000"/>
              <w:bottom w:val="single" w:sz="4" w:space="0" w:color="000000"/>
              <w:right w:val="single" w:sz="4" w:space="0" w:color="000000"/>
            </w:tcBorders>
            <w:vAlign w:val="center"/>
          </w:tcPr>
          <w:p w:rsidR="007108E7" w:rsidRDefault="00264D35">
            <w:pPr>
              <w:spacing w:line="240" w:lineRule="auto"/>
              <w:ind w:firstLineChars="0" w:firstLine="0"/>
              <w:jc w:val="center"/>
              <w:rPr>
                <w:rFonts w:ascii="宋体" w:hAnsi="宋体"/>
                <w:sz w:val="24"/>
              </w:rPr>
            </w:pPr>
            <w:r>
              <w:rPr>
                <w:rFonts w:ascii="宋体" w:hAnsi="宋体" w:hint="eastAsia"/>
                <w:sz w:val="24"/>
              </w:rPr>
              <w:t>数字媒体技术</w:t>
            </w:r>
          </w:p>
        </w:tc>
        <w:tc>
          <w:tcPr>
            <w:tcW w:w="1404" w:type="dxa"/>
            <w:tcBorders>
              <w:top w:val="single" w:sz="4" w:space="0" w:color="000000"/>
              <w:left w:val="single" w:sz="4" w:space="0" w:color="000000"/>
              <w:bottom w:val="single" w:sz="4" w:space="0" w:color="000000"/>
              <w:right w:val="single" w:sz="4" w:space="0" w:color="000000"/>
            </w:tcBorders>
            <w:vAlign w:val="center"/>
          </w:tcPr>
          <w:p w:rsidR="007108E7" w:rsidRDefault="00264D35">
            <w:pPr>
              <w:spacing w:line="240" w:lineRule="auto"/>
              <w:ind w:firstLineChars="0" w:firstLine="0"/>
              <w:jc w:val="center"/>
              <w:rPr>
                <w:rFonts w:ascii="宋体" w:hAnsi="宋体"/>
                <w:sz w:val="24"/>
              </w:rPr>
            </w:pPr>
            <w:r>
              <w:rPr>
                <w:rFonts w:ascii="宋体" w:hAnsi="宋体" w:hint="eastAsia"/>
                <w:sz w:val="24"/>
              </w:rPr>
              <w:t>2015tszy089</w:t>
            </w:r>
          </w:p>
        </w:tc>
        <w:tc>
          <w:tcPr>
            <w:tcW w:w="2565" w:type="dxa"/>
            <w:tcBorders>
              <w:top w:val="single" w:sz="4" w:space="0" w:color="000000"/>
              <w:left w:val="single" w:sz="4" w:space="0" w:color="000000"/>
              <w:bottom w:val="single" w:sz="4" w:space="0" w:color="000000"/>
              <w:right w:val="single" w:sz="4" w:space="0" w:color="000000"/>
            </w:tcBorders>
            <w:vAlign w:val="center"/>
          </w:tcPr>
          <w:p w:rsidR="007108E7" w:rsidRDefault="00264D35">
            <w:pPr>
              <w:spacing w:line="240" w:lineRule="auto"/>
              <w:ind w:firstLineChars="0" w:firstLine="0"/>
              <w:jc w:val="center"/>
              <w:rPr>
                <w:rFonts w:ascii="宋体" w:hAnsi="宋体"/>
                <w:sz w:val="24"/>
              </w:rPr>
            </w:pPr>
            <w:r>
              <w:rPr>
                <w:rFonts w:ascii="宋体" w:hAnsi="宋体" w:hint="eastAsia"/>
                <w:sz w:val="24"/>
              </w:rPr>
              <w:t>皖教秘高〔</w:t>
            </w:r>
            <w:r>
              <w:rPr>
                <w:rFonts w:ascii="宋体" w:hAnsi="宋体" w:hint="eastAsia"/>
                <w:sz w:val="24"/>
              </w:rPr>
              <w:t>2015</w:t>
            </w:r>
            <w:r>
              <w:rPr>
                <w:rFonts w:ascii="宋体" w:hAnsi="宋体" w:hint="eastAsia"/>
                <w:sz w:val="24"/>
              </w:rPr>
              <w:t>〕</w:t>
            </w:r>
            <w:r>
              <w:rPr>
                <w:rFonts w:ascii="宋体" w:hAnsi="宋体" w:hint="eastAsia"/>
                <w:sz w:val="24"/>
              </w:rPr>
              <w:t>122</w:t>
            </w:r>
            <w:r>
              <w:rPr>
                <w:rFonts w:ascii="宋体" w:hAnsi="宋体" w:hint="eastAsia"/>
                <w:sz w:val="24"/>
              </w:rPr>
              <w:t>号</w:t>
            </w:r>
          </w:p>
        </w:tc>
        <w:tc>
          <w:tcPr>
            <w:tcW w:w="1446" w:type="dxa"/>
            <w:tcBorders>
              <w:top w:val="single" w:sz="4" w:space="0" w:color="000000"/>
              <w:left w:val="single" w:sz="4" w:space="0" w:color="000000"/>
              <w:bottom w:val="single" w:sz="4" w:space="0" w:color="000000"/>
              <w:right w:val="single" w:sz="4" w:space="0" w:color="000000"/>
            </w:tcBorders>
            <w:vAlign w:val="center"/>
          </w:tcPr>
          <w:p w:rsidR="007108E7" w:rsidRDefault="00264D35">
            <w:pPr>
              <w:spacing w:line="240" w:lineRule="auto"/>
              <w:ind w:firstLineChars="0" w:firstLine="0"/>
              <w:jc w:val="center"/>
              <w:rPr>
                <w:rFonts w:ascii="宋体" w:hAnsi="宋体"/>
                <w:sz w:val="24"/>
              </w:rPr>
            </w:pPr>
            <w:r>
              <w:rPr>
                <w:rFonts w:ascii="宋体" w:hAnsi="宋体" w:hint="eastAsia"/>
                <w:sz w:val="24"/>
              </w:rPr>
              <w:t>特色专业</w:t>
            </w:r>
          </w:p>
        </w:tc>
      </w:tr>
      <w:tr w:rsidR="007108E7">
        <w:trPr>
          <w:trHeight w:val="555"/>
        </w:trPr>
        <w:tc>
          <w:tcPr>
            <w:tcW w:w="724" w:type="dxa"/>
            <w:tcBorders>
              <w:top w:val="single" w:sz="4" w:space="0" w:color="000000"/>
              <w:left w:val="single" w:sz="4" w:space="0" w:color="000000"/>
              <w:bottom w:val="single" w:sz="4" w:space="0" w:color="000000"/>
              <w:right w:val="single" w:sz="4" w:space="0" w:color="000000"/>
            </w:tcBorders>
            <w:vAlign w:val="center"/>
          </w:tcPr>
          <w:p w:rsidR="007108E7" w:rsidRDefault="00264D35">
            <w:pPr>
              <w:spacing w:line="240" w:lineRule="auto"/>
              <w:ind w:firstLineChars="0" w:firstLine="0"/>
              <w:jc w:val="center"/>
              <w:rPr>
                <w:rFonts w:ascii="宋体" w:hAnsi="宋体"/>
                <w:sz w:val="24"/>
              </w:rPr>
            </w:pPr>
            <w:r>
              <w:rPr>
                <w:rFonts w:ascii="宋体" w:hAnsi="宋体" w:hint="eastAsia"/>
                <w:sz w:val="24"/>
              </w:rPr>
              <w:t>7</w:t>
            </w:r>
          </w:p>
        </w:tc>
        <w:tc>
          <w:tcPr>
            <w:tcW w:w="2693" w:type="dxa"/>
            <w:tcBorders>
              <w:top w:val="single" w:sz="4" w:space="0" w:color="000000"/>
              <w:left w:val="single" w:sz="4" w:space="0" w:color="000000"/>
              <w:bottom w:val="single" w:sz="4" w:space="0" w:color="000000"/>
              <w:right w:val="single" w:sz="4" w:space="0" w:color="000000"/>
            </w:tcBorders>
            <w:vAlign w:val="center"/>
          </w:tcPr>
          <w:p w:rsidR="007108E7" w:rsidRDefault="00264D35">
            <w:pPr>
              <w:spacing w:line="240" w:lineRule="auto"/>
              <w:ind w:firstLineChars="0" w:firstLine="0"/>
              <w:jc w:val="center"/>
              <w:rPr>
                <w:rFonts w:ascii="宋体" w:hAnsi="宋体"/>
                <w:sz w:val="24"/>
              </w:rPr>
            </w:pPr>
            <w:r>
              <w:rPr>
                <w:rFonts w:ascii="宋体" w:hAnsi="宋体" w:hint="eastAsia"/>
                <w:sz w:val="24"/>
              </w:rPr>
              <w:t>报关与国际货运特色专业</w:t>
            </w:r>
          </w:p>
        </w:tc>
        <w:tc>
          <w:tcPr>
            <w:tcW w:w="1404" w:type="dxa"/>
            <w:tcBorders>
              <w:top w:val="single" w:sz="4" w:space="0" w:color="000000"/>
              <w:left w:val="single" w:sz="4" w:space="0" w:color="000000"/>
              <w:bottom w:val="single" w:sz="4" w:space="0" w:color="000000"/>
              <w:right w:val="single" w:sz="4" w:space="0" w:color="000000"/>
            </w:tcBorders>
            <w:vAlign w:val="center"/>
          </w:tcPr>
          <w:p w:rsidR="007108E7" w:rsidRDefault="00264D35">
            <w:pPr>
              <w:spacing w:line="240" w:lineRule="auto"/>
              <w:ind w:firstLineChars="0" w:firstLine="0"/>
              <w:jc w:val="center"/>
              <w:rPr>
                <w:rFonts w:ascii="宋体" w:hAnsi="宋体"/>
                <w:sz w:val="24"/>
              </w:rPr>
            </w:pPr>
            <w:r>
              <w:rPr>
                <w:rFonts w:ascii="宋体" w:hAnsi="宋体" w:hint="eastAsia"/>
                <w:sz w:val="24"/>
              </w:rPr>
              <w:t>2015tszy088</w:t>
            </w:r>
          </w:p>
        </w:tc>
        <w:tc>
          <w:tcPr>
            <w:tcW w:w="2565" w:type="dxa"/>
            <w:tcBorders>
              <w:top w:val="single" w:sz="4" w:space="0" w:color="000000"/>
              <w:left w:val="single" w:sz="4" w:space="0" w:color="000000"/>
              <w:bottom w:val="single" w:sz="4" w:space="0" w:color="000000"/>
              <w:right w:val="single" w:sz="4" w:space="0" w:color="000000"/>
            </w:tcBorders>
            <w:vAlign w:val="center"/>
          </w:tcPr>
          <w:p w:rsidR="007108E7" w:rsidRDefault="00264D35">
            <w:pPr>
              <w:spacing w:line="240" w:lineRule="auto"/>
              <w:ind w:firstLineChars="0" w:firstLine="0"/>
              <w:jc w:val="center"/>
              <w:rPr>
                <w:rFonts w:ascii="宋体" w:hAnsi="宋体"/>
                <w:sz w:val="24"/>
              </w:rPr>
            </w:pPr>
            <w:r>
              <w:rPr>
                <w:rFonts w:ascii="宋体" w:hAnsi="宋体" w:hint="eastAsia"/>
                <w:sz w:val="24"/>
              </w:rPr>
              <w:t>皖教秘高〔</w:t>
            </w:r>
            <w:r>
              <w:rPr>
                <w:rFonts w:ascii="宋体" w:hAnsi="宋体" w:hint="eastAsia"/>
                <w:sz w:val="24"/>
              </w:rPr>
              <w:t>2015</w:t>
            </w:r>
            <w:r>
              <w:rPr>
                <w:rFonts w:ascii="宋体" w:hAnsi="宋体" w:hint="eastAsia"/>
                <w:sz w:val="24"/>
              </w:rPr>
              <w:t>〕</w:t>
            </w:r>
            <w:r>
              <w:rPr>
                <w:rFonts w:ascii="宋体" w:hAnsi="宋体" w:hint="eastAsia"/>
                <w:sz w:val="24"/>
              </w:rPr>
              <w:t>122</w:t>
            </w:r>
            <w:r>
              <w:rPr>
                <w:rFonts w:ascii="宋体" w:hAnsi="宋体" w:hint="eastAsia"/>
                <w:sz w:val="24"/>
              </w:rPr>
              <w:t>号</w:t>
            </w:r>
          </w:p>
        </w:tc>
        <w:tc>
          <w:tcPr>
            <w:tcW w:w="1446" w:type="dxa"/>
            <w:tcBorders>
              <w:top w:val="single" w:sz="4" w:space="0" w:color="000000"/>
              <w:left w:val="single" w:sz="4" w:space="0" w:color="000000"/>
              <w:bottom w:val="single" w:sz="4" w:space="0" w:color="000000"/>
              <w:right w:val="single" w:sz="4" w:space="0" w:color="000000"/>
            </w:tcBorders>
            <w:vAlign w:val="center"/>
          </w:tcPr>
          <w:p w:rsidR="007108E7" w:rsidRDefault="00264D35">
            <w:pPr>
              <w:spacing w:line="240" w:lineRule="auto"/>
              <w:ind w:firstLineChars="0" w:firstLine="0"/>
              <w:jc w:val="center"/>
              <w:rPr>
                <w:rFonts w:ascii="宋体" w:hAnsi="宋体"/>
                <w:sz w:val="24"/>
              </w:rPr>
            </w:pPr>
            <w:r>
              <w:rPr>
                <w:rFonts w:ascii="宋体" w:hAnsi="宋体" w:hint="eastAsia"/>
                <w:sz w:val="24"/>
              </w:rPr>
              <w:t>特色专业</w:t>
            </w:r>
          </w:p>
        </w:tc>
      </w:tr>
      <w:tr w:rsidR="007108E7">
        <w:trPr>
          <w:trHeight w:val="540"/>
        </w:trPr>
        <w:tc>
          <w:tcPr>
            <w:tcW w:w="724" w:type="dxa"/>
            <w:tcBorders>
              <w:top w:val="single" w:sz="4" w:space="0" w:color="000000"/>
              <w:left w:val="single" w:sz="4" w:space="0" w:color="000000"/>
              <w:bottom w:val="single" w:sz="4" w:space="0" w:color="000000"/>
              <w:right w:val="single" w:sz="4" w:space="0" w:color="000000"/>
            </w:tcBorders>
            <w:vAlign w:val="center"/>
          </w:tcPr>
          <w:p w:rsidR="007108E7" w:rsidRDefault="00264D35">
            <w:pPr>
              <w:spacing w:line="240" w:lineRule="auto"/>
              <w:ind w:firstLineChars="0" w:firstLine="0"/>
              <w:jc w:val="center"/>
              <w:rPr>
                <w:rFonts w:ascii="宋体" w:hAnsi="宋体"/>
                <w:sz w:val="24"/>
              </w:rPr>
            </w:pPr>
            <w:r>
              <w:rPr>
                <w:rFonts w:ascii="宋体" w:hAnsi="宋体" w:hint="eastAsia"/>
                <w:sz w:val="24"/>
              </w:rPr>
              <w:t>8</w:t>
            </w:r>
          </w:p>
        </w:tc>
        <w:tc>
          <w:tcPr>
            <w:tcW w:w="2693" w:type="dxa"/>
            <w:tcBorders>
              <w:top w:val="single" w:sz="4" w:space="0" w:color="000000"/>
              <w:left w:val="single" w:sz="4" w:space="0" w:color="000000"/>
              <w:bottom w:val="single" w:sz="4" w:space="0" w:color="000000"/>
              <w:right w:val="single" w:sz="4" w:space="0" w:color="000000"/>
            </w:tcBorders>
            <w:vAlign w:val="center"/>
          </w:tcPr>
          <w:p w:rsidR="007108E7" w:rsidRDefault="00264D35">
            <w:pPr>
              <w:spacing w:line="240" w:lineRule="auto"/>
              <w:ind w:firstLineChars="0" w:firstLine="0"/>
              <w:jc w:val="center"/>
              <w:rPr>
                <w:rFonts w:ascii="宋体" w:hAnsi="宋体"/>
                <w:sz w:val="24"/>
              </w:rPr>
            </w:pPr>
            <w:r>
              <w:rPr>
                <w:rFonts w:ascii="宋体" w:hAnsi="宋体" w:hint="eastAsia"/>
                <w:sz w:val="24"/>
              </w:rPr>
              <w:t>软件技术专业</w:t>
            </w:r>
          </w:p>
        </w:tc>
        <w:tc>
          <w:tcPr>
            <w:tcW w:w="1404" w:type="dxa"/>
            <w:tcBorders>
              <w:top w:val="single" w:sz="4" w:space="0" w:color="000000"/>
              <w:left w:val="single" w:sz="4" w:space="0" w:color="000000"/>
              <w:bottom w:val="single" w:sz="4" w:space="0" w:color="000000"/>
              <w:right w:val="single" w:sz="4" w:space="0" w:color="000000"/>
            </w:tcBorders>
            <w:vAlign w:val="center"/>
          </w:tcPr>
          <w:p w:rsidR="007108E7" w:rsidRDefault="00264D35">
            <w:pPr>
              <w:spacing w:line="240" w:lineRule="auto"/>
              <w:ind w:firstLineChars="0" w:firstLine="0"/>
              <w:jc w:val="center"/>
              <w:rPr>
                <w:rFonts w:ascii="宋体" w:hAnsi="宋体"/>
                <w:sz w:val="24"/>
              </w:rPr>
            </w:pPr>
            <w:r>
              <w:rPr>
                <w:rFonts w:ascii="宋体" w:hAnsi="宋体" w:hint="eastAsia"/>
                <w:sz w:val="24"/>
              </w:rPr>
              <w:t>2016tszy079</w:t>
            </w:r>
          </w:p>
        </w:tc>
        <w:tc>
          <w:tcPr>
            <w:tcW w:w="2565" w:type="dxa"/>
            <w:tcBorders>
              <w:top w:val="single" w:sz="4" w:space="0" w:color="000000"/>
              <w:left w:val="single" w:sz="4" w:space="0" w:color="000000"/>
              <w:bottom w:val="single" w:sz="4" w:space="0" w:color="000000"/>
              <w:right w:val="single" w:sz="4" w:space="0" w:color="000000"/>
            </w:tcBorders>
            <w:vAlign w:val="center"/>
          </w:tcPr>
          <w:p w:rsidR="007108E7" w:rsidRDefault="00264D35">
            <w:pPr>
              <w:spacing w:line="240" w:lineRule="auto"/>
              <w:ind w:firstLineChars="0" w:firstLine="0"/>
              <w:jc w:val="center"/>
              <w:rPr>
                <w:rFonts w:ascii="宋体" w:hAnsi="宋体"/>
                <w:sz w:val="24"/>
              </w:rPr>
            </w:pPr>
            <w:r>
              <w:rPr>
                <w:rFonts w:ascii="宋体" w:hAnsi="宋体" w:hint="eastAsia"/>
                <w:sz w:val="24"/>
              </w:rPr>
              <w:t>皖教秘高</w:t>
            </w:r>
            <w:r>
              <w:rPr>
                <w:rFonts w:ascii="宋体" w:hAnsi="宋体" w:hint="eastAsia"/>
                <w:sz w:val="24"/>
              </w:rPr>
              <w:t>[2016]189</w:t>
            </w:r>
            <w:r>
              <w:rPr>
                <w:rFonts w:ascii="宋体" w:hAnsi="宋体" w:hint="eastAsia"/>
                <w:sz w:val="24"/>
              </w:rPr>
              <w:t>号</w:t>
            </w:r>
          </w:p>
        </w:tc>
        <w:tc>
          <w:tcPr>
            <w:tcW w:w="1446" w:type="dxa"/>
            <w:tcBorders>
              <w:top w:val="single" w:sz="4" w:space="0" w:color="000000"/>
              <w:left w:val="single" w:sz="4" w:space="0" w:color="000000"/>
              <w:bottom w:val="single" w:sz="4" w:space="0" w:color="000000"/>
              <w:right w:val="single" w:sz="4" w:space="0" w:color="000000"/>
            </w:tcBorders>
            <w:vAlign w:val="center"/>
          </w:tcPr>
          <w:p w:rsidR="007108E7" w:rsidRDefault="00264D35">
            <w:pPr>
              <w:spacing w:line="240" w:lineRule="auto"/>
              <w:ind w:firstLineChars="0" w:firstLine="0"/>
              <w:jc w:val="center"/>
              <w:rPr>
                <w:rFonts w:ascii="宋体" w:hAnsi="宋体"/>
                <w:sz w:val="24"/>
              </w:rPr>
            </w:pPr>
            <w:r>
              <w:rPr>
                <w:rFonts w:ascii="宋体" w:hAnsi="宋体" w:hint="eastAsia"/>
                <w:sz w:val="24"/>
              </w:rPr>
              <w:t>特色专业</w:t>
            </w:r>
          </w:p>
        </w:tc>
      </w:tr>
      <w:tr w:rsidR="007108E7">
        <w:trPr>
          <w:trHeight w:val="540"/>
        </w:trPr>
        <w:tc>
          <w:tcPr>
            <w:tcW w:w="724" w:type="dxa"/>
            <w:tcBorders>
              <w:top w:val="single" w:sz="4" w:space="0" w:color="000000"/>
              <w:left w:val="single" w:sz="4" w:space="0" w:color="000000"/>
              <w:bottom w:val="single" w:sz="4" w:space="0" w:color="000000"/>
              <w:right w:val="single" w:sz="4" w:space="0" w:color="000000"/>
            </w:tcBorders>
            <w:vAlign w:val="center"/>
          </w:tcPr>
          <w:p w:rsidR="007108E7" w:rsidRDefault="00264D35">
            <w:pPr>
              <w:spacing w:line="240" w:lineRule="auto"/>
              <w:ind w:firstLineChars="0" w:firstLine="0"/>
              <w:jc w:val="center"/>
              <w:rPr>
                <w:rFonts w:ascii="宋体" w:hAnsi="宋体"/>
                <w:sz w:val="24"/>
              </w:rPr>
            </w:pPr>
            <w:r>
              <w:rPr>
                <w:rFonts w:ascii="宋体" w:hAnsi="宋体" w:hint="eastAsia"/>
                <w:sz w:val="24"/>
              </w:rPr>
              <w:t>9</w:t>
            </w:r>
          </w:p>
        </w:tc>
        <w:tc>
          <w:tcPr>
            <w:tcW w:w="2693" w:type="dxa"/>
            <w:tcBorders>
              <w:top w:val="single" w:sz="4" w:space="0" w:color="000000"/>
              <w:left w:val="single" w:sz="4" w:space="0" w:color="000000"/>
              <w:bottom w:val="single" w:sz="4" w:space="0" w:color="000000"/>
              <w:right w:val="single" w:sz="4" w:space="0" w:color="000000"/>
            </w:tcBorders>
            <w:vAlign w:val="center"/>
          </w:tcPr>
          <w:p w:rsidR="007108E7" w:rsidRDefault="00264D35">
            <w:pPr>
              <w:spacing w:line="240" w:lineRule="auto"/>
              <w:ind w:firstLineChars="0" w:firstLine="0"/>
              <w:jc w:val="center"/>
              <w:rPr>
                <w:rFonts w:ascii="宋体" w:hAnsi="宋体"/>
                <w:sz w:val="24"/>
              </w:rPr>
            </w:pPr>
            <w:r>
              <w:rPr>
                <w:rFonts w:ascii="宋体" w:hAnsi="宋体" w:hint="eastAsia"/>
                <w:sz w:val="24"/>
              </w:rPr>
              <w:t>会计</w:t>
            </w:r>
          </w:p>
        </w:tc>
        <w:tc>
          <w:tcPr>
            <w:tcW w:w="1404" w:type="dxa"/>
            <w:tcBorders>
              <w:top w:val="single" w:sz="4" w:space="0" w:color="000000"/>
              <w:left w:val="single" w:sz="4" w:space="0" w:color="000000"/>
              <w:bottom w:val="single" w:sz="4" w:space="0" w:color="000000"/>
              <w:right w:val="single" w:sz="4" w:space="0" w:color="000000"/>
            </w:tcBorders>
            <w:vAlign w:val="center"/>
          </w:tcPr>
          <w:p w:rsidR="007108E7" w:rsidRDefault="00264D35">
            <w:pPr>
              <w:spacing w:line="240" w:lineRule="auto"/>
              <w:ind w:firstLineChars="0" w:firstLine="0"/>
              <w:jc w:val="center"/>
              <w:rPr>
                <w:rFonts w:ascii="宋体" w:hAnsi="宋体"/>
                <w:sz w:val="24"/>
              </w:rPr>
            </w:pPr>
            <w:r>
              <w:rPr>
                <w:rFonts w:ascii="宋体" w:hAnsi="宋体" w:hint="eastAsia"/>
                <w:sz w:val="24"/>
              </w:rPr>
              <w:t>2018ylzy150</w:t>
            </w:r>
          </w:p>
        </w:tc>
        <w:tc>
          <w:tcPr>
            <w:tcW w:w="2565" w:type="dxa"/>
            <w:tcBorders>
              <w:top w:val="single" w:sz="4" w:space="0" w:color="000000"/>
              <w:left w:val="single" w:sz="4" w:space="0" w:color="000000"/>
              <w:bottom w:val="single" w:sz="4" w:space="0" w:color="000000"/>
              <w:right w:val="single" w:sz="4" w:space="0" w:color="000000"/>
            </w:tcBorders>
            <w:vAlign w:val="center"/>
          </w:tcPr>
          <w:p w:rsidR="007108E7" w:rsidRDefault="00264D35">
            <w:pPr>
              <w:spacing w:line="240" w:lineRule="auto"/>
              <w:ind w:firstLineChars="0" w:firstLine="0"/>
              <w:jc w:val="center"/>
              <w:rPr>
                <w:rFonts w:ascii="宋体" w:hAnsi="宋体"/>
                <w:sz w:val="24"/>
              </w:rPr>
            </w:pPr>
            <w:r>
              <w:rPr>
                <w:rFonts w:ascii="宋体" w:hAnsi="宋体" w:hint="eastAsia"/>
                <w:sz w:val="24"/>
              </w:rPr>
              <w:t>皖教秘高〔</w:t>
            </w:r>
            <w:r>
              <w:rPr>
                <w:rFonts w:ascii="宋体" w:hAnsi="宋体" w:hint="eastAsia"/>
                <w:sz w:val="24"/>
              </w:rPr>
              <w:t>2019</w:t>
            </w:r>
            <w:r>
              <w:rPr>
                <w:rFonts w:ascii="宋体" w:hAnsi="宋体" w:hint="eastAsia"/>
                <w:sz w:val="24"/>
              </w:rPr>
              <w:t>〕</w:t>
            </w:r>
            <w:r>
              <w:rPr>
                <w:rFonts w:ascii="宋体" w:hAnsi="宋体" w:hint="eastAsia"/>
                <w:sz w:val="24"/>
              </w:rPr>
              <w:t>31</w:t>
            </w:r>
            <w:r>
              <w:rPr>
                <w:rFonts w:ascii="宋体" w:hAnsi="宋体" w:hint="eastAsia"/>
                <w:sz w:val="24"/>
              </w:rPr>
              <w:t>号</w:t>
            </w:r>
          </w:p>
        </w:tc>
        <w:tc>
          <w:tcPr>
            <w:tcW w:w="1446" w:type="dxa"/>
            <w:tcBorders>
              <w:top w:val="single" w:sz="4" w:space="0" w:color="000000"/>
              <w:left w:val="single" w:sz="4" w:space="0" w:color="000000"/>
              <w:bottom w:val="single" w:sz="4" w:space="0" w:color="000000"/>
              <w:right w:val="single" w:sz="4" w:space="0" w:color="000000"/>
            </w:tcBorders>
            <w:vAlign w:val="center"/>
          </w:tcPr>
          <w:p w:rsidR="007108E7" w:rsidRDefault="00264D35">
            <w:pPr>
              <w:spacing w:line="240" w:lineRule="auto"/>
              <w:ind w:firstLineChars="0" w:firstLine="0"/>
              <w:jc w:val="center"/>
              <w:rPr>
                <w:rFonts w:ascii="宋体" w:hAnsi="宋体"/>
                <w:sz w:val="24"/>
              </w:rPr>
            </w:pPr>
            <w:r>
              <w:rPr>
                <w:rFonts w:ascii="宋体" w:hAnsi="宋体" w:hint="eastAsia"/>
                <w:sz w:val="24"/>
              </w:rPr>
              <w:t>高水平高职专业</w:t>
            </w:r>
          </w:p>
        </w:tc>
      </w:tr>
      <w:tr w:rsidR="007108E7">
        <w:trPr>
          <w:trHeight w:val="540"/>
        </w:trPr>
        <w:tc>
          <w:tcPr>
            <w:tcW w:w="724" w:type="dxa"/>
            <w:tcBorders>
              <w:top w:val="single" w:sz="4" w:space="0" w:color="000000"/>
              <w:left w:val="single" w:sz="4" w:space="0" w:color="000000"/>
              <w:bottom w:val="single" w:sz="4" w:space="0" w:color="000000"/>
              <w:right w:val="single" w:sz="4" w:space="0" w:color="000000"/>
            </w:tcBorders>
            <w:vAlign w:val="center"/>
          </w:tcPr>
          <w:p w:rsidR="007108E7" w:rsidRDefault="00264D35">
            <w:pPr>
              <w:spacing w:line="240" w:lineRule="auto"/>
              <w:ind w:firstLineChars="0" w:firstLine="0"/>
              <w:jc w:val="center"/>
              <w:rPr>
                <w:rFonts w:ascii="宋体" w:hAnsi="宋体"/>
                <w:sz w:val="24"/>
              </w:rPr>
            </w:pPr>
            <w:r>
              <w:rPr>
                <w:rFonts w:ascii="宋体" w:hAnsi="宋体" w:hint="eastAsia"/>
                <w:sz w:val="24"/>
              </w:rPr>
              <w:t>10</w:t>
            </w:r>
          </w:p>
        </w:tc>
        <w:tc>
          <w:tcPr>
            <w:tcW w:w="2693" w:type="dxa"/>
            <w:tcBorders>
              <w:top w:val="single" w:sz="4" w:space="0" w:color="000000"/>
              <w:left w:val="single" w:sz="4" w:space="0" w:color="000000"/>
              <w:bottom w:val="single" w:sz="4" w:space="0" w:color="000000"/>
              <w:right w:val="single" w:sz="4" w:space="0" w:color="000000"/>
            </w:tcBorders>
            <w:vAlign w:val="center"/>
          </w:tcPr>
          <w:p w:rsidR="007108E7" w:rsidRDefault="00264D35">
            <w:pPr>
              <w:spacing w:line="240" w:lineRule="auto"/>
              <w:ind w:firstLineChars="0" w:firstLine="0"/>
              <w:jc w:val="center"/>
              <w:rPr>
                <w:rFonts w:ascii="宋体" w:hAnsi="宋体"/>
                <w:sz w:val="24"/>
              </w:rPr>
            </w:pPr>
            <w:r>
              <w:rPr>
                <w:rFonts w:ascii="宋体" w:hAnsi="宋体" w:hint="eastAsia"/>
                <w:sz w:val="24"/>
              </w:rPr>
              <w:t>物联网应用技术</w:t>
            </w:r>
          </w:p>
        </w:tc>
        <w:tc>
          <w:tcPr>
            <w:tcW w:w="1404" w:type="dxa"/>
            <w:tcBorders>
              <w:top w:val="single" w:sz="4" w:space="0" w:color="000000"/>
              <w:left w:val="single" w:sz="4" w:space="0" w:color="000000"/>
              <w:bottom w:val="single" w:sz="4" w:space="0" w:color="000000"/>
              <w:right w:val="single" w:sz="4" w:space="0" w:color="000000"/>
            </w:tcBorders>
            <w:vAlign w:val="center"/>
          </w:tcPr>
          <w:p w:rsidR="007108E7" w:rsidRDefault="00264D35">
            <w:pPr>
              <w:spacing w:line="240" w:lineRule="auto"/>
              <w:ind w:firstLineChars="0" w:firstLine="0"/>
              <w:jc w:val="center"/>
              <w:rPr>
                <w:rFonts w:ascii="宋体" w:hAnsi="宋体"/>
                <w:sz w:val="24"/>
              </w:rPr>
            </w:pPr>
            <w:r>
              <w:rPr>
                <w:rFonts w:ascii="宋体" w:hAnsi="宋体" w:hint="eastAsia"/>
                <w:sz w:val="24"/>
              </w:rPr>
              <w:t>2018ylzy151</w:t>
            </w:r>
          </w:p>
        </w:tc>
        <w:tc>
          <w:tcPr>
            <w:tcW w:w="2565" w:type="dxa"/>
            <w:tcBorders>
              <w:top w:val="single" w:sz="4" w:space="0" w:color="000000"/>
              <w:left w:val="single" w:sz="4" w:space="0" w:color="000000"/>
              <w:bottom w:val="single" w:sz="4" w:space="0" w:color="000000"/>
              <w:right w:val="single" w:sz="4" w:space="0" w:color="000000"/>
            </w:tcBorders>
            <w:vAlign w:val="center"/>
          </w:tcPr>
          <w:p w:rsidR="007108E7" w:rsidRDefault="00264D35">
            <w:pPr>
              <w:spacing w:line="240" w:lineRule="auto"/>
              <w:ind w:firstLineChars="0" w:firstLine="0"/>
              <w:jc w:val="center"/>
              <w:rPr>
                <w:rFonts w:ascii="宋体" w:hAnsi="宋体"/>
                <w:sz w:val="24"/>
              </w:rPr>
            </w:pPr>
            <w:r>
              <w:rPr>
                <w:rFonts w:ascii="宋体" w:hAnsi="宋体" w:hint="eastAsia"/>
                <w:sz w:val="24"/>
              </w:rPr>
              <w:t>皖教秘高〔</w:t>
            </w:r>
            <w:r>
              <w:rPr>
                <w:rFonts w:ascii="宋体" w:hAnsi="宋体" w:hint="eastAsia"/>
                <w:sz w:val="24"/>
              </w:rPr>
              <w:t>2019</w:t>
            </w:r>
            <w:r>
              <w:rPr>
                <w:rFonts w:ascii="宋体" w:hAnsi="宋体" w:hint="eastAsia"/>
                <w:sz w:val="24"/>
              </w:rPr>
              <w:t>〕</w:t>
            </w:r>
            <w:r>
              <w:rPr>
                <w:rFonts w:ascii="宋体" w:hAnsi="宋体" w:hint="eastAsia"/>
                <w:sz w:val="24"/>
              </w:rPr>
              <w:t>31</w:t>
            </w:r>
            <w:r>
              <w:rPr>
                <w:rFonts w:ascii="宋体" w:hAnsi="宋体" w:hint="eastAsia"/>
                <w:sz w:val="24"/>
              </w:rPr>
              <w:t>号</w:t>
            </w:r>
          </w:p>
        </w:tc>
        <w:tc>
          <w:tcPr>
            <w:tcW w:w="1446" w:type="dxa"/>
            <w:tcBorders>
              <w:top w:val="single" w:sz="4" w:space="0" w:color="000000"/>
              <w:left w:val="single" w:sz="4" w:space="0" w:color="000000"/>
              <w:bottom w:val="single" w:sz="4" w:space="0" w:color="000000"/>
              <w:right w:val="single" w:sz="4" w:space="0" w:color="000000"/>
            </w:tcBorders>
            <w:vAlign w:val="center"/>
          </w:tcPr>
          <w:p w:rsidR="007108E7" w:rsidRDefault="00264D35">
            <w:pPr>
              <w:spacing w:line="240" w:lineRule="auto"/>
              <w:ind w:firstLineChars="0" w:firstLine="0"/>
              <w:jc w:val="center"/>
              <w:rPr>
                <w:rFonts w:ascii="宋体" w:hAnsi="宋体"/>
                <w:sz w:val="24"/>
              </w:rPr>
            </w:pPr>
            <w:r>
              <w:rPr>
                <w:rFonts w:ascii="宋体" w:hAnsi="宋体" w:hint="eastAsia"/>
                <w:sz w:val="24"/>
              </w:rPr>
              <w:t>高水平高职专业</w:t>
            </w:r>
          </w:p>
        </w:tc>
      </w:tr>
      <w:tr w:rsidR="007108E7">
        <w:trPr>
          <w:trHeight w:val="540"/>
        </w:trPr>
        <w:tc>
          <w:tcPr>
            <w:tcW w:w="724" w:type="dxa"/>
            <w:tcBorders>
              <w:top w:val="single" w:sz="4" w:space="0" w:color="000000"/>
              <w:left w:val="single" w:sz="4" w:space="0" w:color="000000"/>
              <w:bottom w:val="single" w:sz="4" w:space="0" w:color="000000"/>
              <w:right w:val="single" w:sz="4" w:space="0" w:color="000000"/>
            </w:tcBorders>
            <w:vAlign w:val="center"/>
          </w:tcPr>
          <w:p w:rsidR="007108E7" w:rsidRDefault="00264D35">
            <w:pPr>
              <w:spacing w:line="240" w:lineRule="auto"/>
              <w:ind w:firstLineChars="0" w:firstLine="0"/>
              <w:jc w:val="center"/>
              <w:rPr>
                <w:rFonts w:ascii="宋体" w:hAnsi="宋体"/>
                <w:sz w:val="24"/>
              </w:rPr>
            </w:pPr>
            <w:r>
              <w:rPr>
                <w:rFonts w:ascii="宋体" w:hAnsi="宋体" w:hint="eastAsia"/>
                <w:sz w:val="24"/>
              </w:rPr>
              <w:t>11</w:t>
            </w:r>
          </w:p>
        </w:tc>
        <w:tc>
          <w:tcPr>
            <w:tcW w:w="2693" w:type="dxa"/>
            <w:tcBorders>
              <w:top w:val="single" w:sz="4" w:space="0" w:color="000000"/>
              <w:left w:val="single" w:sz="4" w:space="0" w:color="000000"/>
              <w:bottom w:val="single" w:sz="4" w:space="0" w:color="000000"/>
              <w:right w:val="single" w:sz="4" w:space="0" w:color="000000"/>
            </w:tcBorders>
            <w:vAlign w:val="center"/>
          </w:tcPr>
          <w:p w:rsidR="007108E7" w:rsidRDefault="00264D35">
            <w:pPr>
              <w:spacing w:line="240" w:lineRule="auto"/>
              <w:ind w:firstLineChars="0" w:firstLine="0"/>
              <w:jc w:val="center"/>
              <w:rPr>
                <w:rFonts w:ascii="宋体" w:hAnsi="宋体"/>
                <w:sz w:val="24"/>
              </w:rPr>
            </w:pPr>
            <w:r>
              <w:rPr>
                <w:rFonts w:ascii="宋体" w:hAnsi="宋体" w:hint="eastAsia"/>
                <w:sz w:val="24"/>
              </w:rPr>
              <w:t>物流管理</w:t>
            </w:r>
          </w:p>
        </w:tc>
        <w:tc>
          <w:tcPr>
            <w:tcW w:w="1404" w:type="dxa"/>
            <w:tcBorders>
              <w:top w:val="single" w:sz="4" w:space="0" w:color="000000"/>
              <w:left w:val="single" w:sz="4" w:space="0" w:color="000000"/>
              <w:bottom w:val="single" w:sz="4" w:space="0" w:color="000000"/>
              <w:right w:val="single" w:sz="4" w:space="0" w:color="000000"/>
            </w:tcBorders>
            <w:vAlign w:val="center"/>
          </w:tcPr>
          <w:p w:rsidR="007108E7" w:rsidRDefault="00264D35">
            <w:pPr>
              <w:spacing w:line="240" w:lineRule="auto"/>
              <w:ind w:firstLineChars="0" w:firstLine="0"/>
              <w:jc w:val="center"/>
              <w:rPr>
                <w:rFonts w:ascii="宋体" w:hAnsi="宋体"/>
                <w:sz w:val="24"/>
              </w:rPr>
            </w:pPr>
            <w:r>
              <w:rPr>
                <w:rFonts w:ascii="宋体" w:hAnsi="宋体" w:hint="eastAsia"/>
                <w:sz w:val="24"/>
              </w:rPr>
              <w:t>2018ylzy152</w:t>
            </w:r>
          </w:p>
        </w:tc>
        <w:tc>
          <w:tcPr>
            <w:tcW w:w="2565" w:type="dxa"/>
            <w:tcBorders>
              <w:top w:val="single" w:sz="4" w:space="0" w:color="000000"/>
              <w:left w:val="single" w:sz="4" w:space="0" w:color="000000"/>
              <w:bottom w:val="single" w:sz="4" w:space="0" w:color="000000"/>
              <w:right w:val="single" w:sz="4" w:space="0" w:color="000000"/>
            </w:tcBorders>
            <w:vAlign w:val="center"/>
          </w:tcPr>
          <w:p w:rsidR="007108E7" w:rsidRDefault="00264D35">
            <w:pPr>
              <w:spacing w:line="240" w:lineRule="auto"/>
              <w:ind w:firstLineChars="0" w:firstLine="0"/>
              <w:jc w:val="center"/>
              <w:rPr>
                <w:rFonts w:ascii="宋体" w:hAnsi="宋体"/>
                <w:sz w:val="24"/>
              </w:rPr>
            </w:pPr>
            <w:r>
              <w:rPr>
                <w:rFonts w:ascii="宋体" w:hAnsi="宋体" w:hint="eastAsia"/>
                <w:sz w:val="24"/>
              </w:rPr>
              <w:t>皖教秘高〔</w:t>
            </w:r>
            <w:r>
              <w:rPr>
                <w:rFonts w:ascii="宋体" w:hAnsi="宋体" w:hint="eastAsia"/>
                <w:sz w:val="24"/>
              </w:rPr>
              <w:t>2019</w:t>
            </w:r>
            <w:r>
              <w:rPr>
                <w:rFonts w:ascii="宋体" w:hAnsi="宋体" w:hint="eastAsia"/>
                <w:sz w:val="24"/>
              </w:rPr>
              <w:t>〕</w:t>
            </w:r>
            <w:r>
              <w:rPr>
                <w:rFonts w:ascii="宋体" w:hAnsi="宋体" w:hint="eastAsia"/>
                <w:sz w:val="24"/>
              </w:rPr>
              <w:t>31</w:t>
            </w:r>
            <w:r>
              <w:rPr>
                <w:rFonts w:ascii="宋体" w:hAnsi="宋体" w:hint="eastAsia"/>
                <w:sz w:val="24"/>
              </w:rPr>
              <w:t>号</w:t>
            </w:r>
          </w:p>
        </w:tc>
        <w:tc>
          <w:tcPr>
            <w:tcW w:w="1446" w:type="dxa"/>
            <w:tcBorders>
              <w:top w:val="single" w:sz="4" w:space="0" w:color="000000"/>
              <w:left w:val="single" w:sz="4" w:space="0" w:color="000000"/>
              <w:bottom w:val="single" w:sz="4" w:space="0" w:color="000000"/>
              <w:right w:val="single" w:sz="4" w:space="0" w:color="000000"/>
            </w:tcBorders>
            <w:vAlign w:val="center"/>
          </w:tcPr>
          <w:p w:rsidR="007108E7" w:rsidRDefault="00264D35">
            <w:pPr>
              <w:spacing w:line="240" w:lineRule="auto"/>
              <w:ind w:firstLineChars="0" w:firstLine="0"/>
              <w:jc w:val="center"/>
              <w:rPr>
                <w:rFonts w:ascii="宋体" w:hAnsi="宋体"/>
                <w:sz w:val="24"/>
              </w:rPr>
            </w:pPr>
            <w:r>
              <w:rPr>
                <w:rFonts w:ascii="宋体" w:hAnsi="宋体" w:hint="eastAsia"/>
                <w:sz w:val="24"/>
              </w:rPr>
              <w:t>高水平高职专业</w:t>
            </w:r>
          </w:p>
        </w:tc>
      </w:tr>
      <w:tr w:rsidR="007108E7">
        <w:trPr>
          <w:trHeight w:val="540"/>
        </w:trPr>
        <w:tc>
          <w:tcPr>
            <w:tcW w:w="724" w:type="dxa"/>
            <w:tcBorders>
              <w:top w:val="single" w:sz="4" w:space="0" w:color="000000"/>
              <w:left w:val="single" w:sz="4" w:space="0" w:color="000000"/>
              <w:bottom w:val="single" w:sz="4" w:space="0" w:color="000000"/>
              <w:right w:val="single" w:sz="4" w:space="0" w:color="000000"/>
            </w:tcBorders>
            <w:vAlign w:val="center"/>
          </w:tcPr>
          <w:p w:rsidR="007108E7" w:rsidRDefault="00264D35">
            <w:pPr>
              <w:spacing w:line="240" w:lineRule="auto"/>
              <w:ind w:firstLineChars="0" w:firstLine="0"/>
              <w:jc w:val="center"/>
              <w:rPr>
                <w:rFonts w:ascii="宋体" w:hAnsi="宋体"/>
                <w:sz w:val="24"/>
              </w:rPr>
            </w:pPr>
            <w:r>
              <w:rPr>
                <w:rFonts w:ascii="宋体" w:hAnsi="宋体" w:hint="eastAsia"/>
                <w:sz w:val="24"/>
              </w:rPr>
              <w:lastRenderedPageBreak/>
              <w:t>12</w:t>
            </w:r>
          </w:p>
        </w:tc>
        <w:tc>
          <w:tcPr>
            <w:tcW w:w="2693" w:type="dxa"/>
            <w:tcBorders>
              <w:top w:val="single" w:sz="4" w:space="0" w:color="000000"/>
              <w:left w:val="single" w:sz="4" w:space="0" w:color="000000"/>
              <w:bottom w:val="single" w:sz="4" w:space="0" w:color="000000"/>
              <w:right w:val="single" w:sz="4" w:space="0" w:color="000000"/>
            </w:tcBorders>
            <w:vAlign w:val="center"/>
          </w:tcPr>
          <w:p w:rsidR="007108E7" w:rsidRDefault="00264D35">
            <w:pPr>
              <w:spacing w:line="240" w:lineRule="auto"/>
              <w:ind w:firstLineChars="0" w:firstLine="0"/>
              <w:jc w:val="center"/>
              <w:rPr>
                <w:rFonts w:ascii="宋体" w:hAnsi="宋体"/>
                <w:sz w:val="24"/>
              </w:rPr>
            </w:pPr>
            <w:r>
              <w:rPr>
                <w:rFonts w:ascii="宋体" w:hAnsi="宋体" w:hint="eastAsia"/>
                <w:sz w:val="24"/>
              </w:rPr>
              <w:t>会计专业综合改革试点</w:t>
            </w:r>
          </w:p>
        </w:tc>
        <w:tc>
          <w:tcPr>
            <w:tcW w:w="1404" w:type="dxa"/>
            <w:tcBorders>
              <w:top w:val="single" w:sz="4" w:space="0" w:color="000000"/>
              <w:left w:val="single" w:sz="4" w:space="0" w:color="000000"/>
              <w:bottom w:val="single" w:sz="4" w:space="0" w:color="000000"/>
              <w:right w:val="single" w:sz="4" w:space="0" w:color="000000"/>
            </w:tcBorders>
            <w:vAlign w:val="center"/>
          </w:tcPr>
          <w:p w:rsidR="007108E7" w:rsidRDefault="00264D35">
            <w:pPr>
              <w:spacing w:line="240" w:lineRule="auto"/>
              <w:ind w:firstLineChars="0" w:firstLine="0"/>
              <w:jc w:val="center"/>
              <w:rPr>
                <w:rFonts w:ascii="宋体" w:hAnsi="宋体"/>
                <w:sz w:val="24"/>
              </w:rPr>
            </w:pPr>
            <w:r>
              <w:rPr>
                <w:rFonts w:ascii="宋体" w:hAnsi="宋体" w:hint="eastAsia"/>
                <w:sz w:val="24"/>
              </w:rPr>
              <w:t>2012zy130</w:t>
            </w:r>
          </w:p>
        </w:tc>
        <w:tc>
          <w:tcPr>
            <w:tcW w:w="2565" w:type="dxa"/>
            <w:tcBorders>
              <w:top w:val="single" w:sz="4" w:space="0" w:color="000000"/>
              <w:left w:val="single" w:sz="4" w:space="0" w:color="000000"/>
              <w:bottom w:val="single" w:sz="4" w:space="0" w:color="000000"/>
              <w:right w:val="single" w:sz="4" w:space="0" w:color="000000"/>
            </w:tcBorders>
            <w:vAlign w:val="center"/>
          </w:tcPr>
          <w:p w:rsidR="007108E7" w:rsidRDefault="00264D35">
            <w:pPr>
              <w:spacing w:line="240" w:lineRule="auto"/>
              <w:ind w:firstLineChars="0" w:firstLine="0"/>
              <w:jc w:val="center"/>
              <w:rPr>
                <w:rFonts w:ascii="宋体" w:hAnsi="宋体"/>
                <w:sz w:val="24"/>
              </w:rPr>
            </w:pPr>
            <w:r>
              <w:rPr>
                <w:rFonts w:ascii="宋体" w:hAnsi="宋体" w:hint="eastAsia"/>
                <w:sz w:val="24"/>
              </w:rPr>
              <w:t>皖教高</w:t>
            </w:r>
            <w:r>
              <w:rPr>
                <w:rFonts w:ascii="宋体" w:hAnsi="宋体" w:hint="eastAsia"/>
                <w:sz w:val="24"/>
              </w:rPr>
              <w:t>[2012]14</w:t>
            </w:r>
            <w:r>
              <w:rPr>
                <w:rFonts w:ascii="宋体" w:hAnsi="宋体" w:hint="eastAsia"/>
                <w:sz w:val="24"/>
              </w:rPr>
              <w:t>号</w:t>
            </w:r>
          </w:p>
        </w:tc>
        <w:tc>
          <w:tcPr>
            <w:tcW w:w="1446" w:type="dxa"/>
            <w:tcBorders>
              <w:top w:val="single" w:sz="4" w:space="0" w:color="000000"/>
              <w:left w:val="single" w:sz="4" w:space="0" w:color="000000"/>
              <w:bottom w:val="single" w:sz="4" w:space="0" w:color="000000"/>
              <w:right w:val="single" w:sz="4" w:space="0" w:color="000000"/>
            </w:tcBorders>
            <w:vAlign w:val="center"/>
          </w:tcPr>
          <w:p w:rsidR="007108E7" w:rsidRDefault="00264D35">
            <w:pPr>
              <w:spacing w:line="240" w:lineRule="auto"/>
              <w:ind w:firstLineChars="0" w:firstLine="0"/>
              <w:jc w:val="center"/>
              <w:rPr>
                <w:rFonts w:ascii="宋体" w:hAnsi="宋体"/>
                <w:sz w:val="24"/>
              </w:rPr>
            </w:pPr>
            <w:r>
              <w:rPr>
                <w:rFonts w:ascii="宋体" w:hAnsi="宋体" w:hint="eastAsia"/>
                <w:sz w:val="24"/>
              </w:rPr>
              <w:t>综合改革试点专业</w:t>
            </w:r>
          </w:p>
        </w:tc>
      </w:tr>
      <w:tr w:rsidR="007108E7">
        <w:trPr>
          <w:trHeight w:val="540"/>
        </w:trPr>
        <w:tc>
          <w:tcPr>
            <w:tcW w:w="724" w:type="dxa"/>
            <w:tcBorders>
              <w:top w:val="single" w:sz="4" w:space="0" w:color="000000"/>
              <w:left w:val="single" w:sz="4" w:space="0" w:color="000000"/>
              <w:bottom w:val="single" w:sz="4" w:space="0" w:color="000000"/>
              <w:right w:val="single" w:sz="4" w:space="0" w:color="000000"/>
            </w:tcBorders>
            <w:vAlign w:val="center"/>
          </w:tcPr>
          <w:p w:rsidR="007108E7" w:rsidRDefault="00264D35">
            <w:pPr>
              <w:spacing w:line="240" w:lineRule="auto"/>
              <w:ind w:firstLineChars="0" w:firstLine="0"/>
              <w:jc w:val="center"/>
              <w:rPr>
                <w:rFonts w:ascii="宋体" w:hAnsi="宋体"/>
                <w:sz w:val="24"/>
              </w:rPr>
            </w:pPr>
            <w:r>
              <w:rPr>
                <w:rFonts w:ascii="宋体" w:hAnsi="宋体" w:hint="eastAsia"/>
                <w:sz w:val="24"/>
              </w:rPr>
              <w:t>13</w:t>
            </w:r>
          </w:p>
        </w:tc>
        <w:tc>
          <w:tcPr>
            <w:tcW w:w="2693" w:type="dxa"/>
            <w:tcBorders>
              <w:top w:val="single" w:sz="4" w:space="0" w:color="000000"/>
              <w:left w:val="single" w:sz="4" w:space="0" w:color="000000"/>
              <w:bottom w:val="single" w:sz="4" w:space="0" w:color="000000"/>
              <w:right w:val="single" w:sz="4" w:space="0" w:color="000000"/>
            </w:tcBorders>
            <w:vAlign w:val="center"/>
          </w:tcPr>
          <w:p w:rsidR="007108E7" w:rsidRDefault="00264D35">
            <w:pPr>
              <w:spacing w:line="240" w:lineRule="auto"/>
              <w:ind w:firstLineChars="0" w:firstLine="0"/>
              <w:jc w:val="center"/>
              <w:rPr>
                <w:rFonts w:ascii="宋体" w:hAnsi="宋体"/>
                <w:sz w:val="24"/>
              </w:rPr>
            </w:pPr>
            <w:r>
              <w:rPr>
                <w:rFonts w:ascii="宋体" w:hAnsi="宋体" w:hint="eastAsia"/>
                <w:sz w:val="24"/>
              </w:rPr>
              <w:t>物流管理专业综合改革试点</w:t>
            </w:r>
          </w:p>
        </w:tc>
        <w:tc>
          <w:tcPr>
            <w:tcW w:w="1404" w:type="dxa"/>
            <w:tcBorders>
              <w:top w:val="single" w:sz="4" w:space="0" w:color="000000"/>
              <w:left w:val="single" w:sz="4" w:space="0" w:color="000000"/>
              <w:bottom w:val="single" w:sz="4" w:space="0" w:color="000000"/>
              <w:right w:val="single" w:sz="4" w:space="0" w:color="000000"/>
            </w:tcBorders>
            <w:vAlign w:val="center"/>
          </w:tcPr>
          <w:p w:rsidR="007108E7" w:rsidRDefault="00264D35">
            <w:pPr>
              <w:spacing w:line="240" w:lineRule="auto"/>
              <w:ind w:firstLineChars="0" w:firstLine="0"/>
              <w:jc w:val="center"/>
              <w:rPr>
                <w:rFonts w:ascii="宋体" w:hAnsi="宋体"/>
                <w:sz w:val="24"/>
              </w:rPr>
            </w:pPr>
            <w:r>
              <w:rPr>
                <w:rFonts w:ascii="宋体" w:hAnsi="宋体" w:hint="eastAsia"/>
                <w:sz w:val="24"/>
              </w:rPr>
              <w:t>2012zy131</w:t>
            </w:r>
          </w:p>
        </w:tc>
        <w:tc>
          <w:tcPr>
            <w:tcW w:w="2565" w:type="dxa"/>
            <w:tcBorders>
              <w:top w:val="single" w:sz="4" w:space="0" w:color="000000"/>
              <w:left w:val="single" w:sz="4" w:space="0" w:color="000000"/>
              <w:bottom w:val="single" w:sz="4" w:space="0" w:color="000000"/>
              <w:right w:val="single" w:sz="4" w:space="0" w:color="000000"/>
            </w:tcBorders>
            <w:vAlign w:val="center"/>
          </w:tcPr>
          <w:p w:rsidR="007108E7" w:rsidRDefault="00264D35">
            <w:pPr>
              <w:spacing w:line="240" w:lineRule="auto"/>
              <w:ind w:firstLineChars="0" w:firstLine="0"/>
              <w:jc w:val="center"/>
              <w:rPr>
                <w:rFonts w:ascii="宋体" w:hAnsi="宋体"/>
                <w:sz w:val="24"/>
              </w:rPr>
            </w:pPr>
            <w:r>
              <w:rPr>
                <w:rFonts w:ascii="宋体" w:hAnsi="宋体" w:hint="eastAsia"/>
                <w:sz w:val="24"/>
              </w:rPr>
              <w:t>皖教高</w:t>
            </w:r>
            <w:r>
              <w:rPr>
                <w:rFonts w:ascii="宋体" w:hAnsi="宋体" w:hint="eastAsia"/>
                <w:sz w:val="24"/>
              </w:rPr>
              <w:t>[2012]14</w:t>
            </w:r>
            <w:r>
              <w:rPr>
                <w:rFonts w:ascii="宋体" w:hAnsi="宋体" w:hint="eastAsia"/>
                <w:sz w:val="24"/>
              </w:rPr>
              <w:t>号</w:t>
            </w:r>
          </w:p>
        </w:tc>
        <w:tc>
          <w:tcPr>
            <w:tcW w:w="1446" w:type="dxa"/>
            <w:tcBorders>
              <w:top w:val="single" w:sz="4" w:space="0" w:color="000000"/>
              <w:left w:val="single" w:sz="4" w:space="0" w:color="000000"/>
              <w:bottom w:val="single" w:sz="4" w:space="0" w:color="000000"/>
              <w:right w:val="single" w:sz="4" w:space="0" w:color="000000"/>
            </w:tcBorders>
            <w:vAlign w:val="center"/>
          </w:tcPr>
          <w:p w:rsidR="007108E7" w:rsidRDefault="00264D35">
            <w:pPr>
              <w:spacing w:line="240" w:lineRule="auto"/>
              <w:ind w:firstLineChars="0" w:firstLine="0"/>
              <w:jc w:val="center"/>
              <w:rPr>
                <w:rFonts w:ascii="宋体" w:hAnsi="宋体"/>
                <w:sz w:val="24"/>
              </w:rPr>
            </w:pPr>
            <w:r>
              <w:rPr>
                <w:rFonts w:ascii="宋体" w:hAnsi="宋体" w:hint="eastAsia"/>
                <w:sz w:val="24"/>
              </w:rPr>
              <w:t>综合改革试点专业</w:t>
            </w:r>
          </w:p>
        </w:tc>
      </w:tr>
      <w:tr w:rsidR="007108E7">
        <w:trPr>
          <w:trHeight w:val="540"/>
        </w:trPr>
        <w:tc>
          <w:tcPr>
            <w:tcW w:w="724" w:type="dxa"/>
            <w:tcBorders>
              <w:top w:val="single" w:sz="4" w:space="0" w:color="000000"/>
              <w:left w:val="single" w:sz="4" w:space="0" w:color="000000"/>
              <w:bottom w:val="single" w:sz="4" w:space="0" w:color="000000"/>
              <w:right w:val="single" w:sz="4" w:space="0" w:color="000000"/>
            </w:tcBorders>
            <w:vAlign w:val="center"/>
          </w:tcPr>
          <w:p w:rsidR="007108E7" w:rsidRDefault="00264D35">
            <w:pPr>
              <w:spacing w:line="240" w:lineRule="auto"/>
              <w:ind w:firstLineChars="0" w:firstLine="0"/>
              <w:jc w:val="center"/>
              <w:rPr>
                <w:rFonts w:ascii="宋体" w:hAnsi="宋体"/>
                <w:sz w:val="24"/>
              </w:rPr>
            </w:pPr>
            <w:r>
              <w:rPr>
                <w:rFonts w:ascii="宋体" w:hAnsi="宋体" w:hint="eastAsia"/>
                <w:sz w:val="24"/>
              </w:rPr>
              <w:t>14</w:t>
            </w:r>
          </w:p>
        </w:tc>
        <w:tc>
          <w:tcPr>
            <w:tcW w:w="2693" w:type="dxa"/>
            <w:tcBorders>
              <w:top w:val="single" w:sz="4" w:space="0" w:color="000000"/>
              <w:left w:val="single" w:sz="4" w:space="0" w:color="000000"/>
              <w:bottom w:val="single" w:sz="4" w:space="0" w:color="000000"/>
              <w:right w:val="single" w:sz="4" w:space="0" w:color="000000"/>
            </w:tcBorders>
            <w:vAlign w:val="center"/>
          </w:tcPr>
          <w:p w:rsidR="007108E7" w:rsidRDefault="00264D35">
            <w:pPr>
              <w:spacing w:line="240" w:lineRule="auto"/>
              <w:ind w:firstLineChars="0" w:firstLine="0"/>
              <w:jc w:val="center"/>
              <w:rPr>
                <w:rFonts w:ascii="宋体" w:hAnsi="宋体"/>
                <w:sz w:val="24"/>
              </w:rPr>
            </w:pPr>
            <w:r>
              <w:rPr>
                <w:rFonts w:ascii="宋体" w:hAnsi="宋体" w:hint="eastAsia"/>
                <w:sz w:val="24"/>
              </w:rPr>
              <w:t>会计电算化专业综合改革试点</w:t>
            </w:r>
          </w:p>
        </w:tc>
        <w:tc>
          <w:tcPr>
            <w:tcW w:w="1404" w:type="dxa"/>
            <w:tcBorders>
              <w:top w:val="single" w:sz="4" w:space="0" w:color="000000"/>
              <w:left w:val="single" w:sz="4" w:space="0" w:color="000000"/>
              <w:bottom w:val="single" w:sz="4" w:space="0" w:color="000000"/>
              <w:right w:val="single" w:sz="4" w:space="0" w:color="000000"/>
            </w:tcBorders>
            <w:vAlign w:val="center"/>
          </w:tcPr>
          <w:p w:rsidR="007108E7" w:rsidRDefault="00264D35">
            <w:pPr>
              <w:spacing w:line="240" w:lineRule="auto"/>
              <w:ind w:firstLineChars="0" w:firstLine="0"/>
              <w:jc w:val="center"/>
              <w:rPr>
                <w:rFonts w:ascii="宋体" w:hAnsi="宋体"/>
                <w:sz w:val="24"/>
              </w:rPr>
            </w:pPr>
            <w:r>
              <w:rPr>
                <w:rFonts w:ascii="宋体" w:hAnsi="宋体" w:hint="eastAsia"/>
                <w:sz w:val="24"/>
              </w:rPr>
              <w:t>2014zy131</w:t>
            </w:r>
          </w:p>
        </w:tc>
        <w:tc>
          <w:tcPr>
            <w:tcW w:w="2565" w:type="dxa"/>
            <w:tcBorders>
              <w:top w:val="single" w:sz="4" w:space="0" w:color="000000"/>
              <w:left w:val="single" w:sz="4" w:space="0" w:color="000000"/>
              <w:bottom w:val="single" w:sz="4" w:space="0" w:color="000000"/>
              <w:right w:val="single" w:sz="4" w:space="0" w:color="000000"/>
            </w:tcBorders>
            <w:vAlign w:val="center"/>
          </w:tcPr>
          <w:p w:rsidR="007108E7" w:rsidRDefault="00264D35">
            <w:pPr>
              <w:spacing w:line="240" w:lineRule="auto"/>
              <w:ind w:firstLineChars="0" w:firstLine="0"/>
              <w:jc w:val="center"/>
              <w:rPr>
                <w:rFonts w:ascii="宋体" w:hAnsi="宋体"/>
                <w:sz w:val="24"/>
              </w:rPr>
            </w:pPr>
            <w:r>
              <w:rPr>
                <w:rFonts w:ascii="宋体" w:hAnsi="宋体" w:hint="eastAsia"/>
                <w:sz w:val="24"/>
              </w:rPr>
              <w:t>皖教高〔</w:t>
            </w:r>
            <w:r>
              <w:rPr>
                <w:rFonts w:ascii="宋体" w:hAnsi="宋体" w:hint="eastAsia"/>
                <w:sz w:val="24"/>
              </w:rPr>
              <w:t>2014</w:t>
            </w:r>
            <w:r>
              <w:rPr>
                <w:rFonts w:ascii="宋体" w:hAnsi="宋体" w:hint="eastAsia"/>
                <w:sz w:val="24"/>
              </w:rPr>
              <w:t>〕</w:t>
            </w:r>
            <w:r>
              <w:rPr>
                <w:rFonts w:ascii="宋体" w:hAnsi="宋体" w:hint="eastAsia"/>
                <w:sz w:val="24"/>
              </w:rPr>
              <w:t>18</w:t>
            </w:r>
            <w:r>
              <w:rPr>
                <w:rFonts w:ascii="宋体" w:hAnsi="宋体" w:hint="eastAsia"/>
                <w:sz w:val="24"/>
              </w:rPr>
              <w:t>号</w:t>
            </w:r>
          </w:p>
        </w:tc>
        <w:tc>
          <w:tcPr>
            <w:tcW w:w="1446" w:type="dxa"/>
            <w:tcBorders>
              <w:top w:val="single" w:sz="4" w:space="0" w:color="000000"/>
              <w:left w:val="single" w:sz="4" w:space="0" w:color="000000"/>
              <w:bottom w:val="single" w:sz="4" w:space="0" w:color="000000"/>
              <w:right w:val="single" w:sz="4" w:space="0" w:color="000000"/>
            </w:tcBorders>
            <w:vAlign w:val="center"/>
          </w:tcPr>
          <w:p w:rsidR="007108E7" w:rsidRDefault="00264D35">
            <w:pPr>
              <w:spacing w:line="240" w:lineRule="auto"/>
              <w:ind w:firstLineChars="0" w:firstLine="0"/>
              <w:jc w:val="center"/>
              <w:rPr>
                <w:rFonts w:ascii="宋体" w:hAnsi="宋体"/>
                <w:sz w:val="24"/>
              </w:rPr>
            </w:pPr>
            <w:r>
              <w:rPr>
                <w:rFonts w:ascii="宋体" w:hAnsi="宋体" w:hint="eastAsia"/>
                <w:sz w:val="24"/>
              </w:rPr>
              <w:t>综合改革试点专业</w:t>
            </w:r>
          </w:p>
        </w:tc>
      </w:tr>
      <w:tr w:rsidR="007108E7">
        <w:trPr>
          <w:trHeight w:val="540"/>
        </w:trPr>
        <w:tc>
          <w:tcPr>
            <w:tcW w:w="724" w:type="dxa"/>
            <w:tcBorders>
              <w:top w:val="single" w:sz="4" w:space="0" w:color="000000"/>
              <w:left w:val="single" w:sz="4" w:space="0" w:color="000000"/>
              <w:bottom w:val="single" w:sz="4" w:space="0" w:color="000000"/>
              <w:right w:val="single" w:sz="4" w:space="0" w:color="000000"/>
            </w:tcBorders>
            <w:vAlign w:val="center"/>
          </w:tcPr>
          <w:p w:rsidR="007108E7" w:rsidRDefault="00264D35">
            <w:pPr>
              <w:spacing w:line="240" w:lineRule="auto"/>
              <w:ind w:firstLineChars="0" w:firstLine="0"/>
              <w:jc w:val="center"/>
              <w:rPr>
                <w:rFonts w:ascii="宋体" w:hAnsi="宋体"/>
                <w:sz w:val="24"/>
              </w:rPr>
            </w:pPr>
            <w:r>
              <w:rPr>
                <w:rFonts w:ascii="宋体" w:hAnsi="宋体" w:hint="eastAsia"/>
                <w:sz w:val="24"/>
              </w:rPr>
              <w:t>15</w:t>
            </w:r>
          </w:p>
        </w:tc>
        <w:tc>
          <w:tcPr>
            <w:tcW w:w="2693" w:type="dxa"/>
            <w:tcBorders>
              <w:top w:val="single" w:sz="4" w:space="0" w:color="000000"/>
              <w:left w:val="single" w:sz="4" w:space="0" w:color="000000"/>
              <w:bottom w:val="single" w:sz="4" w:space="0" w:color="000000"/>
              <w:right w:val="single" w:sz="4" w:space="0" w:color="000000"/>
            </w:tcBorders>
            <w:vAlign w:val="center"/>
          </w:tcPr>
          <w:p w:rsidR="007108E7" w:rsidRDefault="00264D35">
            <w:pPr>
              <w:spacing w:line="240" w:lineRule="auto"/>
              <w:ind w:firstLineChars="0" w:firstLine="0"/>
              <w:jc w:val="center"/>
              <w:rPr>
                <w:rFonts w:ascii="宋体" w:hAnsi="宋体"/>
                <w:sz w:val="24"/>
              </w:rPr>
            </w:pPr>
            <w:r>
              <w:rPr>
                <w:rFonts w:ascii="宋体" w:hAnsi="宋体" w:hint="eastAsia"/>
                <w:sz w:val="24"/>
              </w:rPr>
              <w:t>电子商务专业综合改革试点</w:t>
            </w:r>
          </w:p>
        </w:tc>
        <w:tc>
          <w:tcPr>
            <w:tcW w:w="1404" w:type="dxa"/>
            <w:tcBorders>
              <w:top w:val="single" w:sz="4" w:space="0" w:color="000000"/>
              <w:left w:val="single" w:sz="4" w:space="0" w:color="000000"/>
              <w:bottom w:val="single" w:sz="4" w:space="0" w:color="000000"/>
              <w:right w:val="single" w:sz="4" w:space="0" w:color="000000"/>
            </w:tcBorders>
            <w:vAlign w:val="center"/>
          </w:tcPr>
          <w:p w:rsidR="007108E7" w:rsidRDefault="00264D35">
            <w:pPr>
              <w:spacing w:line="240" w:lineRule="auto"/>
              <w:ind w:firstLineChars="0" w:firstLine="0"/>
              <w:jc w:val="center"/>
              <w:rPr>
                <w:rFonts w:ascii="宋体" w:hAnsi="宋体"/>
                <w:sz w:val="24"/>
              </w:rPr>
            </w:pPr>
            <w:r>
              <w:rPr>
                <w:rFonts w:ascii="宋体" w:hAnsi="宋体" w:hint="eastAsia"/>
                <w:sz w:val="24"/>
              </w:rPr>
              <w:t>2014zy132</w:t>
            </w:r>
          </w:p>
        </w:tc>
        <w:tc>
          <w:tcPr>
            <w:tcW w:w="2565" w:type="dxa"/>
            <w:tcBorders>
              <w:top w:val="single" w:sz="4" w:space="0" w:color="000000"/>
              <w:left w:val="single" w:sz="4" w:space="0" w:color="000000"/>
              <w:bottom w:val="single" w:sz="4" w:space="0" w:color="000000"/>
              <w:right w:val="single" w:sz="4" w:space="0" w:color="000000"/>
            </w:tcBorders>
            <w:vAlign w:val="center"/>
          </w:tcPr>
          <w:p w:rsidR="007108E7" w:rsidRDefault="00264D35">
            <w:pPr>
              <w:spacing w:line="240" w:lineRule="auto"/>
              <w:ind w:firstLineChars="0" w:firstLine="0"/>
              <w:jc w:val="center"/>
              <w:rPr>
                <w:rFonts w:ascii="宋体" w:hAnsi="宋体"/>
                <w:sz w:val="24"/>
              </w:rPr>
            </w:pPr>
            <w:r>
              <w:rPr>
                <w:rFonts w:ascii="宋体" w:hAnsi="宋体" w:hint="eastAsia"/>
                <w:sz w:val="24"/>
              </w:rPr>
              <w:t>皖教高〔</w:t>
            </w:r>
            <w:r>
              <w:rPr>
                <w:rFonts w:ascii="宋体" w:hAnsi="宋体" w:hint="eastAsia"/>
                <w:sz w:val="24"/>
              </w:rPr>
              <w:t>2014</w:t>
            </w:r>
            <w:r>
              <w:rPr>
                <w:rFonts w:ascii="宋体" w:hAnsi="宋体" w:hint="eastAsia"/>
                <w:sz w:val="24"/>
              </w:rPr>
              <w:t>〕</w:t>
            </w:r>
            <w:r>
              <w:rPr>
                <w:rFonts w:ascii="宋体" w:hAnsi="宋体" w:hint="eastAsia"/>
                <w:sz w:val="24"/>
              </w:rPr>
              <w:t>18</w:t>
            </w:r>
            <w:r>
              <w:rPr>
                <w:rFonts w:ascii="宋体" w:hAnsi="宋体" w:hint="eastAsia"/>
                <w:sz w:val="24"/>
              </w:rPr>
              <w:t>号</w:t>
            </w:r>
          </w:p>
        </w:tc>
        <w:tc>
          <w:tcPr>
            <w:tcW w:w="1446" w:type="dxa"/>
            <w:tcBorders>
              <w:top w:val="single" w:sz="4" w:space="0" w:color="000000"/>
              <w:left w:val="single" w:sz="4" w:space="0" w:color="000000"/>
              <w:bottom w:val="single" w:sz="4" w:space="0" w:color="000000"/>
              <w:right w:val="single" w:sz="4" w:space="0" w:color="000000"/>
            </w:tcBorders>
            <w:vAlign w:val="center"/>
          </w:tcPr>
          <w:p w:rsidR="007108E7" w:rsidRDefault="00264D35">
            <w:pPr>
              <w:spacing w:line="240" w:lineRule="auto"/>
              <w:ind w:firstLineChars="0" w:firstLine="0"/>
              <w:jc w:val="center"/>
              <w:rPr>
                <w:rFonts w:ascii="宋体" w:hAnsi="宋体"/>
                <w:sz w:val="24"/>
              </w:rPr>
            </w:pPr>
            <w:r>
              <w:rPr>
                <w:rFonts w:ascii="宋体" w:hAnsi="宋体" w:hint="eastAsia"/>
                <w:sz w:val="24"/>
              </w:rPr>
              <w:t>综合改革试点专业</w:t>
            </w:r>
          </w:p>
        </w:tc>
      </w:tr>
      <w:tr w:rsidR="007108E7">
        <w:trPr>
          <w:trHeight w:val="540"/>
        </w:trPr>
        <w:tc>
          <w:tcPr>
            <w:tcW w:w="724" w:type="dxa"/>
            <w:tcBorders>
              <w:top w:val="single" w:sz="4" w:space="0" w:color="000000"/>
              <w:left w:val="single" w:sz="4" w:space="0" w:color="000000"/>
              <w:bottom w:val="single" w:sz="4" w:space="0" w:color="000000"/>
              <w:right w:val="single" w:sz="4" w:space="0" w:color="000000"/>
            </w:tcBorders>
            <w:vAlign w:val="center"/>
          </w:tcPr>
          <w:p w:rsidR="007108E7" w:rsidRDefault="00264D35">
            <w:pPr>
              <w:spacing w:line="240" w:lineRule="auto"/>
              <w:ind w:firstLineChars="0" w:firstLine="0"/>
              <w:jc w:val="center"/>
              <w:rPr>
                <w:rFonts w:ascii="宋体" w:hAnsi="宋体"/>
                <w:sz w:val="24"/>
              </w:rPr>
            </w:pPr>
            <w:r>
              <w:rPr>
                <w:rFonts w:ascii="宋体" w:hAnsi="宋体" w:hint="eastAsia"/>
                <w:sz w:val="24"/>
              </w:rPr>
              <w:t>16</w:t>
            </w:r>
          </w:p>
        </w:tc>
        <w:tc>
          <w:tcPr>
            <w:tcW w:w="2693" w:type="dxa"/>
            <w:tcBorders>
              <w:top w:val="single" w:sz="4" w:space="0" w:color="000000"/>
              <w:left w:val="single" w:sz="4" w:space="0" w:color="000000"/>
              <w:bottom w:val="single" w:sz="4" w:space="0" w:color="000000"/>
              <w:right w:val="single" w:sz="4" w:space="0" w:color="000000"/>
            </w:tcBorders>
            <w:vAlign w:val="center"/>
          </w:tcPr>
          <w:p w:rsidR="007108E7" w:rsidRDefault="00264D35">
            <w:pPr>
              <w:spacing w:line="240" w:lineRule="auto"/>
              <w:ind w:firstLineChars="0" w:firstLine="0"/>
              <w:jc w:val="center"/>
              <w:rPr>
                <w:rFonts w:ascii="宋体" w:hAnsi="宋体"/>
                <w:sz w:val="24"/>
              </w:rPr>
            </w:pPr>
            <w:r>
              <w:rPr>
                <w:rFonts w:ascii="宋体" w:hAnsi="宋体" w:hint="eastAsia"/>
                <w:sz w:val="24"/>
              </w:rPr>
              <w:t>财务管理专业综合改革试点</w:t>
            </w:r>
          </w:p>
        </w:tc>
        <w:tc>
          <w:tcPr>
            <w:tcW w:w="1404" w:type="dxa"/>
            <w:tcBorders>
              <w:top w:val="single" w:sz="4" w:space="0" w:color="000000"/>
              <w:left w:val="single" w:sz="4" w:space="0" w:color="000000"/>
              <w:bottom w:val="single" w:sz="4" w:space="0" w:color="000000"/>
              <w:right w:val="single" w:sz="4" w:space="0" w:color="000000"/>
            </w:tcBorders>
            <w:vAlign w:val="center"/>
          </w:tcPr>
          <w:p w:rsidR="007108E7" w:rsidRDefault="00264D35">
            <w:pPr>
              <w:spacing w:line="240" w:lineRule="auto"/>
              <w:ind w:firstLineChars="0" w:firstLine="0"/>
              <w:jc w:val="center"/>
              <w:rPr>
                <w:rFonts w:ascii="宋体" w:hAnsi="宋体"/>
                <w:sz w:val="24"/>
              </w:rPr>
            </w:pPr>
            <w:r>
              <w:rPr>
                <w:rFonts w:ascii="宋体" w:hAnsi="宋体" w:hint="eastAsia"/>
                <w:sz w:val="24"/>
              </w:rPr>
              <w:t>2015zy135</w:t>
            </w:r>
          </w:p>
        </w:tc>
        <w:tc>
          <w:tcPr>
            <w:tcW w:w="2565" w:type="dxa"/>
            <w:tcBorders>
              <w:top w:val="single" w:sz="4" w:space="0" w:color="000000"/>
              <w:left w:val="single" w:sz="4" w:space="0" w:color="000000"/>
              <w:bottom w:val="single" w:sz="4" w:space="0" w:color="000000"/>
              <w:right w:val="single" w:sz="4" w:space="0" w:color="000000"/>
            </w:tcBorders>
            <w:vAlign w:val="center"/>
          </w:tcPr>
          <w:p w:rsidR="007108E7" w:rsidRDefault="00264D35">
            <w:pPr>
              <w:spacing w:line="240" w:lineRule="auto"/>
              <w:ind w:firstLineChars="0" w:firstLine="0"/>
              <w:jc w:val="center"/>
              <w:rPr>
                <w:rFonts w:ascii="宋体" w:hAnsi="宋体"/>
                <w:sz w:val="24"/>
              </w:rPr>
            </w:pPr>
            <w:r>
              <w:rPr>
                <w:rFonts w:ascii="宋体" w:hAnsi="宋体" w:hint="eastAsia"/>
                <w:sz w:val="24"/>
              </w:rPr>
              <w:t>皖教秘高〔</w:t>
            </w:r>
            <w:r>
              <w:rPr>
                <w:rFonts w:ascii="宋体" w:hAnsi="宋体" w:hint="eastAsia"/>
                <w:sz w:val="24"/>
              </w:rPr>
              <w:t>2015</w:t>
            </w:r>
            <w:r>
              <w:rPr>
                <w:rFonts w:ascii="宋体" w:hAnsi="宋体" w:hint="eastAsia"/>
                <w:sz w:val="24"/>
              </w:rPr>
              <w:t>〕</w:t>
            </w:r>
            <w:r>
              <w:rPr>
                <w:rFonts w:ascii="宋体" w:hAnsi="宋体" w:hint="eastAsia"/>
                <w:sz w:val="24"/>
              </w:rPr>
              <w:t>122</w:t>
            </w:r>
            <w:r>
              <w:rPr>
                <w:rFonts w:ascii="宋体" w:hAnsi="宋体" w:hint="eastAsia"/>
                <w:sz w:val="24"/>
              </w:rPr>
              <w:t>号</w:t>
            </w:r>
          </w:p>
        </w:tc>
        <w:tc>
          <w:tcPr>
            <w:tcW w:w="1446" w:type="dxa"/>
            <w:tcBorders>
              <w:top w:val="single" w:sz="4" w:space="0" w:color="000000"/>
              <w:left w:val="single" w:sz="4" w:space="0" w:color="000000"/>
              <w:bottom w:val="single" w:sz="4" w:space="0" w:color="000000"/>
              <w:right w:val="single" w:sz="4" w:space="0" w:color="000000"/>
            </w:tcBorders>
            <w:vAlign w:val="center"/>
          </w:tcPr>
          <w:p w:rsidR="007108E7" w:rsidRDefault="00264D35">
            <w:pPr>
              <w:spacing w:line="240" w:lineRule="auto"/>
              <w:ind w:firstLineChars="0" w:firstLine="0"/>
              <w:jc w:val="center"/>
              <w:rPr>
                <w:rFonts w:ascii="宋体" w:hAnsi="宋体"/>
                <w:sz w:val="24"/>
              </w:rPr>
            </w:pPr>
            <w:r>
              <w:rPr>
                <w:rFonts w:ascii="宋体" w:hAnsi="宋体" w:hint="eastAsia"/>
                <w:sz w:val="24"/>
              </w:rPr>
              <w:t>综合改革试点专业</w:t>
            </w:r>
          </w:p>
        </w:tc>
      </w:tr>
      <w:tr w:rsidR="007108E7">
        <w:trPr>
          <w:trHeight w:val="540"/>
        </w:trPr>
        <w:tc>
          <w:tcPr>
            <w:tcW w:w="724" w:type="dxa"/>
            <w:tcBorders>
              <w:top w:val="single" w:sz="4" w:space="0" w:color="000000"/>
              <w:left w:val="single" w:sz="4" w:space="0" w:color="000000"/>
              <w:bottom w:val="single" w:sz="4" w:space="0" w:color="000000"/>
              <w:right w:val="single" w:sz="4" w:space="0" w:color="000000"/>
            </w:tcBorders>
            <w:vAlign w:val="center"/>
          </w:tcPr>
          <w:p w:rsidR="007108E7" w:rsidRDefault="00264D35">
            <w:pPr>
              <w:spacing w:line="240" w:lineRule="auto"/>
              <w:ind w:firstLineChars="0" w:firstLine="0"/>
              <w:jc w:val="center"/>
              <w:rPr>
                <w:rFonts w:ascii="宋体" w:hAnsi="宋体"/>
                <w:sz w:val="24"/>
              </w:rPr>
            </w:pPr>
            <w:r>
              <w:rPr>
                <w:rFonts w:ascii="宋体" w:hAnsi="宋体" w:hint="eastAsia"/>
                <w:sz w:val="24"/>
              </w:rPr>
              <w:t>17</w:t>
            </w:r>
          </w:p>
        </w:tc>
        <w:tc>
          <w:tcPr>
            <w:tcW w:w="2693" w:type="dxa"/>
            <w:tcBorders>
              <w:top w:val="single" w:sz="4" w:space="0" w:color="000000"/>
              <w:left w:val="single" w:sz="4" w:space="0" w:color="000000"/>
              <w:bottom w:val="single" w:sz="4" w:space="0" w:color="000000"/>
              <w:right w:val="single" w:sz="4" w:space="0" w:color="000000"/>
            </w:tcBorders>
            <w:vAlign w:val="center"/>
          </w:tcPr>
          <w:p w:rsidR="007108E7" w:rsidRDefault="00264D35">
            <w:pPr>
              <w:spacing w:line="240" w:lineRule="auto"/>
              <w:ind w:firstLineChars="0" w:firstLine="0"/>
              <w:jc w:val="center"/>
              <w:rPr>
                <w:rFonts w:ascii="宋体" w:hAnsi="宋体"/>
                <w:sz w:val="24"/>
              </w:rPr>
            </w:pPr>
            <w:r>
              <w:rPr>
                <w:rFonts w:ascii="宋体" w:hAnsi="宋体" w:hint="eastAsia"/>
                <w:sz w:val="24"/>
              </w:rPr>
              <w:t>计算机信息管理专业综合改革试点</w:t>
            </w:r>
          </w:p>
        </w:tc>
        <w:tc>
          <w:tcPr>
            <w:tcW w:w="1404" w:type="dxa"/>
            <w:tcBorders>
              <w:top w:val="single" w:sz="4" w:space="0" w:color="000000"/>
              <w:left w:val="single" w:sz="4" w:space="0" w:color="000000"/>
              <w:bottom w:val="single" w:sz="4" w:space="0" w:color="000000"/>
              <w:right w:val="single" w:sz="4" w:space="0" w:color="000000"/>
            </w:tcBorders>
            <w:vAlign w:val="center"/>
          </w:tcPr>
          <w:p w:rsidR="007108E7" w:rsidRDefault="00264D35">
            <w:pPr>
              <w:spacing w:line="240" w:lineRule="auto"/>
              <w:ind w:firstLineChars="0" w:firstLine="0"/>
              <w:jc w:val="center"/>
              <w:rPr>
                <w:rFonts w:ascii="宋体" w:hAnsi="宋体"/>
                <w:sz w:val="24"/>
              </w:rPr>
            </w:pPr>
            <w:r>
              <w:rPr>
                <w:rFonts w:ascii="宋体" w:hAnsi="宋体" w:hint="eastAsia"/>
                <w:sz w:val="24"/>
              </w:rPr>
              <w:t>2015zy136</w:t>
            </w:r>
          </w:p>
        </w:tc>
        <w:tc>
          <w:tcPr>
            <w:tcW w:w="2565" w:type="dxa"/>
            <w:tcBorders>
              <w:top w:val="single" w:sz="4" w:space="0" w:color="000000"/>
              <w:left w:val="single" w:sz="4" w:space="0" w:color="000000"/>
              <w:bottom w:val="single" w:sz="4" w:space="0" w:color="000000"/>
              <w:right w:val="single" w:sz="4" w:space="0" w:color="000000"/>
            </w:tcBorders>
            <w:vAlign w:val="center"/>
          </w:tcPr>
          <w:p w:rsidR="007108E7" w:rsidRDefault="00264D35">
            <w:pPr>
              <w:spacing w:line="240" w:lineRule="auto"/>
              <w:ind w:firstLineChars="0" w:firstLine="0"/>
              <w:jc w:val="center"/>
              <w:rPr>
                <w:rFonts w:ascii="宋体" w:hAnsi="宋体"/>
                <w:sz w:val="24"/>
              </w:rPr>
            </w:pPr>
            <w:r>
              <w:rPr>
                <w:rFonts w:ascii="宋体" w:hAnsi="宋体" w:hint="eastAsia"/>
                <w:sz w:val="24"/>
              </w:rPr>
              <w:t>皖教秘高〔</w:t>
            </w:r>
            <w:r>
              <w:rPr>
                <w:rFonts w:ascii="宋体" w:hAnsi="宋体" w:hint="eastAsia"/>
                <w:sz w:val="24"/>
              </w:rPr>
              <w:t>2015</w:t>
            </w:r>
            <w:r>
              <w:rPr>
                <w:rFonts w:ascii="宋体" w:hAnsi="宋体" w:hint="eastAsia"/>
                <w:sz w:val="24"/>
              </w:rPr>
              <w:t>〕</w:t>
            </w:r>
            <w:r>
              <w:rPr>
                <w:rFonts w:ascii="宋体" w:hAnsi="宋体" w:hint="eastAsia"/>
                <w:sz w:val="24"/>
              </w:rPr>
              <w:t>122</w:t>
            </w:r>
            <w:r>
              <w:rPr>
                <w:rFonts w:ascii="宋体" w:hAnsi="宋体" w:hint="eastAsia"/>
                <w:sz w:val="24"/>
              </w:rPr>
              <w:t>号</w:t>
            </w:r>
          </w:p>
        </w:tc>
        <w:tc>
          <w:tcPr>
            <w:tcW w:w="1446" w:type="dxa"/>
            <w:tcBorders>
              <w:top w:val="single" w:sz="4" w:space="0" w:color="000000"/>
              <w:left w:val="single" w:sz="4" w:space="0" w:color="000000"/>
              <w:bottom w:val="single" w:sz="4" w:space="0" w:color="000000"/>
              <w:right w:val="single" w:sz="4" w:space="0" w:color="000000"/>
            </w:tcBorders>
            <w:vAlign w:val="center"/>
          </w:tcPr>
          <w:p w:rsidR="007108E7" w:rsidRDefault="00264D35">
            <w:pPr>
              <w:spacing w:line="240" w:lineRule="auto"/>
              <w:ind w:firstLineChars="0" w:firstLine="0"/>
              <w:jc w:val="center"/>
              <w:rPr>
                <w:rFonts w:ascii="宋体" w:hAnsi="宋体"/>
                <w:sz w:val="24"/>
              </w:rPr>
            </w:pPr>
            <w:r>
              <w:rPr>
                <w:rFonts w:ascii="宋体" w:hAnsi="宋体" w:hint="eastAsia"/>
                <w:sz w:val="24"/>
              </w:rPr>
              <w:t>综合改革试点专业</w:t>
            </w:r>
          </w:p>
        </w:tc>
      </w:tr>
      <w:tr w:rsidR="007108E7">
        <w:trPr>
          <w:trHeight w:val="540"/>
        </w:trPr>
        <w:tc>
          <w:tcPr>
            <w:tcW w:w="724" w:type="dxa"/>
            <w:tcBorders>
              <w:top w:val="single" w:sz="4" w:space="0" w:color="000000"/>
              <w:left w:val="single" w:sz="4" w:space="0" w:color="000000"/>
              <w:bottom w:val="single" w:sz="4" w:space="0" w:color="000000"/>
              <w:right w:val="single" w:sz="4" w:space="0" w:color="000000"/>
            </w:tcBorders>
            <w:vAlign w:val="center"/>
          </w:tcPr>
          <w:p w:rsidR="007108E7" w:rsidRDefault="00264D35">
            <w:pPr>
              <w:spacing w:line="240" w:lineRule="auto"/>
              <w:ind w:firstLineChars="0" w:firstLine="0"/>
              <w:jc w:val="center"/>
              <w:rPr>
                <w:rFonts w:ascii="宋体" w:hAnsi="宋体"/>
                <w:sz w:val="24"/>
              </w:rPr>
            </w:pPr>
            <w:r>
              <w:rPr>
                <w:rFonts w:ascii="宋体" w:hAnsi="宋体" w:hint="eastAsia"/>
                <w:sz w:val="24"/>
              </w:rPr>
              <w:t>18</w:t>
            </w:r>
          </w:p>
        </w:tc>
        <w:tc>
          <w:tcPr>
            <w:tcW w:w="2693" w:type="dxa"/>
            <w:tcBorders>
              <w:top w:val="single" w:sz="4" w:space="0" w:color="000000"/>
              <w:left w:val="single" w:sz="4" w:space="0" w:color="000000"/>
              <w:bottom w:val="single" w:sz="4" w:space="0" w:color="000000"/>
              <w:right w:val="single" w:sz="4" w:space="0" w:color="000000"/>
            </w:tcBorders>
            <w:vAlign w:val="center"/>
          </w:tcPr>
          <w:p w:rsidR="007108E7" w:rsidRDefault="00264D35">
            <w:pPr>
              <w:spacing w:line="240" w:lineRule="auto"/>
              <w:ind w:firstLineChars="0" w:firstLine="0"/>
              <w:jc w:val="center"/>
              <w:rPr>
                <w:rFonts w:ascii="宋体" w:hAnsi="宋体"/>
                <w:sz w:val="24"/>
              </w:rPr>
            </w:pPr>
            <w:r>
              <w:rPr>
                <w:rFonts w:ascii="宋体" w:hAnsi="宋体" w:hint="eastAsia"/>
                <w:sz w:val="24"/>
              </w:rPr>
              <w:t>报关与国际货运专业综合改革试点</w:t>
            </w:r>
          </w:p>
        </w:tc>
        <w:tc>
          <w:tcPr>
            <w:tcW w:w="1404" w:type="dxa"/>
            <w:tcBorders>
              <w:top w:val="single" w:sz="4" w:space="0" w:color="000000"/>
              <w:left w:val="single" w:sz="4" w:space="0" w:color="000000"/>
              <w:bottom w:val="single" w:sz="4" w:space="0" w:color="000000"/>
              <w:right w:val="single" w:sz="4" w:space="0" w:color="000000"/>
            </w:tcBorders>
            <w:vAlign w:val="center"/>
          </w:tcPr>
          <w:p w:rsidR="007108E7" w:rsidRDefault="00264D35">
            <w:pPr>
              <w:spacing w:line="240" w:lineRule="auto"/>
              <w:ind w:firstLineChars="0" w:firstLine="0"/>
              <w:jc w:val="center"/>
              <w:rPr>
                <w:rFonts w:ascii="宋体" w:hAnsi="宋体"/>
                <w:sz w:val="24"/>
              </w:rPr>
            </w:pPr>
            <w:r>
              <w:rPr>
                <w:rFonts w:ascii="宋体" w:hAnsi="宋体" w:hint="eastAsia"/>
                <w:sz w:val="24"/>
              </w:rPr>
              <w:t>2016zy117</w:t>
            </w:r>
          </w:p>
        </w:tc>
        <w:tc>
          <w:tcPr>
            <w:tcW w:w="2565" w:type="dxa"/>
            <w:tcBorders>
              <w:top w:val="single" w:sz="4" w:space="0" w:color="000000"/>
              <w:left w:val="single" w:sz="4" w:space="0" w:color="000000"/>
              <w:bottom w:val="single" w:sz="4" w:space="0" w:color="000000"/>
              <w:right w:val="single" w:sz="4" w:space="0" w:color="000000"/>
            </w:tcBorders>
            <w:vAlign w:val="center"/>
          </w:tcPr>
          <w:p w:rsidR="007108E7" w:rsidRDefault="00264D35">
            <w:pPr>
              <w:spacing w:line="240" w:lineRule="auto"/>
              <w:ind w:firstLineChars="0" w:firstLine="0"/>
              <w:jc w:val="center"/>
              <w:rPr>
                <w:rFonts w:ascii="宋体" w:hAnsi="宋体"/>
                <w:sz w:val="24"/>
              </w:rPr>
            </w:pPr>
            <w:r>
              <w:rPr>
                <w:rFonts w:ascii="宋体" w:hAnsi="宋体" w:hint="eastAsia"/>
                <w:sz w:val="24"/>
              </w:rPr>
              <w:t>皖教秘高</w:t>
            </w:r>
            <w:r>
              <w:rPr>
                <w:rFonts w:ascii="宋体" w:hAnsi="宋体" w:hint="eastAsia"/>
                <w:sz w:val="24"/>
              </w:rPr>
              <w:t>[2016]189</w:t>
            </w:r>
            <w:r>
              <w:rPr>
                <w:rFonts w:ascii="宋体" w:hAnsi="宋体" w:hint="eastAsia"/>
                <w:sz w:val="24"/>
              </w:rPr>
              <w:t>号</w:t>
            </w:r>
          </w:p>
        </w:tc>
        <w:tc>
          <w:tcPr>
            <w:tcW w:w="1446" w:type="dxa"/>
            <w:tcBorders>
              <w:top w:val="single" w:sz="4" w:space="0" w:color="000000"/>
              <w:left w:val="single" w:sz="4" w:space="0" w:color="000000"/>
              <w:bottom w:val="single" w:sz="4" w:space="0" w:color="000000"/>
              <w:right w:val="single" w:sz="4" w:space="0" w:color="000000"/>
            </w:tcBorders>
            <w:vAlign w:val="center"/>
          </w:tcPr>
          <w:p w:rsidR="007108E7" w:rsidRDefault="00264D35">
            <w:pPr>
              <w:spacing w:line="240" w:lineRule="auto"/>
              <w:ind w:firstLineChars="0" w:firstLine="0"/>
              <w:jc w:val="center"/>
              <w:rPr>
                <w:rFonts w:ascii="宋体" w:hAnsi="宋体"/>
                <w:sz w:val="24"/>
              </w:rPr>
            </w:pPr>
            <w:r>
              <w:rPr>
                <w:rFonts w:ascii="宋体" w:hAnsi="宋体" w:hint="eastAsia"/>
                <w:sz w:val="24"/>
              </w:rPr>
              <w:t>综合改革试点专业</w:t>
            </w:r>
          </w:p>
        </w:tc>
      </w:tr>
      <w:tr w:rsidR="007108E7">
        <w:trPr>
          <w:trHeight w:val="540"/>
        </w:trPr>
        <w:tc>
          <w:tcPr>
            <w:tcW w:w="724" w:type="dxa"/>
            <w:tcBorders>
              <w:top w:val="single" w:sz="4" w:space="0" w:color="000000"/>
              <w:left w:val="single" w:sz="4" w:space="0" w:color="000000"/>
              <w:bottom w:val="single" w:sz="4" w:space="0" w:color="000000"/>
              <w:right w:val="single" w:sz="4" w:space="0" w:color="000000"/>
            </w:tcBorders>
            <w:vAlign w:val="center"/>
          </w:tcPr>
          <w:p w:rsidR="007108E7" w:rsidRDefault="00264D35">
            <w:pPr>
              <w:spacing w:line="240" w:lineRule="auto"/>
              <w:ind w:firstLineChars="0" w:firstLine="0"/>
              <w:jc w:val="center"/>
              <w:rPr>
                <w:rFonts w:ascii="宋体" w:hAnsi="宋体"/>
                <w:sz w:val="24"/>
              </w:rPr>
            </w:pPr>
            <w:r>
              <w:rPr>
                <w:rFonts w:ascii="宋体" w:hAnsi="宋体" w:hint="eastAsia"/>
                <w:sz w:val="24"/>
              </w:rPr>
              <w:t>19</w:t>
            </w:r>
          </w:p>
        </w:tc>
        <w:tc>
          <w:tcPr>
            <w:tcW w:w="2693" w:type="dxa"/>
            <w:tcBorders>
              <w:top w:val="single" w:sz="4" w:space="0" w:color="000000"/>
              <w:left w:val="single" w:sz="4" w:space="0" w:color="000000"/>
              <w:bottom w:val="single" w:sz="4" w:space="0" w:color="000000"/>
              <w:right w:val="single" w:sz="4" w:space="0" w:color="000000"/>
            </w:tcBorders>
            <w:vAlign w:val="center"/>
          </w:tcPr>
          <w:p w:rsidR="007108E7" w:rsidRDefault="00264D35">
            <w:pPr>
              <w:spacing w:line="240" w:lineRule="auto"/>
              <w:ind w:firstLineChars="0" w:firstLine="0"/>
              <w:jc w:val="center"/>
              <w:rPr>
                <w:rFonts w:ascii="宋体" w:hAnsi="宋体"/>
                <w:sz w:val="24"/>
              </w:rPr>
            </w:pPr>
            <w:r>
              <w:rPr>
                <w:rFonts w:ascii="宋体" w:hAnsi="宋体" w:hint="eastAsia"/>
                <w:sz w:val="24"/>
              </w:rPr>
              <w:t>投资与理财专业骨干专业建设</w:t>
            </w:r>
          </w:p>
        </w:tc>
        <w:tc>
          <w:tcPr>
            <w:tcW w:w="1404" w:type="dxa"/>
            <w:tcBorders>
              <w:top w:val="single" w:sz="4" w:space="0" w:color="000000"/>
              <w:left w:val="single" w:sz="4" w:space="0" w:color="000000"/>
              <w:bottom w:val="single" w:sz="4" w:space="0" w:color="000000"/>
              <w:right w:val="single" w:sz="4" w:space="0" w:color="000000"/>
            </w:tcBorders>
            <w:vAlign w:val="center"/>
          </w:tcPr>
          <w:p w:rsidR="007108E7" w:rsidRDefault="00264D35">
            <w:pPr>
              <w:spacing w:line="240" w:lineRule="auto"/>
              <w:ind w:firstLineChars="0" w:firstLine="0"/>
              <w:jc w:val="center"/>
              <w:rPr>
                <w:rFonts w:ascii="宋体" w:hAnsi="宋体"/>
                <w:sz w:val="24"/>
              </w:rPr>
            </w:pPr>
            <w:r>
              <w:rPr>
                <w:rFonts w:ascii="宋体" w:hAnsi="宋体" w:hint="eastAsia"/>
                <w:sz w:val="24"/>
              </w:rPr>
              <w:t>XM-01</w:t>
            </w:r>
          </w:p>
        </w:tc>
        <w:tc>
          <w:tcPr>
            <w:tcW w:w="2565" w:type="dxa"/>
            <w:tcBorders>
              <w:top w:val="single" w:sz="4" w:space="0" w:color="000000"/>
              <w:left w:val="single" w:sz="4" w:space="0" w:color="000000"/>
              <w:bottom w:val="single" w:sz="4" w:space="0" w:color="000000"/>
              <w:right w:val="single" w:sz="4" w:space="0" w:color="000000"/>
            </w:tcBorders>
            <w:vAlign w:val="center"/>
          </w:tcPr>
          <w:p w:rsidR="007108E7" w:rsidRDefault="00264D35">
            <w:pPr>
              <w:spacing w:line="240" w:lineRule="auto"/>
              <w:ind w:firstLineChars="0" w:firstLine="0"/>
              <w:jc w:val="center"/>
              <w:rPr>
                <w:rFonts w:ascii="宋体" w:hAnsi="宋体"/>
                <w:sz w:val="24"/>
              </w:rPr>
            </w:pPr>
            <w:r>
              <w:rPr>
                <w:rFonts w:ascii="宋体" w:hAnsi="宋体" w:hint="eastAsia"/>
                <w:sz w:val="24"/>
              </w:rPr>
              <w:t>皖教秘高〔</w:t>
            </w:r>
            <w:r>
              <w:rPr>
                <w:rFonts w:ascii="宋体" w:hAnsi="宋体" w:hint="eastAsia"/>
                <w:sz w:val="24"/>
              </w:rPr>
              <w:t>2016</w:t>
            </w:r>
            <w:r>
              <w:rPr>
                <w:rFonts w:ascii="宋体" w:hAnsi="宋体" w:hint="eastAsia"/>
                <w:sz w:val="24"/>
              </w:rPr>
              <w:t>〕</w:t>
            </w:r>
            <w:r>
              <w:rPr>
                <w:rFonts w:ascii="宋体" w:hAnsi="宋体" w:hint="eastAsia"/>
                <w:sz w:val="24"/>
              </w:rPr>
              <w:t>127</w:t>
            </w:r>
            <w:r>
              <w:rPr>
                <w:rFonts w:ascii="宋体" w:hAnsi="宋体" w:hint="eastAsia"/>
                <w:sz w:val="24"/>
              </w:rPr>
              <w:t>号</w:t>
            </w:r>
          </w:p>
        </w:tc>
        <w:tc>
          <w:tcPr>
            <w:tcW w:w="1446" w:type="dxa"/>
            <w:tcBorders>
              <w:top w:val="single" w:sz="4" w:space="0" w:color="000000"/>
              <w:left w:val="single" w:sz="4" w:space="0" w:color="000000"/>
              <w:bottom w:val="single" w:sz="4" w:space="0" w:color="000000"/>
              <w:right w:val="single" w:sz="4" w:space="0" w:color="000000"/>
            </w:tcBorders>
            <w:vAlign w:val="center"/>
          </w:tcPr>
          <w:p w:rsidR="007108E7" w:rsidRDefault="00264D35">
            <w:pPr>
              <w:spacing w:line="240" w:lineRule="auto"/>
              <w:ind w:firstLineChars="0" w:firstLine="0"/>
              <w:jc w:val="center"/>
              <w:rPr>
                <w:rFonts w:ascii="宋体" w:hAnsi="宋体"/>
                <w:sz w:val="24"/>
              </w:rPr>
            </w:pPr>
            <w:r>
              <w:rPr>
                <w:rFonts w:ascii="宋体" w:hAnsi="宋体" w:hint="eastAsia"/>
                <w:sz w:val="24"/>
              </w:rPr>
              <w:t>骨干专业</w:t>
            </w:r>
          </w:p>
        </w:tc>
      </w:tr>
      <w:tr w:rsidR="007108E7">
        <w:trPr>
          <w:trHeight w:val="540"/>
        </w:trPr>
        <w:tc>
          <w:tcPr>
            <w:tcW w:w="724" w:type="dxa"/>
            <w:tcBorders>
              <w:top w:val="single" w:sz="4" w:space="0" w:color="000000"/>
              <w:left w:val="single" w:sz="4" w:space="0" w:color="000000"/>
              <w:bottom w:val="single" w:sz="4" w:space="0" w:color="000000"/>
              <w:right w:val="single" w:sz="4" w:space="0" w:color="000000"/>
            </w:tcBorders>
            <w:vAlign w:val="center"/>
          </w:tcPr>
          <w:p w:rsidR="007108E7" w:rsidRDefault="00264D35">
            <w:pPr>
              <w:spacing w:line="240" w:lineRule="auto"/>
              <w:ind w:firstLineChars="0" w:firstLine="0"/>
              <w:jc w:val="center"/>
              <w:rPr>
                <w:rFonts w:ascii="宋体" w:hAnsi="宋体"/>
                <w:sz w:val="24"/>
              </w:rPr>
            </w:pPr>
            <w:r>
              <w:rPr>
                <w:rFonts w:ascii="宋体" w:hAnsi="宋体" w:hint="eastAsia"/>
                <w:sz w:val="24"/>
              </w:rPr>
              <w:t>20</w:t>
            </w:r>
          </w:p>
        </w:tc>
        <w:tc>
          <w:tcPr>
            <w:tcW w:w="2693" w:type="dxa"/>
            <w:tcBorders>
              <w:top w:val="single" w:sz="4" w:space="0" w:color="000000"/>
              <w:left w:val="single" w:sz="4" w:space="0" w:color="000000"/>
              <w:bottom w:val="single" w:sz="4" w:space="0" w:color="000000"/>
              <w:right w:val="single" w:sz="4" w:space="0" w:color="000000"/>
            </w:tcBorders>
            <w:vAlign w:val="center"/>
          </w:tcPr>
          <w:p w:rsidR="007108E7" w:rsidRDefault="00264D35">
            <w:pPr>
              <w:spacing w:line="240" w:lineRule="auto"/>
              <w:ind w:firstLineChars="0" w:firstLine="0"/>
              <w:jc w:val="center"/>
              <w:rPr>
                <w:rFonts w:ascii="宋体" w:hAnsi="宋体"/>
                <w:sz w:val="24"/>
              </w:rPr>
            </w:pPr>
            <w:r>
              <w:rPr>
                <w:rFonts w:ascii="宋体" w:hAnsi="宋体" w:hint="eastAsia"/>
                <w:sz w:val="24"/>
              </w:rPr>
              <w:t>汽车营销与服务骨干专业建设</w:t>
            </w:r>
          </w:p>
        </w:tc>
        <w:tc>
          <w:tcPr>
            <w:tcW w:w="1404" w:type="dxa"/>
            <w:tcBorders>
              <w:top w:val="single" w:sz="4" w:space="0" w:color="000000"/>
              <w:left w:val="single" w:sz="4" w:space="0" w:color="000000"/>
              <w:bottom w:val="single" w:sz="4" w:space="0" w:color="000000"/>
              <w:right w:val="single" w:sz="4" w:space="0" w:color="000000"/>
            </w:tcBorders>
            <w:vAlign w:val="center"/>
          </w:tcPr>
          <w:p w:rsidR="007108E7" w:rsidRDefault="00264D35">
            <w:pPr>
              <w:spacing w:line="240" w:lineRule="auto"/>
              <w:ind w:firstLineChars="0" w:firstLine="0"/>
              <w:jc w:val="center"/>
              <w:rPr>
                <w:rFonts w:ascii="宋体" w:hAnsi="宋体"/>
                <w:sz w:val="24"/>
              </w:rPr>
            </w:pPr>
            <w:r>
              <w:rPr>
                <w:rFonts w:ascii="宋体" w:hAnsi="宋体" w:hint="eastAsia"/>
                <w:sz w:val="24"/>
              </w:rPr>
              <w:t>XM-01</w:t>
            </w:r>
          </w:p>
        </w:tc>
        <w:tc>
          <w:tcPr>
            <w:tcW w:w="2565" w:type="dxa"/>
            <w:tcBorders>
              <w:top w:val="single" w:sz="4" w:space="0" w:color="000000"/>
              <w:left w:val="single" w:sz="4" w:space="0" w:color="000000"/>
              <w:bottom w:val="single" w:sz="4" w:space="0" w:color="000000"/>
              <w:right w:val="single" w:sz="4" w:space="0" w:color="000000"/>
            </w:tcBorders>
            <w:vAlign w:val="center"/>
          </w:tcPr>
          <w:p w:rsidR="007108E7" w:rsidRDefault="00264D35">
            <w:pPr>
              <w:spacing w:line="240" w:lineRule="auto"/>
              <w:ind w:firstLineChars="0" w:firstLine="0"/>
              <w:jc w:val="center"/>
              <w:rPr>
                <w:rFonts w:ascii="宋体" w:hAnsi="宋体"/>
                <w:sz w:val="24"/>
              </w:rPr>
            </w:pPr>
            <w:r>
              <w:rPr>
                <w:rFonts w:ascii="宋体" w:hAnsi="宋体" w:hint="eastAsia"/>
                <w:sz w:val="24"/>
              </w:rPr>
              <w:t>皖教秘高〔</w:t>
            </w:r>
            <w:r>
              <w:rPr>
                <w:rFonts w:ascii="宋体" w:hAnsi="宋体" w:hint="eastAsia"/>
                <w:sz w:val="24"/>
              </w:rPr>
              <w:t>2016</w:t>
            </w:r>
            <w:r>
              <w:rPr>
                <w:rFonts w:ascii="宋体" w:hAnsi="宋体" w:hint="eastAsia"/>
                <w:sz w:val="24"/>
              </w:rPr>
              <w:t>〕</w:t>
            </w:r>
            <w:r>
              <w:rPr>
                <w:rFonts w:ascii="宋体" w:hAnsi="宋体" w:hint="eastAsia"/>
                <w:sz w:val="24"/>
              </w:rPr>
              <w:t>127</w:t>
            </w:r>
            <w:r>
              <w:rPr>
                <w:rFonts w:ascii="宋体" w:hAnsi="宋体" w:hint="eastAsia"/>
                <w:sz w:val="24"/>
              </w:rPr>
              <w:t>号</w:t>
            </w:r>
          </w:p>
        </w:tc>
        <w:tc>
          <w:tcPr>
            <w:tcW w:w="1446" w:type="dxa"/>
            <w:tcBorders>
              <w:top w:val="single" w:sz="4" w:space="0" w:color="000000"/>
              <w:left w:val="single" w:sz="4" w:space="0" w:color="000000"/>
              <w:bottom w:val="single" w:sz="4" w:space="0" w:color="000000"/>
              <w:right w:val="single" w:sz="4" w:space="0" w:color="000000"/>
            </w:tcBorders>
            <w:vAlign w:val="center"/>
          </w:tcPr>
          <w:p w:rsidR="007108E7" w:rsidRDefault="00264D35">
            <w:pPr>
              <w:spacing w:line="240" w:lineRule="auto"/>
              <w:ind w:firstLineChars="0" w:firstLine="0"/>
              <w:jc w:val="center"/>
              <w:rPr>
                <w:rFonts w:ascii="宋体" w:hAnsi="宋体"/>
                <w:sz w:val="24"/>
              </w:rPr>
            </w:pPr>
            <w:r>
              <w:rPr>
                <w:rFonts w:ascii="宋体" w:hAnsi="宋体" w:hint="eastAsia"/>
                <w:sz w:val="24"/>
              </w:rPr>
              <w:t>骨干专业</w:t>
            </w:r>
          </w:p>
        </w:tc>
      </w:tr>
      <w:tr w:rsidR="007108E7">
        <w:trPr>
          <w:trHeight w:val="540"/>
        </w:trPr>
        <w:tc>
          <w:tcPr>
            <w:tcW w:w="724" w:type="dxa"/>
            <w:tcBorders>
              <w:top w:val="single" w:sz="4" w:space="0" w:color="000000"/>
              <w:left w:val="single" w:sz="4" w:space="0" w:color="000000"/>
              <w:bottom w:val="single" w:sz="4" w:space="0" w:color="000000"/>
              <w:right w:val="single" w:sz="4" w:space="0" w:color="000000"/>
            </w:tcBorders>
            <w:vAlign w:val="center"/>
          </w:tcPr>
          <w:p w:rsidR="007108E7" w:rsidRDefault="00264D35">
            <w:pPr>
              <w:spacing w:line="240" w:lineRule="auto"/>
              <w:ind w:firstLineChars="0" w:firstLine="0"/>
              <w:jc w:val="center"/>
              <w:rPr>
                <w:rFonts w:ascii="宋体" w:hAnsi="宋体"/>
                <w:sz w:val="24"/>
              </w:rPr>
            </w:pPr>
            <w:r>
              <w:rPr>
                <w:rFonts w:ascii="宋体" w:hAnsi="宋体" w:hint="eastAsia"/>
                <w:sz w:val="24"/>
              </w:rPr>
              <w:t>21</w:t>
            </w:r>
          </w:p>
        </w:tc>
        <w:tc>
          <w:tcPr>
            <w:tcW w:w="2693" w:type="dxa"/>
            <w:tcBorders>
              <w:top w:val="single" w:sz="4" w:space="0" w:color="000000"/>
              <w:left w:val="single" w:sz="4" w:space="0" w:color="000000"/>
              <w:bottom w:val="single" w:sz="4" w:space="0" w:color="000000"/>
              <w:right w:val="single" w:sz="4" w:space="0" w:color="000000"/>
            </w:tcBorders>
            <w:vAlign w:val="center"/>
          </w:tcPr>
          <w:p w:rsidR="007108E7" w:rsidRDefault="00264D35">
            <w:pPr>
              <w:spacing w:line="240" w:lineRule="auto"/>
              <w:ind w:firstLineChars="0" w:firstLine="0"/>
              <w:jc w:val="center"/>
              <w:rPr>
                <w:rFonts w:ascii="宋体" w:hAnsi="宋体"/>
                <w:sz w:val="24"/>
              </w:rPr>
            </w:pPr>
            <w:r>
              <w:rPr>
                <w:rFonts w:ascii="宋体" w:hAnsi="宋体" w:hint="eastAsia"/>
                <w:sz w:val="24"/>
              </w:rPr>
              <w:t>物流管理骨干专业建设</w:t>
            </w:r>
          </w:p>
        </w:tc>
        <w:tc>
          <w:tcPr>
            <w:tcW w:w="1404" w:type="dxa"/>
            <w:tcBorders>
              <w:top w:val="single" w:sz="4" w:space="0" w:color="000000"/>
              <w:left w:val="single" w:sz="4" w:space="0" w:color="000000"/>
              <w:bottom w:val="single" w:sz="4" w:space="0" w:color="000000"/>
              <w:right w:val="single" w:sz="4" w:space="0" w:color="000000"/>
            </w:tcBorders>
            <w:vAlign w:val="center"/>
          </w:tcPr>
          <w:p w:rsidR="007108E7" w:rsidRDefault="00264D35">
            <w:pPr>
              <w:spacing w:line="240" w:lineRule="auto"/>
              <w:ind w:firstLineChars="0" w:firstLine="0"/>
              <w:jc w:val="center"/>
              <w:rPr>
                <w:rFonts w:ascii="宋体" w:hAnsi="宋体"/>
                <w:sz w:val="24"/>
              </w:rPr>
            </w:pPr>
            <w:r>
              <w:rPr>
                <w:rFonts w:ascii="宋体" w:hAnsi="宋体" w:hint="eastAsia"/>
                <w:sz w:val="24"/>
              </w:rPr>
              <w:t>XM-01</w:t>
            </w:r>
          </w:p>
        </w:tc>
        <w:tc>
          <w:tcPr>
            <w:tcW w:w="2565" w:type="dxa"/>
            <w:tcBorders>
              <w:top w:val="single" w:sz="4" w:space="0" w:color="000000"/>
              <w:left w:val="single" w:sz="4" w:space="0" w:color="000000"/>
              <w:bottom w:val="single" w:sz="4" w:space="0" w:color="000000"/>
              <w:right w:val="single" w:sz="4" w:space="0" w:color="000000"/>
            </w:tcBorders>
            <w:vAlign w:val="center"/>
          </w:tcPr>
          <w:p w:rsidR="007108E7" w:rsidRDefault="00264D35">
            <w:pPr>
              <w:spacing w:line="240" w:lineRule="auto"/>
              <w:ind w:firstLineChars="0" w:firstLine="0"/>
              <w:jc w:val="center"/>
              <w:rPr>
                <w:rFonts w:ascii="宋体" w:hAnsi="宋体"/>
                <w:sz w:val="24"/>
              </w:rPr>
            </w:pPr>
            <w:r>
              <w:rPr>
                <w:rFonts w:ascii="宋体" w:hAnsi="宋体" w:hint="eastAsia"/>
                <w:sz w:val="24"/>
              </w:rPr>
              <w:t>皖教秘高〔</w:t>
            </w:r>
            <w:r>
              <w:rPr>
                <w:rFonts w:ascii="宋体" w:hAnsi="宋体" w:hint="eastAsia"/>
                <w:sz w:val="24"/>
              </w:rPr>
              <w:t>2016</w:t>
            </w:r>
            <w:r>
              <w:rPr>
                <w:rFonts w:ascii="宋体" w:hAnsi="宋体" w:hint="eastAsia"/>
                <w:sz w:val="24"/>
              </w:rPr>
              <w:t>〕</w:t>
            </w:r>
            <w:r>
              <w:rPr>
                <w:rFonts w:ascii="宋体" w:hAnsi="宋体" w:hint="eastAsia"/>
                <w:sz w:val="24"/>
              </w:rPr>
              <w:t>127</w:t>
            </w:r>
            <w:r>
              <w:rPr>
                <w:rFonts w:ascii="宋体" w:hAnsi="宋体" w:hint="eastAsia"/>
                <w:sz w:val="24"/>
              </w:rPr>
              <w:t>号</w:t>
            </w:r>
          </w:p>
        </w:tc>
        <w:tc>
          <w:tcPr>
            <w:tcW w:w="1446" w:type="dxa"/>
            <w:tcBorders>
              <w:top w:val="single" w:sz="4" w:space="0" w:color="000000"/>
              <w:left w:val="single" w:sz="4" w:space="0" w:color="000000"/>
              <w:bottom w:val="single" w:sz="4" w:space="0" w:color="000000"/>
              <w:right w:val="single" w:sz="4" w:space="0" w:color="000000"/>
            </w:tcBorders>
            <w:vAlign w:val="center"/>
          </w:tcPr>
          <w:p w:rsidR="007108E7" w:rsidRDefault="00264D35">
            <w:pPr>
              <w:spacing w:line="240" w:lineRule="auto"/>
              <w:ind w:firstLineChars="0" w:firstLine="0"/>
              <w:jc w:val="center"/>
              <w:rPr>
                <w:rFonts w:ascii="宋体" w:hAnsi="宋体"/>
                <w:sz w:val="24"/>
              </w:rPr>
            </w:pPr>
            <w:r>
              <w:rPr>
                <w:rFonts w:ascii="宋体" w:hAnsi="宋体" w:hint="eastAsia"/>
                <w:sz w:val="24"/>
              </w:rPr>
              <w:t>骨干专业</w:t>
            </w:r>
          </w:p>
        </w:tc>
      </w:tr>
      <w:tr w:rsidR="007108E7">
        <w:trPr>
          <w:trHeight w:val="540"/>
        </w:trPr>
        <w:tc>
          <w:tcPr>
            <w:tcW w:w="724" w:type="dxa"/>
            <w:tcBorders>
              <w:top w:val="single" w:sz="4" w:space="0" w:color="000000"/>
              <w:left w:val="single" w:sz="4" w:space="0" w:color="000000"/>
              <w:bottom w:val="single" w:sz="4" w:space="0" w:color="000000"/>
              <w:right w:val="single" w:sz="4" w:space="0" w:color="000000"/>
            </w:tcBorders>
            <w:vAlign w:val="center"/>
          </w:tcPr>
          <w:p w:rsidR="007108E7" w:rsidRDefault="00264D35">
            <w:pPr>
              <w:spacing w:line="240" w:lineRule="auto"/>
              <w:ind w:firstLineChars="0" w:firstLine="0"/>
              <w:jc w:val="center"/>
              <w:rPr>
                <w:rFonts w:ascii="宋体" w:hAnsi="宋体"/>
                <w:sz w:val="24"/>
              </w:rPr>
            </w:pPr>
            <w:r>
              <w:rPr>
                <w:rFonts w:ascii="宋体" w:hAnsi="宋体" w:hint="eastAsia"/>
                <w:sz w:val="24"/>
              </w:rPr>
              <w:t>22</w:t>
            </w:r>
          </w:p>
        </w:tc>
        <w:tc>
          <w:tcPr>
            <w:tcW w:w="2693" w:type="dxa"/>
            <w:tcBorders>
              <w:top w:val="single" w:sz="4" w:space="0" w:color="000000"/>
              <w:left w:val="single" w:sz="4" w:space="0" w:color="000000"/>
              <w:bottom w:val="single" w:sz="4" w:space="0" w:color="000000"/>
              <w:right w:val="single" w:sz="4" w:space="0" w:color="000000"/>
            </w:tcBorders>
            <w:vAlign w:val="center"/>
          </w:tcPr>
          <w:p w:rsidR="007108E7" w:rsidRDefault="00264D35">
            <w:pPr>
              <w:widowControl/>
              <w:spacing w:line="240" w:lineRule="auto"/>
              <w:ind w:firstLineChars="0" w:firstLine="0"/>
              <w:jc w:val="center"/>
              <w:rPr>
                <w:rFonts w:ascii="宋体" w:hAnsi="宋体"/>
                <w:sz w:val="24"/>
              </w:rPr>
            </w:pPr>
            <w:r>
              <w:rPr>
                <w:rFonts w:ascii="宋体" w:hAnsi="宋体" w:hint="eastAsia"/>
                <w:sz w:val="24"/>
              </w:rPr>
              <w:t>会计骨干专业</w:t>
            </w:r>
          </w:p>
        </w:tc>
        <w:tc>
          <w:tcPr>
            <w:tcW w:w="1404" w:type="dxa"/>
            <w:tcBorders>
              <w:top w:val="single" w:sz="4" w:space="0" w:color="000000"/>
              <w:left w:val="single" w:sz="4" w:space="0" w:color="000000"/>
              <w:bottom w:val="single" w:sz="4" w:space="0" w:color="000000"/>
              <w:right w:val="single" w:sz="4" w:space="0" w:color="000000"/>
            </w:tcBorders>
            <w:vAlign w:val="center"/>
          </w:tcPr>
          <w:p w:rsidR="007108E7" w:rsidRDefault="00264D35">
            <w:pPr>
              <w:widowControl/>
              <w:spacing w:line="240" w:lineRule="auto"/>
              <w:ind w:firstLineChars="0" w:firstLine="0"/>
              <w:jc w:val="center"/>
              <w:rPr>
                <w:rFonts w:ascii="宋体" w:hAnsi="宋体"/>
                <w:sz w:val="24"/>
              </w:rPr>
            </w:pPr>
            <w:r>
              <w:rPr>
                <w:rFonts w:ascii="宋体" w:hAnsi="宋体" w:hint="eastAsia"/>
                <w:sz w:val="24"/>
              </w:rPr>
              <w:t>XM-01</w:t>
            </w:r>
          </w:p>
        </w:tc>
        <w:tc>
          <w:tcPr>
            <w:tcW w:w="2565" w:type="dxa"/>
            <w:tcBorders>
              <w:top w:val="single" w:sz="4" w:space="0" w:color="000000"/>
              <w:left w:val="single" w:sz="4" w:space="0" w:color="000000"/>
              <w:bottom w:val="single" w:sz="4" w:space="0" w:color="000000"/>
              <w:right w:val="single" w:sz="4" w:space="0" w:color="000000"/>
            </w:tcBorders>
            <w:vAlign w:val="center"/>
          </w:tcPr>
          <w:p w:rsidR="007108E7" w:rsidRDefault="00264D35">
            <w:pPr>
              <w:widowControl/>
              <w:spacing w:line="240" w:lineRule="auto"/>
              <w:ind w:firstLineChars="0" w:firstLine="0"/>
              <w:jc w:val="center"/>
              <w:rPr>
                <w:rFonts w:ascii="宋体" w:hAnsi="宋体"/>
                <w:sz w:val="24"/>
              </w:rPr>
            </w:pPr>
            <w:r>
              <w:rPr>
                <w:rFonts w:ascii="宋体" w:hAnsi="宋体" w:hint="eastAsia"/>
                <w:sz w:val="24"/>
              </w:rPr>
              <w:t>皖教秘高〔</w:t>
            </w:r>
            <w:r>
              <w:rPr>
                <w:rFonts w:ascii="宋体" w:hAnsi="宋体" w:hint="eastAsia"/>
                <w:sz w:val="24"/>
              </w:rPr>
              <w:t>2016</w:t>
            </w:r>
            <w:r>
              <w:rPr>
                <w:rFonts w:ascii="宋体" w:hAnsi="宋体" w:hint="eastAsia"/>
                <w:sz w:val="24"/>
              </w:rPr>
              <w:t>〕</w:t>
            </w:r>
            <w:r>
              <w:rPr>
                <w:rFonts w:ascii="宋体" w:hAnsi="宋体" w:hint="eastAsia"/>
                <w:sz w:val="24"/>
              </w:rPr>
              <w:t>127</w:t>
            </w:r>
            <w:r>
              <w:rPr>
                <w:rFonts w:ascii="宋体" w:hAnsi="宋体" w:hint="eastAsia"/>
                <w:sz w:val="24"/>
              </w:rPr>
              <w:t>号</w:t>
            </w:r>
          </w:p>
        </w:tc>
        <w:tc>
          <w:tcPr>
            <w:tcW w:w="1446" w:type="dxa"/>
            <w:tcBorders>
              <w:top w:val="single" w:sz="4" w:space="0" w:color="000000"/>
              <w:left w:val="single" w:sz="4" w:space="0" w:color="000000"/>
              <w:bottom w:val="single" w:sz="4" w:space="0" w:color="000000"/>
              <w:right w:val="single" w:sz="4" w:space="0" w:color="000000"/>
            </w:tcBorders>
            <w:vAlign w:val="center"/>
          </w:tcPr>
          <w:p w:rsidR="007108E7" w:rsidRDefault="00264D35">
            <w:pPr>
              <w:spacing w:line="240" w:lineRule="auto"/>
              <w:ind w:firstLineChars="0" w:firstLine="0"/>
              <w:jc w:val="center"/>
              <w:rPr>
                <w:rFonts w:ascii="宋体" w:hAnsi="宋体"/>
                <w:sz w:val="24"/>
              </w:rPr>
            </w:pPr>
            <w:r>
              <w:rPr>
                <w:rFonts w:ascii="宋体" w:hAnsi="宋体" w:hint="eastAsia"/>
                <w:sz w:val="24"/>
              </w:rPr>
              <w:t>骨干专业</w:t>
            </w:r>
          </w:p>
        </w:tc>
      </w:tr>
      <w:tr w:rsidR="007108E7">
        <w:trPr>
          <w:trHeight w:val="540"/>
        </w:trPr>
        <w:tc>
          <w:tcPr>
            <w:tcW w:w="724" w:type="dxa"/>
            <w:tcBorders>
              <w:top w:val="single" w:sz="4" w:space="0" w:color="000000"/>
              <w:left w:val="single" w:sz="4" w:space="0" w:color="000000"/>
              <w:bottom w:val="single" w:sz="4" w:space="0" w:color="000000"/>
              <w:right w:val="single" w:sz="4" w:space="0" w:color="000000"/>
            </w:tcBorders>
            <w:vAlign w:val="center"/>
          </w:tcPr>
          <w:p w:rsidR="007108E7" w:rsidRDefault="00264D35">
            <w:pPr>
              <w:spacing w:line="240" w:lineRule="auto"/>
              <w:ind w:firstLineChars="0" w:firstLine="0"/>
              <w:jc w:val="center"/>
              <w:rPr>
                <w:rFonts w:ascii="宋体" w:hAnsi="宋体"/>
                <w:sz w:val="24"/>
              </w:rPr>
            </w:pPr>
            <w:r>
              <w:rPr>
                <w:rFonts w:ascii="宋体" w:hAnsi="宋体" w:hint="eastAsia"/>
                <w:sz w:val="24"/>
              </w:rPr>
              <w:t>23</w:t>
            </w:r>
          </w:p>
        </w:tc>
        <w:tc>
          <w:tcPr>
            <w:tcW w:w="2693" w:type="dxa"/>
            <w:tcBorders>
              <w:top w:val="single" w:sz="4" w:space="0" w:color="000000"/>
              <w:left w:val="single" w:sz="4" w:space="0" w:color="000000"/>
              <w:bottom w:val="single" w:sz="4" w:space="0" w:color="000000"/>
              <w:right w:val="single" w:sz="4" w:space="0" w:color="000000"/>
            </w:tcBorders>
            <w:vAlign w:val="center"/>
          </w:tcPr>
          <w:p w:rsidR="007108E7" w:rsidRDefault="00264D35">
            <w:pPr>
              <w:widowControl/>
              <w:spacing w:line="240" w:lineRule="auto"/>
              <w:ind w:firstLineChars="0" w:firstLine="0"/>
              <w:jc w:val="center"/>
              <w:rPr>
                <w:rFonts w:ascii="宋体" w:hAnsi="宋体"/>
                <w:sz w:val="24"/>
              </w:rPr>
            </w:pPr>
            <w:r>
              <w:rPr>
                <w:rFonts w:ascii="宋体" w:hAnsi="宋体" w:hint="eastAsia"/>
                <w:sz w:val="24"/>
              </w:rPr>
              <w:t>财务管理骨干专业</w:t>
            </w:r>
          </w:p>
        </w:tc>
        <w:tc>
          <w:tcPr>
            <w:tcW w:w="1404" w:type="dxa"/>
            <w:tcBorders>
              <w:top w:val="single" w:sz="4" w:space="0" w:color="000000"/>
              <w:left w:val="single" w:sz="4" w:space="0" w:color="000000"/>
              <w:bottom w:val="single" w:sz="4" w:space="0" w:color="000000"/>
              <w:right w:val="single" w:sz="4" w:space="0" w:color="000000"/>
            </w:tcBorders>
            <w:vAlign w:val="center"/>
          </w:tcPr>
          <w:p w:rsidR="007108E7" w:rsidRDefault="00264D35">
            <w:pPr>
              <w:widowControl/>
              <w:spacing w:line="240" w:lineRule="auto"/>
              <w:ind w:firstLineChars="0" w:firstLine="0"/>
              <w:jc w:val="center"/>
              <w:rPr>
                <w:rFonts w:ascii="宋体" w:hAnsi="宋体"/>
                <w:sz w:val="24"/>
              </w:rPr>
            </w:pPr>
            <w:r>
              <w:rPr>
                <w:rFonts w:ascii="宋体" w:hAnsi="宋体" w:hint="eastAsia"/>
                <w:sz w:val="24"/>
              </w:rPr>
              <w:t>XM-01</w:t>
            </w:r>
          </w:p>
        </w:tc>
        <w:tc>
          <w:tcPr>
            <w:tcW w:w="2565" w:type="dxa"/>
            <w:tcBorders>
              <w:top w:val="single" w:sz="4" w:space="0" w:color="000000"/>
              <w:left w:val="single" w:sz="4" w:space="0" w:color="000000"/>
              <w:bottom w:val="single" w:sz="4" w:space="0" w:color="000000"/>
              <w:right w:val="single" w:sz="4" w:space="0" w:color="000000"/>
            </w:tcBorders>
            <w:vAlign w:val="center"/>
          </w:tcPr>
          <w:p w:rsidR="007108E7" w:rsidRDefault="00264D35">
            <w:pPr>
              <w:widowControl/>
              <w:spacing w:line="240" w:lineRule="auto"/>
              <w:ind w:firstLineChars="0" w:firstLine="0"/>
              <w:jc w:val="center"/>
              <w:rPr>
                <w:rFonts w:ascii="宋体" w:hAnsi="宋体"/>
                <w:sz w:val="24"/>
              </w:rPr>
            </w:pPr>
            <w:r>
              <w:rPr>
                <w:rFonts w:ascii="宋体" w:hAnsi="宋体" w:hint="eastAsia"/>
                <w:sz w:val="24"/>
              </w:rPr>
              <w:t>皖教秘高〔</w:t>
            </w:r>
            <w:r>
              <w:rPr>
                <w:rFonts w:ascii="宋体" w:hAnsi="宋体" w:hint="eastAsia"/>
                <w:sz w:val="24"/>
              </w:rPr>
              <w:t>2016</w:t>
            </w:r>
            <w:r>
              <w:rPr>
                <w:rFonts w:ascii="宋体" w:hAnsi="宋体" w:hint="eastAsia"/>
                <w:sz w:val="24"/>
              </w:rPr>
              <w:t>〕</w:t>
            </w:r>
            <w:r>
              <w:rPr>
                <w:rFonts w:ascii="宋体" w:hAnsi="宋体" w:hint="eastAsia"/>
                <w:sz w:val="24"/>
              </w:rPr>
              <w:t>127</w:t>
            </w:r>
            <w:r>
              <w:rPr>
                <w:rFonts w:ascii="宋体" w:hAnsi="宋体" w:hint="eastAsia"/>
                <w:sz w:val="24"/>
              </w:rPr>
              <w:t>号</w:t>
            </w:r>
          </w:p>
        </w:tc>
        <w:tc>
          <w:tcPr>
            <w:tcW w:w="1446" w:type="dxa"/>
            <w:tcBorders>
              <w:top w:val="single" w:sz="4" w:space="0" w:color="000000"/>
              <w:left w:val="single" w:sz="4" w:space="0" w:color="000000"/>
              <w:bottom w:val="single" w:sz="4" w:space="0" w:color="000000"/>
              <w:right w:val="single" w:sz="4" w:space="0" w:color="000000"/>
            </w:tcBorders>
            <w:vAlign w:val="center"/>
          </w:tcPr>
          <w:p w:rsidR="007108E7" w:rsidRDefault="00264D35">
            <w:pPr>
              <w:spacing w:line="240" w:lineRule="auto"/>
              <w:ind w:firstLineChars="0" w:firstLine="0"/>
              <w:jc w:val="center"/>
              <w:rPr>
                <w:rFonts w:ascii="宋体" w:hAnsi="宋体"/>
                <w:sz w:val="24"/>
              </w:rPr>
            </w:pPr>
            <w:r>
              <w:rPr>
                <w:rFonts w:ascii="宋体" w:hAnsi="宋体" w:hint="eastAsia"/>
                <w:sz w:val="24"/>
              </w:rPr>
              <w:t>骨干专业</w:t>
            </w:r>
          </w:p>
        </w:tc>
      </w:tr>
    </w:tbl>
    <w:p w:rsidR="007108E7" w:rsidRDefault="00264D35">
      <w:pPr>
        <w:pStyle w:val="2"/>
        <w:ind w:firstLine="602"/>
      </w:pPr>
      <w:bookmarkStart w:id="197" w:name="_Toc89023659"/>
      <w:bookmarkStart w:id="198" w:name="_Toc89024502"/>
      <w:bookmarkStart w:id="199" w:name="_Toc25622"/>
      <w:bookmarkStart w:id="200" w:name="_Toc28257886"/>
      <w:bookmarkStart w:id="201" w:name="_Toc89075907"/>
      <w:r>
        <w:rPr>
          <w:rFonts w:hint="eastAsia"/>
        </w:rPr>
        <w:t>课程建设</w:t>
      </w:r>
      <w:bookmarkEnd w:id="197"/>
      <w:bookmarkEnd w:id="198"/>
      <w:bookmarkEnd w:id="199"/>
      <w:bookmarkEnd w:id="200"/>
      <w:bookmarkEnd w:id="201"/>
    </w:p>
    <w:p w:rsidR="007108E7" w:rsidRDefault="00264D35">
      <w:pPr>
        <w:pStyle w:val="3"/>
        <w:ind w:firstLine="562"/>
      </w:pPr>
      <w:bookmarkStart w:id="202" w:name="_Toc89024503"/>
      <w:bookmarkStart w:id="203" w:name="_Toc89075908"/>
      <w:r>
        <w:rPr>
          <w:rFonts w:hint="eastAsia"/>
        </w:rPr>
        <w:t>课程类型、数量</w:t>
      </w:r>
      <w:bookmarkEnd w:id="202"/>
      <w:bookmarkEnd w:id="203"/>
      <w:r>
        <w:rPr>
          <w:rFonts w:hint="eastAsia"/>
        </w:rPr>
        <w:tab/>
      </w:r>
    </w:p>
    <w:p w:rsidR="007108E7" w:rsidRDefault="00264D35">
      <w:pPr>
        <w:ind w:firstLine="560"/>
      </w:pPr>
      <w:r>
        <w:rPr>
          <w:rFonts w:hint="eastAsia"/>
        </w:rPr>
        <w:t>学院</w:t>
      </w:r>
      <w:r>
        <w:t>2020-2021</w:t>
      </w:r>
      <w:r>
        <w:rPr>
          <w:rFonts w:hint="eastAsia"/>
        </w:rPr>
        <w:t>学年度开设教学计划内课程总数</w:t>
      </w:r>
      <w:r>
        <w:t>481</w:t>
      </w:r>
      <w:r>
        <w:rPr>
          <w:rFonts w:hint="eastAsia"/>
        </w:rPr>
        <w:t>，其中线上开设课程数</w:t>
      </w:r>
      <w:r>
        <w:rPr>
          <w:rFonts w:hint="eastAsia"/>
        </w:rPr>
        <w:t>34</w:t>
      </w:r>
      <w:r>
        <w:rPr>
          <w:rFonts w:hint="eastAsia"/>
        </w:rPr>
        <w:t>门。</w:t>
      </w:r>
    </w:p>
    <w:p w:rsidR="007108E7" w:rsidRDefault="00264D35">
      <w:pPr>
        <w:pStyle w:val="a5"/>
        <w:keepNext/>
      </w:pPr>
      <w:bookmarkStart w:id="204" w:name="_Toc89072770"/>
      <w:r>
        <w:t>表</w:t>
      </w:r>
      <w:r>
        <w:t xml:space="preserve"> </w:t>
      </w:r>
      <w:r>
        <w:fldChar w:fldCharType="begin"/>
      </w:r>
      <w:r>
        <w:instrText xml:space="preserve"> STYLEREF 1 \s </w:instrText>
      </w:r>
      <w:r>
        <w:fldChar w:fldCharType="separate"/>
      </w:r>
      <w:r>
        <w:t>3</w:t>
      </w:r>
      <w:r>
        <w:fldChar w:fldCharType="end"/>
      </w:r>
      <w:r>
        <w:noBreakHyphen/>
      </w:r>
      <w:r>
        <w:fldChar w:fldCharType="begin"/>
      </w:r>
      <w:r>
        <w:instrText xml:space="preserve"> SEQ </w:instrText>
      </w:r>
      <w:r>
        <w:instrText>表</w:instrText>
      </w:r>
      <w:r>
        <w:instrText xml:space="preserve"> \* ARABIC \s 1 </w:instrText>
      </w:r>
      <w:r>
        <w:fldChar w:fldCharType="separate"/>
      </w:r>
      <w:r>
        <w:t>3</w:t>
      </w:r>
      <w:r>
        <w:fldChar w:fldCharType="end"/>
      </w:r>
      <w:r>
        <w:t xml:space="preserve"> </w:t>
      </w:r>
      <w:r>
        <w:rPr>
          <w:rFonts w:hAnsi="黑体" w:cs="宋体" w:hint="eastAsia"/>
          <w:bCs/>
        </w:rPr>
        <w:t>20</w:t>
      </w:r>
      <w:r>
        <w:rPr>
          <w:rFonts w:hAnsi="黑体" w:cs="宋体"/>
          <w:bCs/>
        </w:rPr>
        <w:t>20</w:t>
      </w:r>
      <w:r>
        <w:rPr>
          <w:rFonts w:hAnsi="黑体" w:cs="宋体" w:hint="eastAsia"/>
          <w:bCs/>
        </w:rPr>
        <w:t>-202</w:t>
      </w:r>
      <w:r>
        <w:rPr>
          <w:rFonts w:hAnsi="黑体" w:cs="宋体"/>
          <w:bCs/>
        </w:rPr>
        <w:t>1</w:t>
      </w:r>
      <w:r>
        <w:rPr>
          <w:rFonts w:hAnsi="黑体" w:cs="宋体" w:hint="eastAsia"/>
          <w:bCs/>
        </w:rPr>
        <w:t>学年徽商职业学院课程类型和门数</w:t>
      </w:r>
      <w:bookmarkEnd w:id="204"/>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10"/>
        <w:gridCol w:w="1951"/>
        <w:gridCol w:w="4261"/>
      </w:tblGrid>
      <w:tr w:rsidR="007108E7">
        <w:trPr>
          <w:trHeight w:val="284"/>
        </w:trPr>
        <w:tc>
          <w:tcPr>
            <w:tcW w:w="4261" w:type="dxa"/>
            <w:gridSpan w:val="2"/>
            <w:tcBorders>
              <w:top w:val="single" w:sz="4" w:space="0" w:color="auto"/>
              <w:left w:val="single" w:sz="4" w:space="0" w:color="auto"/>
              <w:bottom w:val="single" w:sz="4" w:space="0" w:color="auto"/>
              <w:right w:val="single" w:sz="4" w:space="0" w:color="auto"/>
            </w:tcBorders>
            <w:vAlign w:val="center"/>
          </w:tcPr>
          <w:p w:rsidR="007108E7" w:rsidRDefault="00264D35">
            <w:pPr>
              <w:spacing w:line="240" w:lineRule="auto"/>
              <w:ind w:firstLine="442"/>
              <w:jc w:val="center"/>
              <w:rPr>
                <w:rFonts w:ascii="宋体" w:hAnsi="宋体" w:cs="Times New Roman"/>
                <w:b/>
                <w:sz w:val="22"/>
                <w:szCs w:val="21"/>
              </w:rPr>
            </w:pPr>
            <w:r>
              <w:rPr>
                <w:rFonts w:ascii="宋体" w:hAnsi="宋体" w:hint="eastAsia"/>
                <w:b/>
                <w:sz w:val="22"/>
                <w:szCs w:val="21"/>
              </w:rPr>
              <w:t>课程类型</w:t>
            </w:r>
          </w:p>
        </w:tc>
        <w:tc>
          <w:tcPr>
            <w:tcW w:w="4261" w:type="dxa"/>
            <w:tcBorders>
              <w:top w:val="single" w:sz="4" w:space="0" w:color="auto"/>
              <w:left w:val="single" w:sz="4" w:space="0" w:color="auto"/>
              <w:bottom w:val="single" w:sz="4" w:space="0" w:color="auto"/>
              <w:right w:val="single" w:sz="4" w:space="0" w:color="auto"/>
            </w:tcBorders>
            <w:vAlign w:val="center"/>
          </w:tcPr>
          <w:p w:rsidR="007108E7" w:rsidRDefault="00264D35">
            <w:pPr>
              <w:spacing w:line="240" w:lineRule="auto"/>
              <w:ind w:firstLine="442"/>
              <w:jc w:val="center"/>
              <w:rPr>
                <w:rFonts w:ascii="宋体" w:hAnsi="宋体"/>
                <w:b/>
                <w:sz w:val="22"/>
                <w:szCs w:val="21"/>
              </w:rPr>
            </w:pPr>
            <w:r>
              <w:rPr>
                <w:rFonts w:ascii="宋体" w:hAnsi="宋体" w:hint="eastAsia"/>
                <w:b/>
                <w:sz w:val="22"/>
                <w:szCs w:val="21"/>
              </w:rPr>
              <w:t>课程门数</w:t>
            </w:r>
          </w:p>
        </w:tc>
      </w:tr>
      <w:tr w:rsidR="007108E7">
        <w:trPr>
          <w:trHeight w:val="284"/>
        </w:trPr>
        <w:tc>
          <w:tcPr>
            <w:tcW w:w="4261" w:type="dxa"/>
            <w:gridSpan w:val="2"/>
            <w:tcBorders>
              <w:top w:val="single" w:sz="4" w:space="0" w:color="auto"/>
              <w:left w:val="single" w:sz="4" w:space="0" w:color="auto"/>
              <w:bottom w:val="single" w:sz="4" w:space="0" w:color="auto"/>
              <w:right w:val="single" w:sz="4" w:space="0" w:color="auto"/>
            </w:tcBorders>
            <w:vAlign w:val="center"/>
          </w:tcPr>
          <w:p w:rsidR="007108E7" w:rsidRDefault="00264D35">
            <w:pPr>
              <w:spacing w:line="240" w:lineRule="auto"/>
              <w:ind w:firstLine="440"/>
              <w:jc w:val="center"/>
              <w:rPr>
                <w:rFonts w:ascii="宋体" w:hAnsi="宋体"/>
                <w:sz w:val="22"/>
                <w:szCs w:val="21"/>
              </w:rPr>
            </w:pPr>
            <w:r>
              <w:rPr>
                <w:rFonts w:ascii="宋体" w:hAnsi="宋体" w:hint="eastAsia"/>
                <w:sz w:val="22"/>
                <w:szCs w:val="21"/>
              </w:rPr>
              <w:t>理论课（</w:t>
            </w:r>
            <w:r>
              <w:rPr>
                <w:rFonts w:ascii="宋体" w:hAnsi="宋体" w:hint="eastAsia"/>
                <w:sz w:val="22"/>
                <w:szCs w:val="21"/>
              </w:rPr>
              <w:t>A</w:t>
            </w:r>
            <w:r>
              <w:rPr>
                <w:rFonts w:ascii="宋体" w:hAnsi="宋体" w:hint="eastAsia"/>
                <w:sz w:val="22"/>
                <w:szCs w:val="21"/>
              </w:rPr>
              <w:t>类）</w:t>
            </w:r>
          </w:p>
        </w:tc>
        <w:tc>
          <w:tcPr>
            <w:tcW w:w="4261" w:type="dxa"/>
            <w:tcBorders>
              <w:top w:val="single" w:sz="4" w:space="0" w:color="auto"/>
              <w:left w:val="single" w:sz="4" w:space="0" w:color="auto"/>
              <w:bottom w:val="single" w:sz="4" w:space="0" w:color="auto"/>
              <w:right w:val="single" w:sz="4" w:space="0" w:color="auto"/>
            </w:tcBorders>
            <w:vAlign w:val="center"/>
          </w:tcPr>
          <w:p w:rsidR="007108E7" w:rsidRDefault="00264D35">
            <w:pPr>
              <w:spacing w:line="240" w:lineRule="auto"/>
              <w:ind w:firstLine="440"/>
              <w:jc w:val="center"/>
              <w:rPr>
                <w:rFonts w:ascii="宋体" w:hAnsi="宋体"/>
                <w:color w:val="000000"/>
                <w:sz w:val="22"/>
                <w:szCs w:val="21"/>
              </w:rPr>
            </w:pPr>
            <w:r>
              <w:rPr>
                <w:rFonts w:ascii="宋体" w:hAnsi="宋体" w:hint="eastAsia"/>
                <w:color w:val="000000"/>
                <w:sz w:val="22"/>
                <w:szCs w:val="21"/>
              </w:rPr>
              <w:t>2</w:t>
            </w:r>
          </w:p>
        </w:tc>
      </w:tr>
      <w:tr w:rsidR="007108E7">
        <w:trPr>
          <w:trHeight w:val="284"/>
        </w:trPr>
        <w:tc>
          <w:tcPr>
            <w:tcW w:w="4261" w:type="dxa"/>
            <w:gridSpan w:val="2"/>
            <w:tcBorders>
              <w:top w:val="single" w:sz="4" w:space="0" w:color="auto"/>
              <w:left w:val="single" w:sz="4" w:space="0" w:color="auto"/>
              <w:bottom w:val="single" w:sz="4" w:space="0" w:color="auto"/>
              <w:right w:val="single" w:sz="4" w:space="0" w:color="auto"/>
            </w:tcBorders>
            <w:vAlign w:val="center"/>
          </w:tcPr>
          <w:p w:rsidR="007108E7" w:rsidRDefault="00264D35">
            <w:pPr>
              <w:spacing w:line="240" w:lineRule="auto"/>
              <w:ind w:firstLine="440"/>
              <w:jc w:val="center"/>
              <w:rPr>
                <w:rFonts w:ascii="宋体" w:hAnsi="宋体"/>
                <w:sz w:val="22"/>
                <w:szCs w:val="21"/>
              </w:rPr>
            </w:pPr>
            <w:r>
              <w:rPr>
                <w:rFonts w:ascii="宋体" w:hAnsi="宋体" w:hint="eastAsia"/>
                <w:sz w:val="22"/>
                <w:szCs w:val="21"/>
              </w:rPr>
              <w:t>理论</w:t>
            </w:r>
            <w:r>
              <w:rPr>
                <w:rFonts w:ascii="宋体" w:hAnsi="宋体" w:hint="eastAsia"/>
                <w:sz w:val="22"/>
                <w:szCs w:val="21"/>
              </w:rPr>
              <w:t>+</w:t>
            </w:r>
            <w:r>
              <w:rPr>
                <w:rFonts w:ascii="宋体" w:hAnsi="宋体" w:hint="eastAsia"/>
                <w:sz w:val="22"/>
                <w:szCs w:val="21"/>
              </w:rPr>
              <w:t>实践课（</w:t>
            </w:r>
            <w:r>
              <w:rPr>
                <w:rFonts w:ascii="宋体" w:hAnsi="宋体" w:hint="eastAsia"/>
                <w:sz w:val="22"/>
                <w:szCs w:val="21"/>
              </w:rPr>
              <w:t>B</w:t>
            </w:r>
            <w:r>
              <w:rPr>
                <w:rFonts w:ascii="宋体" w:hAnsi="宋体" w:hint="eastAsia"/>
                <w:sz w:val="22"/>
                <w:szCs w:val="21"/>
              </w:rPr>
              <w:t>类）</w:t>
            </w:r>
          </w:p>
        </w:tc>
        <w:tc>
          <w:tcPr>
            <w:tcW w:w="4261" w:type="dxa"/>
            <w:tcBorders>
              <w:top w:val="single" w:sz="4" w:space="0" w:color="auto"/>
              <w:left w:val="single" w:sz="4" w:space="0" w:color="auto"/>
              <w:bottom w:val="single" w:sz="4" w:space="0" w:color="auto"/>
              <w:right w:val="single" w:sz="4" w:space="0" w:color="auto"/>
            </w:tcBorders>
            <w:vAlign w:val="center"/>
          </w:tcPr>
          <w:p w:rsidR="007108E7" w:rsidRDefault="00264D35">
            <w:pPr>
              <w:spacing w:line="240" w:lineRule="auto"/>
              <w:ind w:firstLine="440"/>
              <w:jc w:val="center"/>
              <w:rPr>
                <w:rFonts w:ascii="宋体" w:hAnsi="宋体"/>
                <w:color w:val="000000"/>
                <w:sz w:val="22"/>
                <w:szCs w:val="21"/>
              </w:rPr>
            </w:pPr>
            <w:r>
              <w:rPr>
                <w:rFonts w:ascii="宋体" w:hAnsi="宋体"/>
                <w:color w:val="000000"/>
                <w:sz w:val="22"/>
                <w:szCs w:val="21"/>
              </w:rPr>
              <w:t>46</w:t>
            </w:r>
            <w:r>
              <w:rPr>
                <w:rFonts w:ascii="宋体" w:hAnsi="宋体" w:hint="eastAsia"/>
                <w:color w:val="000000"/>
                <w:sz w:val="22"/>
                <w:szCs w:val="21"/>
              </w:rPr>
              <w:t>4</w:t>
            </w:r>
          </w:p>
        </w:tc>
      </w:tr>
      <w:tr w:rsidR="007108E7">
        <w:trPr>
          <w:trHeight w:val="284"/>
        </w:trPr>
        <w:tc>
          <w:tcPr>
            <w:tcW w:w="4261" w:type="dxa"/>
            <w:gridSpan w:val="2"/>
            <w:tcBorders>
              <w:top w:val="single" w:sz="4" w:space="0" w:color="auto"/>
              <w:left w:val="single" w:sz="4" w:space="0" w:color="auto"/>
              <w:bottom w:val="single" w:sz="4" w:space="0" w:color="auto"/>
              <w:right w:val="single" w:sz="4" w:space="0" w:color="auto"/>
            </w:tcBorders>
            <w:vAlign w:val="center"/>
          </w:tcPr>
          <w:p w:rsidR="007108E7" w:rsidRDefault="00264D35">
            <w:pPr>
              <w:spacing w:line="240" w:lineRule="auto"/>
              <w:ind w:firstLine="440"/>
              <w:jc w:val="center"/>
              <w:rPr>
                <w:rFonts w:ascii="宋体" w:hAnsi="宋体"/>
                <w:sz w:val="22"/>
                <w:szCs w:val="21"/>
              </w:rPr>
            </w:pPr>
            <w:r>
              <w:rPr>
                <w:rFonts w:ascii="宋体" w:hAnsi="宋体" w:hint="eastAsia"/>
                <w:sz w:val="22"/>
                <w:szCs w:val="21"/>
              </w:rPr>
              <w:t>实践课（</w:t>
            </w:r>
            <w:r>
              <w:rPr>
                <w:rFonts w:ascii="宋体" w:hAnsi="宋体" w:hint="eastAsia"/>
                <w:sz w:val="22"/>
                <w:szCs w:val="21"/>
              </w:rPr>
              <w:t>C</w:t>
            </w:r>
            <w:r>
              <w:rPr>
                <w:rFonts w:ascii="宋体" w:hAnsi="宋体" w:hint="eastAsia"/>
                <w:sz w:val="22"/>
                <w:szCs w:val="21"/>
              </w:rPr>
              <w:t>类）</w:t>
            </w:r>
          </w:p>
        </w:tc>
        <w:tc>
          <w:tcPr>
            <w:tcW w:w="4261" w:type="dxa"/>
            <w:tcBorders>
              <w:top w:val="single" w:sz="4" w:space="0" w:color="auto"/>
              <w:left w:val="single" w:sz="4" w:space="0" w:color="auto"/>
              <w:bottom w:val="single" w:sz="4" w:space="0" w:color="auto"/>
              <w:right w:val="single" w:sz="4" w:space="0" w:color="auto"/>
            </w:tcBorders>
            <w:vAlign w:val="center"/>
          </w:tcPr>
          <w:p w:rsidR="007108E7" w:rsidRDefault="00264D35">
            <w:pPr>
              <w:spacing w:line="240" w:lineRule="auto"/>
              <w:ind w:firstLine="440"/>
              <w:jc w:val="center"/>
              <w:rPr>
                <w:rFonts w:ascii="宋体" w:hAnsi="宋体"/>
                <w:color w:val="000000"/>
                <w:sz w:val="22"/>
                <w:szCs w:val="21"/>
              </w:rPr>
            </w:pPr>
            <w:r>
              <w:rPr>
                <w:rFonts w:ascii="宋体" w:hAnsi="宋体" w:hint="eastAsia"/>
                <w:color w:val="000000"/>
                <w:sz w:val="22"/>
                <w:szCs w:val="21"/>
              </w:rPr>
              <w:t>15</w:t>
            </w:r>
          </w:p>
        </w:tc>
      </w:tr>
      <w:tr w:rsidR="007108E7">
        <w:trPr>
          <w:trHeight w:val="284"/>
        </w:trPr>
        <w:tc>
          <w:tcPr>
            <w:tcW w:w="2310" w:type="dxa"/>
            <w:vMerge w:val="restart"/>
            <w:tcBorders>
              <w:top w:val="single" w:sz="4" w:space="0" w:color="auto"/>
              <w:left w:val="single" w:sz="4" w:space="0" w:color="auto"/>
              <w:bottom w:val="single" w:sz="4" w:space="0" w:color="auto"/>
              <w:right w:val="single" w:sz="4" w:space="0" w:color="auto"/>
            </w:tcBorders>
            <w:vAlign w:val="center"/>
          </w:tcPr>
          <w:p w:rsidR="007108E7" w:rsidRDefault="00264D35">
            <w:pPr>
              <w:spacing w:line="240" w:lineRule="auto"/>
              <w:ind w:firstLine="440"/>
              <w:jc w:val="center"/>
              <w:rPr>
                <w:rFonts w:ascii="宋体" w:hAnsi="宋体"/>
                <w:sz w:val="22"/>
                <w:szCs w:val="21"/>
              </w:rPr>
            </w:pPr>
            <w:r>
              <w:rPr>
                <w:rFonts w:ascii="宋体" w:hAnsi="宋体" w:hint="eastAsia"/>
                <w:sz w:val="22"/>
                <w:szCs w:val="21"/>
              </w:rPr>
              <w:t>其中：线上开设课程</w:t>
            </w:r>
          </w:p>
        </w:tc>
        <w:tc>
          <w:tcPr>
            <w:tcW w:w="1951" w:type="dxa"/>
            <w:tcBorders>
              <w:top w:val="single" w:sz="4" w:space="0" w:color="auto"/>
              <w:left w:val="single" w:sz="4" w:space="0" w:color="auto"/>
              <w:bottom w:val="single" w:sz="4" w:space="0" w:color="auto"/>
              <w:right w:val="single" w:sz="4" w:space="0" w:color="auto"/>
            </w:tcBorders>
            <w:vAlign w:val="center"/>
          </w:tcPr>
          <w:p w:rsidR="007108E7" w:rsidRDefault="00264D35">
            <w:pPr>
              <w:spacing w:line="240" w:lineRule="auto"/>
              <w:ind w:firstLine="440"/>
              <w:jc w:val="center"/>
              <w:rPr>
                <w:rFonts w:ascii="宋体" w:hAnsi="宋体"/>
                <w:sz w:val="22"/>
                <w:szCs w:val="21"/>
              </w:rPr>
            </w:pPr>
            <w:r>
              <w:rPr>
                <w:rFonts w:ascii="宋体" w:hAnsi="宋体" w:hint="eastAsia"/>
                <w:sz w:val="22"/>
                <w:szCs w:val="21"/>
              </w:rPr>
              <w:t>必修</w:t>
            </w:r>
          </w:p>
        </w:tc>
        <w:tc>
          <w:tcPr>
            <w:tcW w:w="4261" w:type="dxa"/>
            <w:tcBorders>
              <w:top w:val="single" w:sz="4" w:space="0" w:color="auto"/>
              <w:left w:val="single" w:sz="4" w:space="0" w:color="auto"/>
              <w:bottom w:val="single" w:sz="4" w:space="0" w:color="auto"/>
              <w:right w:val="single" w:sz="4" w:space="0" w:color="auto"/>
            </w:tcBorders>
            <w:vAlign w:val="center"/>
          </w:tcPr>
          <w:p w:rsidR="007108E7" w:rsidRDefault="00264D35">
            <w:pPr>
              <w:spacing w:line="240" w:lineRule="auto"/>
              <w:ind w:firstLine="440"/>
              <w:jc w:val="center"/>
              <w:rPr>
                <w:rFonts w:ascii="宋体" w:hAnsi="宋体"/>
                <w:sz w:val="22"/>
                <w:szCs w:val="21"/>
              </w:rPr>
            </w:pPr>
            <w:r>
              <w:rPr>
                <w:rFonts w:ascii="宋体" w:hAnsi="宋体" w:hint="eastAsia"/>
                <w:sz w:val="22"/>
                <w:szCs w:val="21"/>
              </w:rPr>
              <w:t>3</w:t>
            </w:r>
          </w:p>
        </w:tc>
      </w:tr>
      <w:tr w:rsidR="007108E7">
        <w:trPr>
          <w:trHeight w:val="284"/>
        </w:trPr>
        <w:tc>
          <w:tcPr>
            <w:tcW w:w="2310" w:type="dxa"/>
            <w:vMerge/>
            <w:tcBorders>
              <w:top w:val="single" w:sz="4" w:space="0" w:color="auto"/>
              <w:left w:val="single" w:sz="4" w:space="0" w:color="auto"/>
              <w:bottom w:val="single" w:sz="4" w:space="0" w:color="auto"/>
              <w:right w:val="single" w:sz="4" w:space="0" w:color="auto"/>
            </w:tcBorders>
            <w:vAlign w:val="center"/>
          </w:tcPr>
          <w:p w:rsidR="007108E7" w:rsidRDefault="007108E7">
            <w:pPr>
              <w:widowControl/>
              <w:spacing w:line="240" w:lineRule="auto"/>
              <w:ind w:firstLine="440"/>
              <w:jc w:val="left"/>
              <w:rPr>
                <w:rFonts w:ascii="宋体" w:hAnsi="宋体" w:cs="Times New Roman"/>
                <w:sz w:val="22"/>
                <w:szCs w:val="21"/>
              </w:rPr>
            </w:pPr>
          </w:p>
        </w:tc>
        <w:tc>
          <w:tcPr>
            <w:tcW w:w="1951" w:type="dxa"/>
            <w:tcBorders>
              <w:top w:val="single" w:sz="4" w:space="0" w:color="auto"/>
              <w:left w:val="single" w:sz="4" w:space="0" w:color="auto"/>
              <w:bottom w:val="single" w:sz="4" w:space="0" w:color="auto"/>
              <w:right w:val="single" w:sz="4" w:space="0" w:color="auto"/>
            </w:tcBorders>
            <w:vAlign w:val="center"/>
          </w:tcPr>
          <w:p w:rsidR="007108E7" w:rsidRDefault="00264D35">
            <w:pPr>
              <w:spacing w:line="240" w:lineRule="auto"/>
              <w:ind w:firstLine="440"/>
              <w:jc w:val="center"/>
              <w:rPr>
                <w:rFonts w:ascii="宋体" w:hAnsi="宋体"/>
                <w:sz w:val="22"/>
                <w:szCs w:val="21"/>
              </w:rPr>
            </w:pPr>
            <w:r>
              <w:rPr>
                <w:rFonts w:ascii="宋体" w:hAnsi="宋体" w:hint="eastAsia"/>
                <w:sz w:val="22"/>
                <w:szCs w:val="21"/>
              </w:rPr>
              <w:t>选修</w:t>
            </w:r>
          </w:p>
        </w:tc>
        <w:tc>
          <w:tcPr>
            <w:tcW w:w="4261" w:type="dxa"/>
            <w:tcBorders>
              <w:top w:val="single" w:sz="4" w:space="0" w:color="auto"/>
              <w:left w:val="single" w:sz="4" w:space="0" w:color="auto"/>
              <w:bottom w:val="single" w:sz="4" w:space="0" w:color="auto"/>
              <w:right w:val="single" w:sz="4" w:space="0" w:color="auto"/>
            </w:tcBorders>
            <w:vAlign w:val="center"/>
          </w:tcPr>
          <w:p w:rsidR="007108E7" w:rsidRDefault="00264D35">
            <w:pPr>
              <w:spacing w:line="240" w:lineRule="auto"/>
              <w:ind w:firstLine="440"/>
              <w:jc w:val="center"/>
              <w:rPr>
                <w:rFonts w:ascii="宋体" w:hAnsi="宋体"/>
                <w:sz w:val="22"/>
                <w:szCs w:val="21"/>
              </w:rPr>
            </w:pPr>
            <w:r>
              <w:rPr>
                <w:rFonts w:ascii="宋体" w:hAnsi="宋体" w:hint="eastAsia"/>
                <w:sz w:val="22"/>
                <w:szCs w:val="21"/>
              </w:rPr>
              <w:t>31</w:t>
            </w:r>
          </w:p>
        </w:tc>
      </w:tr>
      <w:tr w:rsidR="007108E7">
        <w:trPr>
          <w:trHeight w:val="284"/>
        </w:trPr>
        <w:tc>
          <w:tcPr>
            <w:tcW w:w="4261" w:type="dxa"/>
            <w:gridSpan w:val="2"/>
            <w:tcBorders>
              <w:top w:val="single" w:sz="4" w:space="0" w:color="auto"/>
              <w:left w:val="single" w:sz="4" w:space="0" w:color="auto"/>
              <w:bottom w:val="single" w:sz="4" w:space="0" w:color="auto"/>
              <w:right w:val="single" w:sz="4" w:space="0" w:color="auto"/>
            </w:tcBorders>
            <w:vAlign w:val="center"/>
          </w:tcPr>
          <w:p w:rsidR="007108E7" w:rsidRDefault="00264D35">
            <w:pPr>
              <w:spacing w:line="240" w:lineRule="auto"/>
              <w:ind w:firstLine="440"/>
              <w:jc w:val="center"/>
              <w:rPr>
                <w:rFonts w:ascii="宋体" w:hAnsi="宋体"/>
                <w:sz w:val="22"/>
                <w:szCs w:val="21"/>
              </w:rPr>
            </w:pPr>
            <w:r>
              <w:rPr>
                <w:rFonts w:ascii="宋体" w:hAnsi="宋体" w:hint="eastAsia"/>
                <w:sz w:val="22"/>
                <w:szCs w:val="21"/>
              </w:rPr>
              <w:t>合计</w:t>
            </w:r>
          </w:p>
        </w:tc>
        <w:tc>
          <w:tcPr>
            <w:tcW w:w="4261" w:type="dxa"/>
            <w:tcBorders>
              <w:top w:val="single" w:sz="4" w:space="0" w:color="auto"/>
              <w:left w:val="single" w:sz="4" w:space="0" w:color="auto"/>
              <w:bottom w:val="single" w:sz="4" w:space="0" w:color="auto"/>
              <w:right w:val="single" w:sz="4" w:space="0" w:color="auto"/>
            </w:tcBorders>
            <w:vAlign w:val="center"/>
          </w:tcPr>
          <w:p w:rsidR="007108E7" w:rsidRDefault="00264D35">
            <w:pPr>
              <w:spacing w:line="240" w:lineRule="auto"/>
              <w:ind w:firstLine="440"/>
              <w:jc w:val="center"/>
              <w:rPr>
                <w:rFonts w:ascii="宋体" w:hAnsi="宋体"/>
                <w:sz w:val="22"/>
                <w:szCs w:val="21"/>
              </w:rPr>
            </w:pPr>
            <w:r>
              <w:rPr>
                <w:rFonts w:ascii="宋体" w:hAnsi="宋体"/>
                <w:sz w:val="22"/>
                <w:szCs w:val="21"/>
              </w:rPr>
              <w:t>481</w:t>
            </w:r>
          </w:p>
        </w:tc>
      </w:tr>
    </w:tbl>
    <w:p w:rsidR="007108E7" w:rsidRDefault="00264D35">
      <w:pPr>
        <w:pStyle w:val="3"/>
        <w:ind w:firstLine="562"/>
      </w:pPr>
      <w:bookmarkStart w:id="205" w:name="_Toc89075909"/>
      <w:bookmarkStart w:id="206" w:name="_Toc30789"/>
      <w:bookmarkStart w:id="207" w:name="_Toc28257888"/>
      <w:bookmarkStart w:id="208" w:name="_Toc89024504"/>
      <w:r>
        <w:rPr>
          <w:rFonts w:hint="eastAsia"/>
        </w:rPr>
        <w:lastRenderedPageBreak/>
        <w:t>引领示范，打造精品课程</w:t>
      </w:r>
      <w:bookmarkEnd w:id="205"/>
      <w:bookmarkEnd w:id="206"/>
      <w:bookmarkEnd w:id="207"/>
      <w:bookmarkEnd w:id="208"/>
    </w:p>
    <w:p w:rsidR="007108E7" w:rsidRDefault="00264D35">
      <w:pPr>
        <w:ind w:firstLine="560"/>
      </w:pPr>
      <w:bookmarkStart w:id="209" w:name="_Toc28257889"/>
      <w:r>
        <w:rPr>
          <w:rFonts w:hint="eastAsia"/>
        </w:rPr>
        <w:t>学院始终强调课程内容与职业标准对接，建立了突出职业能力培养的课程标准，规范了课程教学的基本要求，形成了以理论教学为根基、理实一体化教学为主体、实践教学为检验提升环节的课程体系。学院在建课程数逐年增加，共有大规模在线开放课程、精品课程、课程思政示范课程等</w:t>
      </w:r>
      <w:r>
        <w:rPr>
          <w:rFonts w:hint="eastAsia"/>
          <w:b/>
          <w:bCs/>
        </w:rPr>
        <w:t>课程类项目</w:t>
      </w:r>
      <w:r>
        <w:rPr>
          <w:rFonts w:hint="eastAsia"/>
          <w:b/>
          <w:bCs/>
        </w:rPr>
        <w:t>53</w:t>
      </w:r>
      <w:r>
        <w:rPr>
          <w:rFonts w:hint="eastAsia"/>
          <w:b/>
          <w:bCs/>
        </w:rPr>
        <w:t>门</w:t>
      </w:r>
      <w:r>
        <w:rPr>
          <w:rFonts w:hint="eastAsia"/>
        </w:rPr>
        <w:t>，其中已建成</w:t>
      </w:r>
      <w:r>
        <w:rPr>
          <w:rFonts w:hint="eastAsia"/>
          <w:b/>
          <w:bCs/>
        </w:rPr>
        <w:t>省级精品课程</w:t>
      </w:r>
      <w:r>
        <w:rPr>
          <w:rFonts w:hint="eastAsia"/>
          <w:b/>
          <w:bCs/>
        </w:rPr>
        <w:t>12</w:t>
      </w:r>
      <w:r>
        <w:rPr>
          <w:rFonts w:hint="eastAsia"/>
          <w:b/>
          <w:bCs/>
        </w:rPr>
        <w:t>门，省级在建课程类项目</w:t>
      </w:r>
      <w:r>
        <w:rPr>
          <w:rFonts w:hint="eastAsia"/>
          <w:b/>
          <w:bCs/>
        </w:rPr>
        <w:t>24</w:t>
      </w:r>
      <w:r>
        <w:rPr>
          <w:rFonts w:hint="eastAsia"/>
          <w:b/>
          <w:bCs/>
        </w:rPr>
        <w:t>门</w:t>
      </w:r>
      <w:r>
        <w:rPr>
          <w:rFonts w:hint="eastAsia"/>
        </w:rPr>
        <w:t>。</w:t>
      </w:r>
      <w:r>
        <w:rPr>
          <w:rFonts w:hint="eastAsia"/>
        </w:rPr>
        <w:t>2020-2021</w:t>
      </w:r>
      <w:r>
        <w:rPr>
          <w:rFonts w:hint="eastAsia"/>
        </w:rPr>
        <w:t>学年，</w:t>
      </w:r>
      <w:r>
        <w:rPr>
          <w:rFonts w:hint="eastAsia"/>
          <w:b/>
          <w:bCs/>
        </w:rPr>
        <w:t>学院新增立项省级课程类项目</w:t>
      </w:r>
      <w:r>
        <w:rPr>
          <w:rFonts w:hint="eastAsia"/>
          <w:b/>
          <w:bCs/>
        </w:rPr>
        <w:t>19</w:t>
      </w:r>
      <w:r>
        <w:rPr>
          <w:rFonts w:hint="eastAsia"/>
          <w:b/>
          <w:bCs/>
        </w:rPr>
        <w:t>门</w:t>
      </w:r>
      <w:r>
        <w:rPr>
          <w:rFonts w:hint="eastAsia"/>
        </w:rPr>
        <w:t>，其中课程思政示范课程</w:t>
      </w:r>
      <w:r>
        <w:rPr>
          <w:rFonts w:hint="eastAsia"/>
        </w:rPr>
        <w:t>14</w:t>
      </w:r>
      <w:r>
        <w:rPr>
          <w:rFonts w:hint="eastAsia"/>
        </w:rPr>
        <w:t>门、线上课程（原</w:t>
      </w:r>
      <w:r>
        <w:rPr>
          <w:rFonts w:hint="eastAsia"/>
        </w:rPr>
        <w:t>MOOC</w:t>
      </w:r>
      <w:r>
        <w:rPr>
          <w:rFonts w:hint="eastAsia"/>
        </w:rPr>
        <w:t>）</w:t>
      </w:r>
      <w:r>
        <w:rPr>
          <w:rFonts w:hint="eastAsia"/>
        </w:rPr>
        <w:t>2</w:t>
      </w:r>
      <w:r>
        <w:rPr>
          <w:rFonts w:hint="eastAsia"/>
        </w:rPr>
        <w:t>门、线下课程（原精品线下开放课程）</w:t>
      </w:r>
      <w:r>
        <w:rPr>
          <w:rFonts w:hint="eastAsia"/>
        </w:rPr>
        <w:t>2</w:t>
      </w:r>
      <w:r>
        <w:rPr>
          <w:rFonts w:hint="eastAsia"/>
        </w:rPr>
        <w:t>门、线上线下混合式和社会实践课程</w:t>
      </w:r>
      <w:r>
        <w:rPr>
          <w:rFonts w:hint="eastAsia"/>
        </w:rPr>
        <w:t>1</w:t>
      </w:r>
      <w:r>
        <w:rPr>
          <w:rFonts w:hint="eastAsia"/>
        </w:rPr>
        <w:t>门。</w:t>
      </w:r>
    </w:p>
    <w:p w:rsidR="007108E7" w:rsidRDefault="00264D35">
      <w:pPr>
        <w:pStyle w:val="a5"/>
        <w:keepNext/>
      </w:pPr>
      <w:bookmarkStart w:id="210" w:name="_Toc89072771"/>
      <w:r>
        <w:t>表</w:t>
      </w:r>
      <w:r>
        <w:t xml:space="preserve"> </w:t>
      </w:r>
      <w:r>
        <w:fldChar w:fldCharType="begin"/>
      </w:r>
      <w:r>
        <w:instrText xml:space="preserve"> STYLEREF 1 \s </w:instrText>
      </w:r>
      <w:r>
        <w:fldChar w:fldCharType="separate"/>
      </w:r>
      <w:r>
        <w:t>3</w:t>
      </w:r>
      <w:r>
        <w:fldChar w:fldCharType="end"/>
      </w:r>
      <w:r>
        <w:noBreakHyphen/>
      </w:r>
      <w:r>
        <w:fldChar w:fldCharType="begin"/>
      </w:r>
      <w:r>
        <w:instrText xml:space="preserve"> SEQ </w:instrText>
      </w:r>
      <w:r>
        <w:instrText>表</w:instrText>
      </w:r>
      <w:r>
        <w:instrText xml:space="preserve"> \* ARABIC \s 1 </w:instrText>
      </w:r>
      <w:r>
        <w:fldChar w:fldCharType="separate"/>
      </w:r>
      <w:r>
        <w:t>4</w:t>
      </w:r>
      <w:r>
        <w:fldChar w:fldCharType="end"/>
      </w:r>
      <w:r>
        <w:t xml:space="preserve"> </w:t>
      </w:r>
      <w:r>
        <w:rPr>
          <w:rFonts w:hint="eastAsia"/>
        </w:rPr>
        <w:t>学院近三年来在建省级课程一览表</w:t>
      </w:r>
      <w:bookmarkEnd w:id="210"/>
    </w:p>
    <w:tbl>
      <w:tblPr>
        <w:tblW w:w="4998" w:type="pct"/>
        <w:tblCellMar>
          <w:top w:w="15" w:type="dxa"/>
          <w:left w:w="15" w:type="dxa"/>
          <w:bottom w:w="15" w:type="dxa"/>
          <w:right w:w="15" w:type="dxa"/>
        </w:tblCellMar>
        <w:tblLook w:val="04A0" w:firstRow="1" w:lastRow="0" w:firstColumn="1" w:lastColumn="0" w:noHBand="0" w:noVBand="1"/>
      </w:tblPr>
      <w:tblGrid>
        <w:gridCol w:w="649"/>
        <w:gridCol w:w="3114"/>
        <w:gridCol w:w="2772"/>
        <w:gridCol w:w="1798"/>
      </w:tblGrid>
      <w:tr w:rsidR="007108E7">
        <w:trPr>
          <w:trHeight w:val="397"/>
        </w:trPr>
        <w:tc>
          <w:tcPr>
            <w:tcW w:w="389" w:type="pct"/>
            <w:tcBorders>
              <w:top w:val="single" w:sz="4" w:space="0" w:color="000000"/>
              <w:left w:val="single" w:sz="4" w:space="0" w:color="000000"/>
              <w:bottom w:val="single" w:sz="4" w:space="0" w:color="000000"/>
              <w:right w:val="single" w:sz="4" w:space="0" w:color="000000"/>
            </w:tcBorders>
            <w:vAlign w:val="center"/>
          </w:tcPr>
          <w:p w:rsidR="007108E7" w:rsidRDefault="00264D35">
            <w:pPr>
              <w:spacing w:line="240" w:lineRule="auto"/>
              <w:ind w:firstLineChars="0" w:firstLine="0"/>
              <w:jc w:val="center"/>
              <w:rPr>
                <w:rFonts w:hAnsi="仿宋" w:cs="宋体"/>
                <w:b/>
                <w:sz w:val="24"/>
              </w:rPr>
            </w:pPr>
            <w:r>
              <w:rPr>
                <w:rFonts w:hAnsi="仿宋" w:cs="宋体" w:hint="eastAsia"/>
                <w:b/>
                <w:sz w:val="24"/>
              </w:rPr>
              <w:t>序号</w:t>
            </w:r>
          </w:p>
        </w:tc>
        <w:tc>
          <w:tcPr>
            <w:tcW w:w="1868" w:type="pct"/>
            <w:tcBorders>
              <w:top w:val="single" w:sz="4" w:space="0" w:color="000000"/>
              <w:left w:val="single" w:sz="4" w:space="0" w:color="000000"/>
              <w:bottom w:val="single" w:sz="4" w:space="0" w:color="000000"/>
              <w:right w:val="single" w:sz="4" w:space="0" w:color="000000"/>
            </w:tcBorders>
            <w:vAlign w:val="center"/>
          </w:tcPr>
          <w:p w:rsidR="007108E7" w:rsidRDefault="00264D35">
            <w:pPr>
              <w:spacing w:line="240" w:lineRule="auto"/>
              <w:ind w:firstLineChars="0" w:firstLine="0"/>
              <w:jc w:val="center"/>
              <w:rPr>
                <w:rFonts w:hAnsi="仿宋" w:cs="宋体"/>
                <w:b/>
                <w:sz w:val="24"/>
              </w:rPr>
            </w:pPr>
            <w:r>
              <w:rPr>
                <w:rFonts w:hAnsi="仿宋" w:cs="宋体" w:hint="eastAsia"/>
                <w:b/>
                <w:sz w:val="24"/>
              </w:rPr>
              <w:t>项目类别</w:t>
            </w:r>
          </w:p>
        </w:tc>
        <w:tc>
          <w:tcPr>
            <w:tcW w:w="1663" w:type="pct"/>
            <w:tcBorders>
              <w:top w:val="single" w:sz="4" w:space="0" w:color="000000"/>
              <w:left w:val="single" w:sz="4" w:space="0" w:color="000000"/>
              <w:bottom w:val="single" w:sz="4" w:space="0" w:color="000000"/>
              <w:right w:val="single" w:sz="4" w:space="0" w:color="000000"/>
            </w:tcBorders>
            <w:vAlign w:val="center"/>
          </w:tcPr>
          <w:p w:rsidR="007108E7" w:rsidRDefault="00264D35">
            <w:pPr>
              <w:spacing w:line="240" w:lineRule="auto"/>
              <w:ind w:firstLineChars="0" w:firstLine="0"/>
              <w:jc w:val="center"/>
              <w:rPr>
                <w:rFonts w:hAnsi="仿宋" w:cs="宋体"/>
                <w:b/>
                <w:sz w:val="24"/>
              </w:rPr>
            </w:pPr>
            <w:r>
              <w:rPr>
                <w:rFonts w:hAnsi="仿宋" w:cs="宋体" w:hint="eastAsia"/>
                <w:b/>
                <w:sz w:val="24"/>
              </w:rPr>
              <w:t>课程名称</w:t>
            </w:r>
          </w:p>
        </w:tc>
        <w:tc>
          <w:tcPr>
            <w:tcW w:w="1079" w:type="pct"/>
            <w:tcBorders>
              <w:top w:val="single" w:sz="4" w:space="0" w:color="000000"/>
              <w:left w:val="single" w:sz="4" w:space="0" w:color="000000"/>
              <w:bottom w:val="single" w:sz="4" w:space="0" w:color="000000"/>
              <w:right w:val="single" w:sz="4" w:space="0" w:color="000000"/>
            </w:tcBorders>
            <w:vAlign w:val="center"/>
          </w:tcPr>
          <w:p w:rsidR="007108E7" w:rsidRDefault="00264D35">
            <w:pPr>
              <w:spacing w:line="240" w:lineRule="auto"/>
              <w:ind w:firstLineChars="0" w:firstLine="0"/>
              <w:jc w:val="center"/>
              <w:rPr>
                <w:rFonts w:hAnsi="仿宋" w:cs="宋体"/>
                <w:b/>
                <w:sz w:val="24"/>
              </w:rPr>
            </w:pPr>
            <w:r>
              <w:rPr>
                <w:rFonts w:hAnsi="仿宋" w:cs="宋体" w:hint="eastAsia"/>
                <w:b/>
                <w:sz w:val="24"/>
              </w:rPr>
              <w:t>课程负责人</w:t>
            </w:r>
          </w:p>
        </w:tc>
      </w:tr>
      <w:tr w:rsidR="007108E7">
        <w:trPr>
          <w:trHeight w:val="402"/>
        </w:trPr>
        <w:tc>
          <w:tcPr>
            <w:tcW w:w="389" w:type="pct"/>
            <w:tcBorders>
              <w:top w:val="single" w:sz="4" w:space="0" w:color="000000"/>
              <w:left w:val="single" w:sz="4" w:space="0" w:color="000000"/>
              <w:bottom w:val="single" w:sz="4" w:space="0" w:color="000000"/>
              <w:right w:val="single" w:sz="4" w:space="0" w:color="000000"/>
            </w:tcBorders>
            <w:vAlign w:val="center"/>
          </w:tcPr>
          <w:p w:rsidR="007108E7" w:rsidRDefault="00264D35">
            <w:pPr>
              <w:spacing w:line="240" w:lineRule="auto"/>
              <w:ind w:firstLineChars="0" w:firstLine="0"/>
              <w:jc w:val="center"/>
              <w:rPr>
                <w:rFonts w:hAnsi="仿宋" w:cs="宋体"/>
                <w:sz w:val="24"/>
              </w:rPr>
            </w:pPr>
            <w:r>
              <w:rPr>
                <w:rFonts w:hAnsi="仿宋" w:cs="宋体" w:hint="eastAsia"/>
                <w:sz w:val="24"/>
              </w:rPr>
              <w:t>1</w:t>
            </w:r>
          </w:p>
        </w:tc>
        <w:tc>
          <w:tcPr>
            <w:tcW w:w="1868" w:type="pct"/>
            <w:tcBorders>
              <w:top w:val="single" w:sz="4" w:space="0" w:color="000000"/>
              <w:left w:val="single" w:sz="4" w:space="0" w:color="000000"/>
              <w:bottom w:val="single" w:sz="4" w:space="0" w:color="000000"/>
              <w:right w:val="single" w:sz="4" w:space="0" w:color="000000"/>
            </w:tcBorders>
            <w:vAlign w:val="center"/>
          </w:tcPr>
          <w:p w:rsidR="007108E7" w:rsidRDefault="00264D35">
            <w:pPr>
              <w:widowControl/>
              <w:spacing w:line="240" w:lineRule="auto"/>
              <w:ind w:firstLineChars="0" w:firstLine="0"/>
              <w:jc w:val="center"/>
              <w:textAlignment w:val="center"/>
              <w:rPr>
                <w:rFonts w:hAnsi="仿宋" w:cs="宋体"/>
                <w:sz w:val="24"/>
                <w:szCs w:val="24"/>
              </w:rPr>
            </w:pPr>
            <w:r>
              <w:rPr>
                <w:rFonts w:hAnsi="仿宋" w:cs="宋体" w:hint="eastAsia"/>
                <w:color w:val="000000"/>
                <w:kern w:val="0"/>
                <w:sz w:val="24"/>
                <w:lang w:bidi="ar"/>
              </w:rPr>
              <w:t>大规模在线开放课程（</w:t>
            </w:r>
            <w:r>
              <w:rPr>
                <w:rFonts w:hAnsi="仿宋" w:cs="宋体" w:hint="eastAsia"/>
                <w:color w:val="000000"/>
                <w:kern w:val="0"/>
                <w:sz w:val="24"/>
                <w:lang w:bidi="ar"/>
              </w:rPr>
              <w:t>MOOC</w:t>
            </w:r>
            <w:r>
              <w:rPr>
                <w:rFonts w:hAnsi="仿宋" w:cs="宋体" w:hint="eastAsia"/>
                <w:color w:val="000000"/>
                <w:kern w:val="0"/>
                <w:sz w:val="24"/>
                <w:lang w:bidi="ar"/>
              </w:rPr>
              <w:t>）示范项目</w:t>
            </w:r>
          </w:p>
        </w:tc>
        <w:tc>
          <w:tcPr>
            <w:tcW w:w="1663" w:type="pct"/>
            <w:tcBorders>
              <w:top w:val="single" w:sz="4" w:space="0" w:color="000000"/>
              <w:left w:val="single" w:sz="4" w:space="0" w:color="000000"/>
              <w:bottom w:val="single" w:sz="4" w:space="0" w:color="000000"/>
              <w:right w:val="single" w:sz="4" w:space="0" w:color="000000"/>
            </w:tcBorders>
            <w:vAlign w:val="center"/>
          </w:tcPr>
          <w:p w:rsidR="007108E7" w:rsidRDefault="00264D35">
            <w:pPr>
              <w:widowControl/>
              <w:spacing w:line="240" w:lineRule="auto"/>
              <w:ind w:firstLineChars="0" w:firstLine="0"/>
              <w:jc w:val="center"/>
              <w:textAlignment w:val="center"/>
              <w:rPr>
                <w:rFonts w:hAnsi="仿宋" w:cs="宋体"/>
                <w:sz w:val="24"/>
                <w:szCs w:val="24"/>
              </w:rPr>
            </w:pPr>
            <w:r>
              <w:rPr>
                <w:rFonts w:hAnsi="仿宋" w:cs="宋体" w:hint="eastAsia"/>
                <w:color w:val="000000"/>
                <w:kern w:val="0"/>
                <w:sz w:val="24"/>
                <w:lang w:bidi="ar"/>
              </w:rPr>
              <w:t>MAYA</w:t>
            </w:r>
            <w:r>
              <w:rPr>
                <w:rFonts w:hAnsi="仿宋" w:cs="宋体" w:hint="eastAsia"/>
                <w:color w:val="000000"/>
                <w:kern w:val="0"/>
                <w:sz w:val="24"/>
                <w:lang w:bidi="ar"/>
              </w:rPr>
              <w:t>材质贴图技术</w:t>
            </w:r>
          </w:p>
        </w:tc>
        <w:tc>
          <w:tcPr>
            <w:tcW w:w="1079" w:type="pct"/>
            <w:tcBorders>
              <w:top w:val="single" w:sz="4" w:space="0" w:color="000000"/>
              <w:left w:val="single" w:sz="4" w:space="0" w:color="000000"/>
              <w:bottom w:val="single" w:sz="4" w:space="0" w:color="000000"/>
              <w:right w:val="single" w:sz="4" w:space="0" w:color="000000"/>
            </w:tcBorders>
            <w:vAlign w:val="center"/>
          </w:tcPr>
          <w:p w:rsidR="007108E7" w:rsidRDefault="00264D35">
            <w:pPr>
              <w:widowControl/>
              <w:spacing w:line="240" w:lineRule="auto"/>
              <w:ind w:firstLineChars="0" w:firstLine="0"/>
              <w:jc w:val="center"/>
              <w:textAlignment w:val="center"/>
              <w:rPr>
                <w:rFonts w:hAnsi="仿宋" w:cs="宋体"/>
                <w:sz w:val="24"/>
                <w:szCs w:val="24"/>
              </w:rPr>
            </w:pPr>
            <w:r>
              <w:rPr>
                <w:rFonts w:hAnsi="仿宋" w:cs="宋体" w:hint="eastAsia"/>
                <w:color w:val="000000"/>
                <w:kern w:val="0"/>
                <w:sz w:val="24"/>
                <w:lang w:bidi="ar"/>
              </w:rPr>
              <w:t>罗昊</w:t>
            </w:r>
          </w:p>
        </w:tc>
      </w:tr>
      <w:tr w:rsidR="007108E7">
        <w:trPr>
          <w:trHeight w:val="397"/>
        </w:trPr>
        <w:tc>
          <w:tcPr>
            <w:tcW w:w="389" w:type="pct"/>
            <w:tcBorders>
              <w:top w:val="single" w:sz="4" w:space="0" w:color="000000"/>
              <w:left w:val="single" w:sz="4" w:space="0" w:color="000000"/>
              <w:bottom w:val="single" w:sz="4" w:space="0" w:color="000000"/>
              <w:right w:val="single" w:sz="4" w:space="0" w:color="000000"/>
            </w:tcBorders>
            <w:vAlign w:val="center"/>
          </w:tcPr>
          <w:p w:rsidR="007108E7" w:rsidRDefault="00264D35">
            <w:pPr>
              <w:spacing w:line="240" w:lineRule="auto"/>
              <w:ind w:firstLineChars="0" w:firstLine="0"/>
              <w:jc w:val="center"/>
              <w:rPr>
                <w:rFonts w:hAnsi="仿宋" w:cs="宋体"/>
                <w:sz w:val="24"/>
              </w:rPr>
            </w:pPr>
            <w:r>
              <w:rPr>
                <w:rFonts w:hAnsi="仿宋" w:cs="宋体" w:hint="eastAsia"/>
                <w:sz w:val="24"/>
              </w:rPr>
              <w:t>2</w:t>
            </w:r>
          </w:p>
        </w:tc>
        <w:tc>
          <w:tcPr>
            <w:tcW w:w="1868" w:type="pct"/>
            <w:tcBorders>
              <w:top w:val="single" w:sz="4" w:space="0" w:color="000000"/>
              <w:left w:val="single" w:sz="4" w:space="0" w:color="000000"/>
              <w:bottom w:val="single" w:sz="4" w:space="0" w:color="000000"/>
              <w:right w:val="single" w:sz="4" w:space="0" w:color="000000"/>
            </w:tcBorders>
            <w:vAlign w:val="center"/>
          </w:tcPr>
          <w:p w:rsidR="007108E7" w:rsidRDefault="00264D35">
            <w:pPr>
              <w:widowControl/>
              <w:spacing w:line="240" w:lineRule="auto"/>
              <w:ind w:firstLineChars="0" w:firstLine="0"/>
              <w:jc w:val="center"/>
              <w:textAlignment w:val="center"/>
              <w:rPr>
                <w:rFonts w:hAnsi="仿宋" w:cs="宋体"/>
                <w:sz w:val="24"/>
                <w:szCs w:val="24"/>
              </w:rPr>
            </w:pPr>
            <w:r>
              <w:rPr>
                <w:rFonts w:hAnsi="仿宋" w:cs="宋体" w:hint="eastAsia"/>
                <w:color w:val="000000"/>
                <w:kern w:val="0"/>
                <w:sz w:val="24"/>
                <w:lang w:bidi="ar"/>
              </w:rPr>
              <w:t>大规模在线开放课程（</w:t>
            </w:r>
            <w:r>
              <w:rPr>
                <w:rFonts w:hAnsi="仿宋" w:cs="宋体" w:hint="eastAsia"/>
                <w:color w:val="000000"/>
                <w:kern w:val="0"/>
                <w:sz w:val="24"/>
                <w:lang w:bidi="ar"/>
              </w:rPr>
              <w:t>MOOC</w:t>
            </w:r>
            <w:r>
              <w:rPr>
                <w:rFonts w:hAnsi="仿宋" w:cs="宋体" w:hint="eastAsia"/>
                <w:color w:val="000000"/>
                <w:kern w:val="0"/>
                <w:sz w:val="24"/>
                <w:lang w:bidi="ar"/>
              </w:rPr>
              <w:t>）示范项目</w:t>
            </w:r>
          </w:p>
        </w:tc>
        <w:tc>
          <w:tcPr>
            <w:tcW w:w="1663" w:type="pct"/>
            <w:tcBorders>
              <w:top w:val="single" w:sz="4" w:space="0" w:color="000000"/>
              <w:left w:val="single" w:sz="4" w:space="0" w:color="000000"/>
              <w:bottom w:val="single" w:sz="4" w:space="0" w:color="000000"/>
              <w:right w:val="single" w:sz="4" w:space="0" w:color="000000"/>
            </w:tcBorders>
            <w:vAlign w:val="center"/>
          </w:tcPr>
          <w:p w:rsidR="007108E7" w:rsidRDefault="00264D35">
            <w:pPr>
              <w:widowControl/>
              <w:spacing w:line="240" w:lineRule="auto"/>
              <w:ind w:firstLineChars="0" w:firstLine="0"/>
              <w:jc w:val="center"/>
              <w:textAlignment w:val="center"/>
              <w:rPr>
                <w:rFonts w:hAnsi="仿宋" w:cs="宋体"/>
                <w:sz w:val="24"/>
                <w:szCs w:val="24"/>
              </w:rPr>
            </w:pPr>
            <w:r>
              <w:rPr>
                <w:rFonts w:hAnsi="仿宋" w:cs="宋体" w:hint="eastAsia"/>
                <w:color w:val="000000"/>
                <w:kern w:val="0"/>
                <w:sz w:val="24"/>
                <w:lang w:bidi="ar"/>
              </w:rPr>
              <w:t>经济学基础</w:t>
            </w:r>
          </w:p>
        </w:tc>
        <w:tc>
          <w:tcPr>
            <w:tcW w:w="1079" w:type="pct"/>
            <w:tcBorders>
              <w:top w:val="single" w:sz="4" w:space="0" w:color="000000"/>
              <w:left w:val="single" w:sz="4" w:space="0" w:color="000000"/>
              <w:bottom w:val="single" w:sz="4" w:space="0" w:color="000000"/>
              <w:right w:val="single" w:sz="4" w:space="0" w:color="000000"/>
            </w:tcBorders>
            <w:vAlign w:val="center"/>
          </w:tcPr>
          <w:p w:rsidR="007108E7" w:rsidRDefault="00264D35">
            <w:pPr>
              <w:widowControl/>
              <w:spacing w:line="240" w:lineRule="auto"/>
              <w:ind w:firstLineChars="0" w:firstLine="0"/>
              <w:jc w:val="center"/>
              <w:textAlignment w:val="center"/>
              <w:rPr>
                <w:rFonts w:hAnsi="仿宋" w:cs="宋体"/>
                <w:sz w:val="24"/>
                <w:szCs w:val="24"/>
              </w:rPr>
            </w:pPr>
            <w:r>
              <w:rPr>
                <w:rFonts w:hAnsi="仿宋" w:cs="宋体" w:hint="eastAsia"/>
                <w:color w:val="000000"/>
                <w:kern w:val="0"/>
                <w:sz w:val="24"/>
                <w:lang w:bidi="ar"/>
              </w:rPr>
              <w:t>汪茂元</w:t>
            </w:r>
          </w:p>
        </w:tc>
      </w:tr>
      <w:tr w:rsidR="007108E7">
        <w:trPr>
          <w:trHeight w:val="397"/>
        </w:trPr>
        <w:tc>
          <w:tcPr>
            <w:tcW w:w="389" w:type="pct"/>
            <w:tcBorders>
              <w:top w:val="single" w:sz="4" w:space="0" w:color="000000"/>
              <w:left w:val="single" w:sz="4" w:space="0" w:color="000000"/>
              <w:bottom w:val="single" w:sz="4" w:space="0" w:color="000000"/>
              <w:right w:val="single" w:sz="4" w:space="0" w:color="000000"/>
            </w:tcBorders>
            <w:vAlign w:val="center"/>
          </w:tcPr>
          <w:p w:rsidR="007108E7" w:rsidRDefault="00264D35">
            <w:pPr>
              <w:spacing w:line="240" w:lineRule="auto"/>
              <w:ind w:firstLineChars="0" w:firstLine="0"/>
              <w:jc w:val="center"/>
              <w:rPr>
                <w:rFonts w:hAnsi="仿宋" w:cs="宋体"/>
                <w:sz w:val="24"/>
              </w:rPr>
            </w:pPr>
            <w:r>
              <w:rPr>
                <w:rFonts w:hAnsi="仿宋" w:cs="宋体" w:hint="eastAsia"/>
                <w:sz w:val="24"/>
              </w:rPr>
              <w:t>3</w:t>
            </w:r>
          </w:p>
        </w:tc>
        <w:tc>
          <w:tcPr>
            <w:tcW w:w="1868" w:type="pct"/>
            <w:tcBorders>
              <w:top w:val="single" w:sz="4" w:space="0" w:color="000000"/>
              <w:left w:val="single" w:sz="4" w:space="0" w:color="000000"/>
              <w:bottom w:val="single" w:sz="4" w:space="0" w:color="000000"/>
              <w:right w:val="single" w:sz="4" w:space="0" w:color="000000"/>
            </w:tcBorders>
            <w:vAlign w:val="center"/>
          </w:tcPr>
          <w:p w:rsidR="007108E7" w:rsidRDefault="00264D35">
            <w:pPr>
              <w:widowControl/>
              <w:spacing w:line="240" w:lineRule="auto"/>
              <w:ind w:firstLineChars="0" w:firstLine="0"/>
              <w:jc w:val="center"/>
              <w:textAlignment w:val="center"/>
              <w:rPr>
                <w:rFonts w:hAnsi="仿宋" w:cs="宋体"/>
                <w:sz w:val="24"/>
                <w:szCs w:val="24"/>
              </w:rPr>
            </w:pPr>
            <w:r>
              <w:rPr>
                <w:rFonts w:hAnsi="仿宋" w:cs="宋体" w:hint="eastAsia"/>
                <w:color w:val="000000"/>
                <w:kern w:val="0"/>
                <w:sz w:val="24"/>
                <w:lang w:bidi="ar"/>
              </w:rPr>
              <w:t>大规模在线开放课程（</w:t>
            </w:r>
            <w:r>
              <w:rPr>
                <w:rFonts w:hAnsi="仿宋" w:cs="宋体" w:hint="eastAsia"/>
                <w:color w:val="000000"/>
                <w:kern w:val="0"/>
                <w:sz w:val="24"/>
                <w:lang w:bidi="ar"/>
              </w:rPr>
              <w:t>MOOC</w:t>
            </w:r>
            <w:r>
              <w:rPr>
                <w:rFonts w:hAnsi="仿宋" w:cs="宋体" w:hint="eastAsia"/>
                <w:color w:val="000000"/>
                <w:kern w:val="0"/>
                <w:sz w:val="24"/>
                <w:lang w:bidi="ar"/>
              </w:rPr>
              <w:t>）示范项目</w:t>
            </w:r>
          </w:p>
        </w:tc>
        <w:tc>
          <w:tcPr>
            <w:tcW w:w="1663" w:type="pct"/>
            <w:tcBorders>
              <w:top w:val="single" w:sz="4" w:space="0" w:color="000000"/>
              <w:left w:val="single" w:sz="4" w:space="0" w:color="000000"/>
              <w:bottom w:val="single" w:sz="4" w:space="0" w:color="000000"/>
              <w:right w:val="single" w:sz="4" w:space="0" w:color="000000"/>
            </w:tcBorders>
            <w:vAlign w:val="center"/>
          </w:tcPr>
          <w:p w:rsidR="007108E7" w:rsidRDefault="00264D35">
            <w:pPr>
              <w:widowControl/>
              <w:spacing w:line="240" w:lineRule="auto"/>
              <w:ind w:firstLineChars="0" w:firstLine="0"/>
              <w:jc w:val="center"/>
              <w:textAlignment w:val="center"/>
              <w:rPr>
                <w:rFonts w:hAnsi="仿宋" w:cs="宋体"/>
                <w:sz w:val="24"/>
                <w:szCs w:val="24"/>
              </w:rPr>
            </w:pPr>
            <w:r>
              <w:rPr>
                <w:rFonts w:hAnsi="仿宋" w:cs="宋体" w:hint="eastAsia"/>
                <w:color w:val="000000"/>
                <w:kern w:val="0"/>
                <w:sz w:val="24"/>
                <w:lang w:bidi="ar"/>
              </w:rPr>
              <w:t>国际货运代理实务</w:t>
            </w:r>
          </w:p>
        </w:tc>
        <w:tc>
          <w:tcPr>
            <w:tcW w:w="1079" w:type="pct"/>
            <w:tcBorders>
              <w:top w:val="single" w:sz="4" w:space="0" w:color="000000"/>
              <w:left w:val="single" w:sz="4" w:space="0" w:color="000000"/>
              <w:bottom w:val="single" w:sz="4" w:space="0" w:color="000000"/>
              <w:right w:val="single" w:sz="4" w:space="0" w:color="000000"/>
            </w:tcBorders>
            <w:vAlign w:val="center"/>
          </w:tcPr>
          <w:p w:rsidR="007108E7" w:rsidRDefault="00264D35">
            <w:pPr>
              <w:widowControl/>
              <w:spacing w:line="240" w:lineRule="auto"/>
              <w:ind w:firstLineChars="0" w:firstLine="0"/>
              <w:jc w:val="center"/>
              <w:textAlignment w:val="center"/>
              <w:rPr>
                <w:rFonts w:hAnsi="仿宋" w:cs="宋体"/>
                <w:sz w:val="24"/>
                <w:szCs w:val="24"/>
              </w:rPr>
            </w:pPr>
            <w:r>
              <w:rPr>
                <w:rFonts w:hAnsi="仿宋" w:cs="宋体" w:hint="eastAsia"/>
                <w:color w:val="000000"/>
                <w:kern w:val="0"/>
                <w:sz w:val="24"/>
                <w:lang w:bidi="ar"/>
              </w:rPr>
              <w:t>钱芬</w:t>
            </w:r>
          </w:p>
        </w:tc>
      </w:tr>
      <w:tr w:rsidR="007108E7">
        <w:trPr>
          <w:trHeight w:val="397"/>
        </w:trPr>
        <w:tc>
          <w:tcPr>
            <w:tcW w:w="389" w:type="pct"/>
            <w:tcBorders>
              <w:top w:val="single" w:sz="4" w:space="0" w:color="000000"/>
              <w:left w:val="single" w:sz="4" w:space="0" w:color="000000"/>
              <w:bottom w:val="single" w:sz="4" w:space="0" w:color="000000"/>
              <w:right w:val="single" w:sz="4" w:space="0" w:color="000000"/>
            </w:tcBorders>
            <w:vAlign w:val="center"/>
          </w:tcPr>
          <w:p w:rsidR="007108E7" w:rsidRDefault="00264D35">
            <w:pPr>
              <w:spacing w:line="240" w:lineRule="auto"/>
              <w:ind w:firstLineChars="0" w:firstLine="0"/>
              <w:jc w:val="center"/>
              <w:rPr>
                <w:rFonts w:hAnsi="仿宋" w:cs="宋体"/>
                <w:sz w:val="24"/>
              </w:rPr>
            </w:pPr>
            <w:r>
              <w:rPr>
                <w:rFonts w:hAnsi="仿宋" w:cs="宋体" w:hint="eastAsia"/>
                <w:sz w:val="24"/>
              </w:rPr>
              <w:t>4</w:t>
            </w:r>
          </w:p>
        </w:tc>
        <w:tc>
          <w:tcPr>
            <w:tcW w:w="1868" w:type="pct"/>
            <w:tcBorders>
              <w:top w:val="single" w:sz="4" w:space="0" w:color="000000"/>
              <w:left w:val="single" w:sz="4" w:space="0" w:color="000000"/>
              <w:bottom w:val="single" w:sz="4" w:space="0" w:color="000000"/>
              <w:right w:val="single" w:sz="4" w:space="0" w:color="000000"/>
            </w:tcBorders>
            <w:vAlign w:val="center"/>
          </w:tcPr>
          <w:p w:rsidR="007108E7" w:rsidRDefault="00264D35">
            <w:pPr>
              <w:widowControl/>
              <w:spacing w:line="240" w:lineRule="auto"/>
              <w:ind w:firstLineChars="0" w:firstLine="0"/>
              <w:jc w:val="center"/>
              <w:textAlignment w:val="center"/>
              <w:rPr>
                <w:rFonts w:hAnsi="仿宋" w:cs="宋体"/>
                <w:sz w:val="24"/>
                <w:szCs w:val="24"/>
              </w:rPr>
            </w:pPr>
            <w:r>
              <w:rPr>
                <w:rFonts w:hAnsi="仿宋" w:cs="宋体" w:hint="eastAsia"/>
                <w:color w:val="000000"/>
                <w:kern w:val="0"/>
                <w:sz w:val="24"/>
                <w:lang w:bidi="ar"/>
              </w:rPr>
              <w:t>智慧课堂</w:t>
            </w:r>
          </w:p>
        </w:tc>
        <w:tc>
          <w:tcPr>
            <w:tcW w:w="1663" w:type="pct"/>
            <w:tcBorders>
              <w:top w:val="single" w:sz="4" w:space="0" w:color="000000"/>
              <w:left w:val="single" w:sz="4" w:space="0" w:color="000000"/>
              <w:bottom w:val="single" w:sz="4" w:space="0" w:color="000000"/>
              <w:right w:val="single" w:sz="4" w:space="0" w:color="000000"/>
            </w:tcBorders>
            <w:vAlign w:val="center"/>
          </w:tcPr>
          <w:p w:rsidR="007108E7" w:rsidRDefault="00264D35">
            <w:pPr>
              <w:widowControl/>
              <w:spacing w:line="240" w:lineRule="auto"/>
              <w:ind w:firstLineChars="0" w:firstLine="0"/>
              <w:jc w:val="center"/>
              <w:textAlignment w:val="center"/>
              <w:rPr>
                <w:rFonts w:hAnsi="仿宋" w:cs="宋体"/>
                <w:sz w:val="24"/>
                <w:szCs w:val="24"/>
              </w:rPr>
            </w:pPr>
            <w:r>
              <w:rPr>
                <w:rFonts w:hAnsi="仿宋" w:cs="宋体" w:hint="eastAsia"/>
                <w:color w:val="000000"/>
                <w:kern w:val="0"/>
                <w:sz w:val="24"/>
                <w:lang w:bidi="ar"/>
              </w:rPr>
              <w:t>纳税实务</w:t>
            </w:r>
          </w:p>
        </w:tc>
        <w:tc>
          <w:tcPr>
            <w:tcW w:w="1079" w:type="pct"/>
            <w:tcBorders>
              <w:top w:val="single" w:sz="4" w:space="0" w:color="000000"/>
              <w:left w:val="single" w:sz="4" w:space="0" w:color="000000"/>
              <w:bottom w:val="single" w:sz="4" w:space="0" w:color="000000"/>
              <w:right w:val="single" w:sz="4" w:space="0" w:color="000000"/>
            </w:tcBorders>
            <w:vAlign w:val="center"/>
          </w:tcPr>
          <w:p w:rsidR="007108E7" w:rsidRDefault="00264D35">
            <w:pPr>
              <w:widowControl/>
              <w:spacing w:line="240" w:lineRule="auto"/>
              <w:ind w:firstLineChars="0" w:firstLine="0"/>
              <w:jc w:val="center"/>
              <w:textAlignment w:val="center"/>
              <w:rPr>
                <w:rFonts w:hAnsi="仿宋" w:cs="宋体"/>
                <w:sz w:val="24"/>
                <w:szCs w:val="24"/>
              </w:rPr>
            </w:pPr>
            <w:r>
              <w:rPr>
                <w:rFonts w:hAnsi="仿宋" w:cs="宋体" w:hint="eastAsia"/>
                <w:color w:val="000000"/>
                <w:kern w:val="0"/>
                <w:sz w:val="24"/>
                <w:lang w:bidi="ar"/>
              </w:rPr>
              <w:t>周芬娟</w:t>
            </w:r>
          </w:p>
        </w:tc>
      </w:tr>
      <w:tr w:rsidR="007108E7">
        <w:trPr>
          <w:trHeight w:val="397"/>
        </w:trPr>
        <w:tc>
          <w:tcPr>
            <w:tcW w:w="389" w:type="pct"/>
            <w:tcBorders>
              <w:top w:val="single" w:sz="4" w:space="0" w:color="000000"/>
              <w:left w:val="single" w:sz="4" w:space="0" w:color="000000"/>
              <w:bottom w:val="single" w:sz="4" w:space="0" w:color="000000"/>
              <w:right w:val="single" w:sz="4" w:space="0" w:color="000000"/>
            </w:tcBorders>
            <w:vAlign w:val="center"/>
          </w:tcPr>
          <w:p w:rsidR="007108E7" w:rsidRDefault="00264D35">
            <w:pPr>
              <w:spacing w:line="240" w:lineRule="auto"/>
              <w:ind w:firstLineChars="0" w:firstLine="0"/>
              <w:jc w:val="center"/>
              <w:rPr>
                <w:rFonts w:hAnsi="仿宋" w:cs="宋体"/>
                <w:sz w:val="24"/>
              </w:rPr>
            </w:pPr>
            <w:r>
              <w:rPr>
                <w:rFonts w:hAnsi="仿宋" w:cs="宋体" w:hint="eastAsia"/>
                <w:sz w:val="24"/>
              </w:rPr>
              <w:t>5</w:t>
            </w:r>
          </w:p>
        </w:tc>
        <w:tc>
          <w:tcPr>
            <w:tcW w:w="1868" w:type="pct"/>
            <w:tcBorders>
              <w:top w:val="single" w:sz="4" w:space="0" w:color="000000"/>
              <w:left w:val="single" w:sz="4" w:space="0" w:color="000000"/>
              <w:bottom w:val="single" w:sz="4" w:space="0" w:color="000000"/>
              <w:right w:val="single" w:sz="4" w:space="0" w:color="000000"/>
            </w:tcBorders>
            <w:vAlign w:val="center"/>
          </w:tcPr>
          <w:p w:rsidR="007108E7" w:rsidRDefault="00264D35">
            <w:pPr>
              <w:widowControl/>
              <w:spacing w:line="240" w:lineRule="auto"/>
              <w:ind w:firstLineChars="0" w:firstLine="0"/>
              <w:jc w:val="center"/>
              <w:textAlignment w:val="center"/>
              <w:rPr>
                <w:rFonts w:hAnsi="仿宋" w:cs="宋体"/>
                <w:sz w:val="24"/>
                <w:szCs w:val="24"/>
              </w:rPr>
            </w:pPr>
            <w:r>
              <w:rPr>
                <w:rFonts w:hAnsi="仿宋" w:cs="宋体" w:hint="eastAsia"/>
                <w:color w:val="000000"/>
                <w:kern w:val="0"/>
                <w:sz w:val="24"/>
                <w:lang w:bidi="ar"/>
              </w:rPr>
              <w:t>精品线下开放课程</w:t>
            </w:r>
          </w:p>
        </w:tc>
        <w:tc>
          <w:tcPr>
            <w:tcW w:w="1663" w:type="pct"/>
            <w:tcBorders>
              <w:top w:val="single" w:sz="4" w:space="0" w:color="000000"/>
              <w:left w:val="single" w:sz="4" w:space="0" w:color="000000"/>
              <w:bottom w:val="single" w:sz="4" w:space="0" w:color="000000"/>
              <w:right w:val="single" w:sz="4" w:space="0" w:color="000000"/>
            </w:tcBorders>
            <w:vAlign w:val="center"/>
          </w:tcPr>
          <w:p w:rsidR="007108E7" w:rsidRDefault="00264D35">
            <w:pPr>
              <w:widowControl/>
              <w:spacing w:line="240" w:lineRule="auto"/>
              <w:ind w:firstLineChars="0" w:firstLine="0"/>
              <w:jc w:val="center"/>
              <w:textAlignment w:val="center"/>
              <w:rPr>
                <w:rFonts w:hAnsi="仿宋" w:cs="宋体"/>
                <w:sz w:val="24"/>
                <w:szCs w:val="24"/>
              </w:rPr>
            </w:pPr>
            <w:r>
              <w:rPr>
                <w:rFonts w:hAnsi="仿宋" w:cs="宋体" w:hint="eastAsia"/>
                <w:color w:val="000000"/>
                <w:kern w:val="0"/>
                <w:sz w:val="24"/>
                <w:lang w:bidi="ar"/>
              </w:rPr>
              <w:t>配送管理实务</w:t>
            </w:r>
          </w:p>
        </w:tc>
        <w:tc>
          <w:tcPr>
            <w:tcW w:w="1079" w:type="pct"/>
            <w:tcBorders>
              <w:top w:val="single" w:sz="4" w:space="0" w:color="000000"/>
              <w:left w:val="single" w:sz="4" w:space="0" w:color="000000"/>
              <w:bottom w:val="single" w:sz="4" w:space="0" w:color="000000"/>
              <w:right w:val="single" w:sz="4" w:space="0" w:color="000000"/>
            </w:tcBorders>
            <w:vAlign w:val="center"/>
          </w:tcPr>
          <w:p w:rsidR="007108E7" w:rsidRDefault="00264D35">
            <w:pPr>
              <w:widowControl/>
              <w:spacing w:line="240" w:lineRule="auto"/>
              <w:ind w:firstLineChars="0" w:firstLine="0"/>
              <w:jc w:val="center"/>
              <w:textAlignment w:val="center"/>
              <w:rPr>
                <w:rFonts w:hAnsi="仿宋" w:cs="宋体"/>
                <w:sz w:val="24"/>
                <w:szCs w:val="24"/>
              </w:rPr>
            </w:pPr>
            <w:r>
              <w:rPr>
                <w:rFonts w:hAnsi="仿宋" w:cs="宋体" w:hint="eastAsia"/>
                <w:color w:val="000000"/>
                <w:kern w:val="0"/>
                <w:sz w:val="24"/>
                <w:lang w:bidi="ar"/>
              </w:rPr>
              <w:t>洪丽</w:t>
            </w:r>
          </w:p>
        </w:tc>
      </w:tr>
      <w:tr w:rsidR="007108E7">
        <w:trPr>
          <w:trHeight w:val="397"/>
        </w:trPr>
        <w:tc>
          <w:tcPr>
            <w:tcW w:w="389" w:type="pct"/>
            <w:tcBorders>
              <w:top w:val="single" w:sz="4" w:space="0" w:color="000000"/>
              <w:left w:val="single" w:sz="4" w:space="0" w:color="000000"/>
              <w:bottom w:val="single" w:sz="4" w:space="0" w:color="000000"/>
              <w:right w:val="single" w:sz="4" w:space="0" w:color="000000"/>
            </w:tcBorders>
            <w:vAlign w:val="center"/>
          </w:tcPr>
          <w:p w:rsidR="007108E7" w:rsidRDefault="00264D35">
            <w:pPr>
              <w:spacing w:line="240" w:lineRule="auto"/>
              <w:ind w:firstLineChars="0" w:firstLine="0"/>
              <w:jc w:val="center"/>
              <w:rPr>
                <w:rFonts w:hAnsi="仿宋" w:cs="宋体"/>
                <w:sz w:val="24"/>
              </w:rPr>
            </w:pPr>
            <w:r>
              <w:rPr>
                <w:rFonts w:hAnsi="仿宋" w:cs="宋体" w:hint="eastAsia"/>
                <w:sz w:val="24"/>
              </w:rPr>
              <w:t>6</w:t>
            </w:r>
          </w:p>
        </w:tc>
        <w:tc>
          <w:tcPr>
            <w:tcW w:w="1868" w:type="pct"/>
            <w:tcBorders>
              <w:top w:val="single" w:sz="4" w:space="0" w:color="000000"/>
              <w:left w:val="single" w:sz="4" w:space="0" w:color="000000"/>
              <w:bottom w:val="single" w:sz="4" w:space="0" w:color="000000"/>
              <w:right w:val="single" w:sz="4" w:space="0" w:color="000000"/>
            </w:tcBorders>
            <w:vAlign w:val="center"/>
          </w:tcPr>
          <w:p w:rsidR="007108E7" w:rsidRDefault="00264D35">
            <w:pPr>
              <w:widowControl/>
              <w:spacing w:line="240" w:lineRule="auto"/>
              <w:ind w:firstLineChars="0" w:firstLine="0"/>
              <w:jc w:val="center"/>
              <w:textAlignment w:val="center"/>
              <w:rPr>
                <w:rFonts w:hAnsi="仿宋" w:cs="宋体"/>
                <w:sz w:val="24"/>
              </w:rPr>
            </w:pPr>
            <w:r>
              <w:rPr>
                <w:rFonts w:hAnsi="仿宋" w:cs="宋体" w:hint="eastAsia"/>
                <w:color w:val="000000"/>
                <w:kern w:val="0"/>
                <w:sz w:val="22"/>
                <w:lang w:bidi="ar"/>
              </w:rPr>
              <w:t>课程思政示范课程</w:t>
            </w:r>
          </w:p>
        </w:tc>
        <w:tc>
          <w:tcPr>
            <w:tcW w:w="1663" w:type="pct"/>
            <w:tcBorders>
              <w:top w:val="single" w:sz="4" w:space="0" w:color="000000"/>
              <w:left w:val="single" w:sz="4" w:space="0" w:color="000000"/>
              <w:bottom w:val="single" w:sz="4" w:space="0" w:color="000000"/>
              <w:right w:val="single" w:sz="4" w:space="0" w:color="000000"/>
            </w:tcBorders>
            <w:vAlign w:val="center"/>
          </w:tcPr>
          <w:p w:rsidR="007108E7" w:rsidRDefault="00264D35">
            <w:pPr>
              <w:widowControl/>
              <w:spacing w:line="240" w:lineRule="auto"/>
              <w:ind w:firstLineChars="0" w:firstLine="0"/>
              <w:jc w:val="center"/>
              <w:textAlignment w:val="center"/>
              <w:rPr>
                <w:rFonts w:hAnsi="仿宋" w:cs="宋体"/>
                <w:sz w:val="24"/>
              </w:rPr>
            </w:pPr>
            <w:r>
              <w:rPr>
                <w:rFonts w:hAnsi="仿宋" w:cs="宋体" w:hint="eastAsia"/>
                <w:color w:val="000000"/>
                <w:kern w:val="0"/>
                <w:sz w:val="22"/>
                <w:lang w:bidi="ar"/>
              </w:rPr>
              <w:t>成本会计</w:t>
            </w:r>
          </w:p>
        </w:tc>
        <w:tc>
          <w:tcPr>
            <w:tcW w:w="1079" w:type="pct"/>
            <w:tcBorders>
              <w:top w:val="single" w:sz="4" w:space="0" w:color="000000"/>
              <w:left w:val="single" w:sz="4" w:space="0" w:color="000000"/>
              <w:bottom w:val="single" w:sz="4" w:space="0" w:color="000000"/>
              <w:right w:val="single" w:sz="4" w:space="0" w:color="000000"/>
            </w:tcBorders>
            <w:vAlign w:val="center"/>
          </w:tcPr>
          <w:p w:rsidR="007108E7" w:rsidRDefault="00264D35">
            <w:pPr>
              <w:widowControl/>
              <w:spacing w:line="240" w:lineRule="auto"/>
              <w:ind w:firstLineChars="0" w:firstLine="0"/>
              <w:jc w:val="center"/>
              <w:textAlignment w:val="center"/>
              <w:rPr>
                <w:rFonts w:hAnsi="仿宋" w:cs="宋体"/>
                <w:sz w:val="24"/>
              </w:rPr>
            </w:pPr>
            <w:r>
              <w:rPr>
                <w:rFonts w:hAnsi="仿宋" w:cs="宋体" w:hint="eastAsia"/>
                <w:color w:val="000000"/>
                <w:kern w:val="0"/>
                <w:sz w:val="22"/>
                <w:lang w:bidi="ar"/>
              </w:rPr>
              <w:t>刘畅、刘倩</w:t>
            </w:r>
          </w:p>
        </w:tc>
      </w:tr>
      <w:tr w:rsidR="007108E7">
        <w:trPr>
          <w:trHeight w:val="397"/>
        </w:trPr>
        <w:tc>
          <w:tcPr>
            <w:tcW w:w="389" w:type="pct"/>
            <w:tcBorders>
              <w:top w:val="single" w:sz="4" w:space="0" w:color="000000"/>
              <w:left w:val="single" w:sz="4" w:space="0" w:color="000000"/>
              <w:bottom w:val="single" w:sz="4" w:space="0" w:color="000000"/>
              <w:right w:val="single" w:sz="4" w:space="0" w:color="000000"/>
            </w:tcBorders>
            <w:vAlign w:val="center"/>
          </w:tcPr>
          <w:p w:rsidR="007108E7" w:rsidRDefault="00264D35">
            <w:pPr>
              <w:spacing w:line="240" w:lineRule="auto"/>
              <w:ind w:firstLineChars="0" w:firstLine="0"/>
              <w:jc w:val="center"/>
              <w:rPr>
                <w:rFonts w:hAnsi="仿宋" w:cs="宋体"/>
                <w:sz w:val="24"/>
              </w:rPr>
            </w:pPr>
            <w:r>
              <w:rPr>
                <w:rFonts w:hAnsi="仿宋" w:cs="宋体" w:hint="eastAsia"/>
                <w:sz w:val="24"/>
              </w:rPr>
              <w:t>7</w:t>
            </w:r>
          </w:p>
        </w:tc>
        <w:tc>
          <w:tcPr>
            <w:tcW w:w="1868" w:type="pct"/>
            <w:tcBorders>
              <w:top w:val="single" w:sz="4" w:space="0" w:color="000000"/>
              <w:left w:val="single" w:sz="4" w:space="0" w:color="000000"/>
              <w:bottom w:val="single" w:sz="4" w:space="0" w:color="000000"/>
              <w:right w:val="single" w:sz="4" w:space="0" w:color="000000"/>
            </w:tcBorders>
            <w:vAlign w:val="center"/>
          </w:tcPr>
          <w:p w:rsidR="007108E7" w:rsidRDefault="00264D35">
            <w:pPr>
              <w:widowControl/>
              <w:spacing w:line="240" w:lineRule="auto"/>
              <w:ind w:firstLineChars="0" w:firstLine="0"/>
              <w:jc w:val="center"/>
              <w:textAlignment w:val="center"/>
              <w:rPr>
                <w:rFonts w:hAnsi="仿宋" w:cs="宋体"/>
                <w:sz w:val="24"/>
              </w:rPr>
            </w:pPr>
            <w:r>
              <w:rPr>
                <w:rFonts w:hAnsi="仿宋" w:cs="宋体" w:hint="eastAsia"/>
                <w:color w:val="000000"/>
                <w:kern w:val="0"/>
                <w:sz w:val="22"/>
                <w:lang w:bidi="ar"/>
              </w:rPr>
              <w:t>课程思政示范课程</w:t>
            </w:r>
          </w:p>
        </w:tc>
        <w:tc>
          <w:tcPr>
            <w:tcW w:w="1663" w:type="pct"/>
            <w:tcBorders>
              <w:top w:val="single" w:sz="4" w:space="0" w:color="000000"/>
              <w:left w:val="single" w:sz="4" w:space="0" w:color="000000"/>
              <w:bottom w:val="single" w:sz="4" w:space="0" w:color="000000"/>
              <w:right w:val="single" w:sz="4" w:space="0" w:color="000000"/>
            </w:tcBorders>
            <w:vAlign w:val="center"/>
          </w:tcPr>
          <w:p w:rsidR="007108E7" w:rsidRDefault="00264D35">
            <w:pPr>
              <w:widowControl/>
              <w:spacing w:line="240" w:lineRule="auto"/>
              <w:ind w:firstLineChars="0" w:firstLine="0"/>
              <w:jc w:val="center"/>
              <w:textAlignment w:val="center"/>
              <w:rPr>
                <w:rFonts w:hAnsi="仿宋" w:cs="宋体"/>
                <w:sz w:val="24"/>
              </w:rPr>
            </w:pPr>
            <w:r>
              <w:rPr>
                <w:rFonts w:hAnsi="仿宋" w:cs="宋体" w:hint="eastAsia"/>
                <w:color w:val="000000"/>
                <w:kern w:val="0"/>
                <w:sz w:val="22"/>
                <w:lang w:bidi="ar"/>
              </w:rPr>
              <w:t>汽车构造基础</w:t>
            </w:r>
          </w:p>
        </w:tc>
        <w:tc>
          <w:tcPr>
            <w:tcW w:w="1079" w:type="pct"/>
            <w:tcBorders>
              <w:top w:val="single" w:sz="4" w:space="0" w:color="000000"/>
              <w:left w:val="single" w:sz="4" w:space="0" w:color="000000"/>
              <w:bottom w:val="single" w:sz="4" w:space="0" w:color="000000"/>
              <w:right w:val="single" w:sz="4" w:space="0" w:color="000000"/>
            </w:tcBorders>
            <w:vAlign w:val="center"/>
          </w:tcPr>
          <w:p w:rsidR="007108E7" w:rsidRDefault="00264D35">
            <w:pPr>
              <w:widowControl/>
              <w:spacing w:line="240" w:lineRule="auto"/>
              <w:ind w:firstLineChars="0" w:firstLine="0"/>
              <w:jc w:val="center"/>
              <w:textAlignment w:val="center"/>
              <w:rPr>
                <w:rFonts w:hAnsi="仿宋" w:cs="宋体"/>
                <w:sz w:val="24"/>
              </w:rPr>
            </w:pPr>
            <w:r>
              <w:rPr>
                <w:rFonts w:hAnsi="仿宋" w:cs="宋体" w:hint="eastAsia"/>
                <w:color w:val="000000"/>
                <w:kern w:val="0"/>
                <w:sz w:val="22"/>
                <w:lang w:bidi="ar"/>
              </w:rPr>
              <w:t>范跃红、谷磊</w:t>
            </w:r>
          </w:p>
        </w:tc>
      </w:tr>
      <w:tr w:rsidR="007108E7">
        <w:trPr>
          <w:trHeight w:val="397"/>
        </w:trPr>
        <w:tc>
          <w:tcPr>
            <w:tcW w:w="389" w:type="pct"/>
            <w:tcBorders>
              <w:top w:val="single" w:sz="4" w:space="0" w:color="000000"/>
              <w:left w:val="single" w:sz="4" w:space="0" w:color="000000"/>
              <w:bottom w:val="single" w:sz="4" w:space="0" w:color="auto"/>
              <w:right w:val="single" w:sz="4" w:space="0" w:color="000000"/>
            </w:tcBorders>
            <w:vAlign w:val="center"/>
          </w:tcPr>
          <w:p w:rsidR="007108E7" w:rsidRDefault="00264D35">
            <w:pPr>
              <w:spacing w:line="240" w:lineRule="auto"/>
              <w:ind w:firstLineChars="0" w:firstLine="0"/>
              <w:jc w:val="center"/>
              <w:rPr>
                <w:rFonts w:hAnsi="仿宋" w:cs="宋体"/>
                <w:sz w:val="24"/>
              </w:rPr>
            </w:pPr>
            <w:r>
              <w:rPr>
                <w:rFonts w:hAnsi="仿宋" w:cs="宋体" w:hint="eastAsia"/>
                <w:sz w:val="24"/>
              </w:rPr>
              <w:t>8</w:t>
            </w:r>
          </w:p>
        </w:tc>
        <w:tc>
          <w:tcPr>
            <w:tcW w:w="1868" w:type="pct"/>
            <w:tcBorders>
              <w:top w:val="single" w:sz="4" w:space="0" w:color="000000"/>
              <w:left w:val="single" w:sz="4" w:space="0" w:color="000000"/>
              <w:bottom w:val="single" w:sz="4" w:space="0" w:color="auto"/>
              <w:right w:val="single" w:sz="4" w:space="0" w:color="000000"/>
            </w:tcBorders>
            <w:vAlign w:val="center"/>
          </w:tcPr>
          <w:p w:rsidR="007108E7" w:rsidRDefault="00264D35">
            <w:pPr>
              <w:widowControl/>
              <w:spacing w:line="240" w:lineRule="auto"/>
              <w:ind w:firstLineChars="0" w:firstLine="0"/>
              <w:jc w:val="center"/>
              <w:textAlignment w:val="center"/>
              <w:rPr>
                <w:rFonts w:hAnsi="仿宋" w:cs="宋体"/>
                <w:sz w:val="24"/>
              </w:rPr>
            </w:pPr>
            <w:r>
              <w:rPr>
                <w:rFonts w:hAnsi="仿宋" w:cs="宋体" w:hint="eastAsia"/>
                <w:color w:val="000000"/>
                <w:kern w:val="0"/>
                <w:sz w:val="22"/>
                <w:lang w:bidi="ar"/>
              </w:rPr>
              <w:t>课程思政示范课程</w:t>
            </w:r>
          </w:p>
        </w:tc>
        <w:tc>
          <w:tcPr>
            <w:tcW w:w="1663" w:type="pct"/>
            <w:tcBorders>
              <w:top w:val="single" w:sz="4" w:space="0" w:color="000000"/>
              <w:left w:val="single" w:sz="4" w:space="0" w:color="000000"/>
              <w:bottom w:val="single" w:sz="4" w:space="0" w:color="auto"/>
              <w:right w:val="single" w:sz="4" w:space="0" w:color="000000"/>
            </w:tcBorders>
            <w:vAlign w:val="center"/>
          </w:tcPr>
          <w:p w:rsidR="007108E7" w:rsidRDefault="00264D35">
            <w:pPr>
              <w:widowControl/>
              <w:spacing w:line="240" w:lineRule="auto"/>
              <w:ind w:firstLineChars="0" w:firstLine="0"/>
              <w:jc w:val="center"/>
              <w:textAlignment w:val="center"/>
              <w:rPr>
                <w:rFonts w:hAnsi="仿宋" w:cs="宋体"/>
                <w:sz w:val="24"/>
              </w:rPr>
            </w:pPr>
            <w:r>
              <w:rPr>
                <w:rFonts w:hAnsi="仿宋" w:cs="宋体" w:hint="eastAsia"/>
                <w:color w:val="000000"/>
                <w:kern w:val="0"/>
                <w:sz w:val="22"/>
                <w:lang w:bidi="ar"/>
              </w:rPr>
              <w:t>企业经营模拟沙盘</w:t>
            </w:r>
          </w:p>
        </w:tc>
        <w:tc>
          <w:tcPr>
            <w:tcW w:w="1079" w:type="pct"/>
            <w:tcBorders>
              <w:top w:val="single" w:sz="4" w:space="0" w:color="000000"/>
              <w:left w:val="single" w:sz="4" w:space="0" w:color="000000"/>
              <w:bottom w:val="single" w:sz="4" w:space="0" w:color="auto"/>
              <w:right w:val="single" w:sz="4" w:space="0" w:color="000000"/>
            </w:tcBorders>
            <w:vAlign w:val="center"/>
          </w:tcPr>
          <w:p w:rsidR="007108E7" w:rsidRDefault="00264D35">
            <w:pPr>
              <w:widowControl/>
              <w:spacing w:line="240" w:lineRule="auto"/>
              <w:ind w:firstLineChars="0" w:firstLine="0"/>
              <w:jc w:val="center"/>
              <w:textAlignment w:val="center"/>
              <w:rPr>
                <w:rFonts w:hAnsi="仿宋" w:cs="宋体"/>
                <w:sz w:val="24"/>
              </w:rPr>
            </w:pPr>
            <w:r>
              <w:rPr>
                <w:rFonts w:hAnsi="仿宋" w:cs="宋体" w:hint="eastAsia"/>
                <w:color w:val="000000"/>
                <w:kern w:val="0"/>
                <w:sz w:val="22"/>
                <w:lang w:bidi="ar"/>
              </w:rPr>
              <w:t>刘畅、刘倩倩</w:t>
            </w:r>
          </w:p>
        </w:tc>
      </w:tr>
      <w:tr w:rsidR="007108E7">
        <w:trPr>
          <w:trHeight w:val="397"/>
        </w:trPr>
        <w:tc>
          <w:tcPr>
            <w:tcW w:w="389" w:type="pct"/>
            <w:tcBorders>
              <w:top w:val="single" w:sz="4" w:space="0" w:color="auto"/>
              <w:left w:val="single" w:sz="4" w:space="0" w:color="auto"/>
              <w:bottom w:val="single" w:sz="4" w:space="0" w:color="auto"/>
              <w:right w:val="single" w:sz="4" w:space="0" w:color="auto"/>
            </w:tcBorders>
            <w:vAlign w:val="center"/>
          </w:tcPr>
          <w:p w:rsidR="007108E7" w:rsidRDefault="00264D35">
            <w:pPr>
              <w:spacing w:line="240" w:lineRule="auto"/>
              <w:ind w:firstLineChars="0" w:firstLine="0"/>
              <w:jc w:val="center"/>
              <w:rPr>
                <w:rFonts w:hAnsi="仿宋" w:cs="宋体"/>
                <w:sz w:val="24"/>
              </w:rPr>
            </w:pPr>
            <w:r>
              <w:rPr>
                <w:rFonts w:hAnsi="仿宋" w:cs="宋体" w:hint="eastAsia"/>
                <w:sz w:val="24"/>
              </w:rPr>
              <w:t>9</w:t>
            </w:r>
          </w:p>
        </w:tc>
        <w:tc>
          <w:tcPr>
            <w:tcW w:w="1868" w:type="pct"/>
            <w:tcBorders>
              <w:top w:val="single" w:sz="4" w:space="0" w:color="auto"/>
              <w:left w:val="single" w:sz="4" w:space="0" w:color="auto"/>
              <w:bottom w:val="single" w:sz="4" w:space="0" w:color="auto"/>
              <w:right w:val="single" w:sz="4" w:space="0" w:color="auto"/>
            </w:tcBorders>
            <w:vAlign w:val="center"/>
          </w:tcPr>
          <w:p w:rsidR="007108E7" w:rsidRDefault="00264D35">
            <w:pPr>
              <w:widowControl/>
              <w:spacing w:line="240" w:lineRule="auto"/>
              <w:ind w:firstLineChars="0" w:firstLine="0"/>
              <w:jc w:val="center"/>
              <w:textAlignment w:val="center"/>
              <w:rPr>
                <w:rFonts w:hAnsi="仿宋" w:cs="宋体"/>
                <w:sz w:val="24"/>
              </w:rPr>
            </w:pPr>
            <w:r>
              <w:rPr>
                <w:rFonts w:hAnsi="仿宋" w:cs="宋体" w:hint="eastAsia"/>
                <w:color w:val="000000"/>
                <w:kern w:val="0"/>
                <w:sz w:val="22"/>
                <w:lang w:bidi="ar"/>
              </w:rPr>
              <w:t>课程思政示范课程</w:t>
            </w:r>
          </w:p>
        </w:tc>
        <w:tc>
          <w:tcPr>
            <w:tcW w:w="1663" w:type="pct"/>
            <w:tcBorders>
              <w:top w:val="single" w:sz="4" w:space="0" w:color="auto"/>
              <w:left w:val="single" w:sz="4" w:space="0" w:color="auto"/>
              <w:bottom w:val="single" w:sz="4" w:space="0" w:color="auto"/>
              <w:right w:val="single" w:sz="4" w:space="0" w:color="auto"/>
            </w:tcBorders>
            <w:vAlign w:val="center"/>
          </w:tcPr>
          <w:p w:rsidR="007108E7" w:rsidRDefault="00264D35">
            <w:pPr>
              <w:widowControl/>
              <w:spacing w:line="240" w:lineRule="auto"/>
              <w:ind w:firstLineChars="0" w:firstLine="0"/>
              <w:jc w:val="center"/>
              <w:textAlignment w:val="center"/>
              <w:rPr>
                <w:rFonts w:hAnsi="仿宋" w:cs="宋体"/>
                <w:sz w:val="24"/>
              </w:rPr>
            </w:pPr>
            <w:r>
              <w:rPr>
                <w:rFonts w:hAnsi="仿宋" w:cs="宋体" w:hint="eastAsia"/>
                <w:color w:val="000000"/>
                <w:kern w:val="0"/>
                <w:sz w:val="22"/>
                <w:lang w:bidi="ar"/>
              </w:rPr>
              <w:t>国际货运代理</w:t>
            </w:r>
          </w:p>
        </w:tc>
        <w:tc>
          <w:tcPr>
            <w:tcW w:w="1079" w:type="pct"/>
            <w:tcBorders>
              <w:top w:val="single" w:sz="4" w:space="0" w:color="auto"/>
              <w:left w:val="single" w:sz="4" w:space="0" w:color="auto"/>
              <w:bottom w:val="single" w:sz="4" w:space="0" w:color="auto"/>
              <w:right w:val="single" w:sz="4" w:space="0" w:color="auto"/>
            </w:tcBorders>
            <w:vAlign w:val="center"/>
          </w:tcPr>
          <w:p w:rsidR="007108E7" w:rsidRDefault="00264D35">
            <w:pPr>
              <w:widowControl/>
              <w:spacing w:line="240" w:lineRule="auto"/>
              <w:ind w:firstLineChars="0" w:firstLine="0"/>
              <w:jc w:val="center"/>
              <w:textAlignment w:val="center"/>
              <w:rPr>
                <w:rFonts w:hAnsi="仿宋" w:cs="宋体"/>
                <w:sz w:val="24"/>
              </w:rPr>
            </w:pPr>
            <w:r>
              <w:rPr>
                <w:rFonts w:hAnsi="仿宋" w:cs="宋体" w:hint="eastAsia"/>
                <w:color w:val="000000"/>
                <w:kern w:val="0"/>
                <w:sz w:val="22"/>
                <w:lang w:bidi="ar"/>
              </w:rPr>
              <w:t>孙军</w:t>
            </w:r>
            <w:r>
              <w:rPr>
                <w:rFonts w:hAnsi="仿宋" w:cs="宋体" w:hint="eastAsia"/>
                <w:color w:val="000000"/>
                <w:kern w:val="0"/>
                <w:sz w:val="22"/>
                <w:lang w:bidi="ar"/>
              </w:rPr>
              <w:t xml:space="preserve"> </w:t>
            </w:r>
            <w:r>
              <w:rPr>
                <w:rFonts w:hAnsi="仿宋" w:cs="宋体" w:hint="eastAsia"/>
                <w:color w:val="000000"/>
                <w:kern w:val="0"/>
                <w:sz w:val="22"/>
                <w:lang w:bidi="ar"/>
              </w:rPr>
              <w:t>汪志林</w:t>
            </w:r>
          </w:p>
        </w:tc>
      </w:tr>
      <w:tr w:rsidR="007108E7">
        <w:trPr>
          <w:trHeight w:val="397"/>
        </w:trPr>
        <w:tc>
          <w:tcPr>
            <w:tcW w:w="389" w:type="pct"/>
            <w:tcBorders>
              <w:top w:val="single" w:sz="4" w:space="0" w:color="auto"/>
              <w:left w:val="single" w:sz="4" w:space="0" w:color="auto"/>
              <w:bottom w:val="single" w:sz="4" w:space="0" w:color="auto"/>
              <w:right w:val="single" w:sz="4" w:space="0" w:color="auto"/>
            </w:tcBorders>
            <w:vAlign w:val="center"/>
          </w:tcPr>
          <w:p w:rsidR="007108E7" w:rsidRDefault="00264D35">
            <w:pPr>
              <w:spacing w:line="240" w:lineRule="auto"/>
              <w:ind w:firstLineChars="0" w:firstLine="0"/>
              <w:jc w:val="center"/>
              <w:rPr>
                <w:rFonts w:hAnsi="仿宋" w:cs="宋体"/>
                <w:sz w:val="24"/>
              </w:rPr>
            </w:pPr>
            <w:r>
              <w:rPr>
                <w:rFonts w:hAnsi="仿宋" w:cs="宋体" w:hint="eastAsia"/>
                <w:sz w:val="24"/>
              </w:rPr>
              <w:t>10</w:t>
            </w:r>
          </w:p>
        </w:tc>
        <w:tc>
          <w:tcPr>
            <w:tcW w:w="1868" w:type="pct"/>
            <w:tcBorders>
              <w:top w:val="single" w:sz="4" w:space="0" w:color="auto"/>
              <w:left w:val="single" w:sz="4" w:space="0" w:color="auto"/>
              <w:bottom w:val="single" w:sz="4" w:space="0" w:color="auto"/>
              <w:right w:val="single" w:sz="4" w:space="0" w:color="auto"/>
            </w:tcBorders>
            <w:vAlign w:val="center"/>
          </w:tcPr>
          <w:p w:rsidR="007108E7" w:rsidRDefault="00264D35">
            <w:pPr>
              <w:widowControl/>
              <w:spacing w:line="240" w:lineRule="auto"/>
              <w:ind w:firstLineChars="0" w:firstLine="0"/>
              <w:jc w:val="center"/>
              <w:textAlignment w:val="center"/>
              <w:rPr>
                <w:rFonts w:hAnsi="仿宋" w:cs="宋体"/>
                <w:sz w:val="24"/>
              </w:rPr>
            </w:pPr>
            <w:r>
              <w:rPr>
                <w:rFonts w:hAnsi="仿宋" w:cs="宋体" w:hint="eastAsia"/>
                <w:color w:val="000000"/>
                <w:kern w:val="0"/>
                <w:sz w:val="22"/>
                <w:lang w:bidi="ar"/>
              </w:rPr>
              <w:t>课程思政示范课程</w:t>
            </w:r>
          </w:p>
        </w:tc>
        <w:tc>
          <w:tcPr>
            <w:tcW w:w="1663" w:type="pct"/>
            <w:tcBorders>
              <w:top w:val="single" w:sz="4" w:space="0" w:color="auto"/>
              <w:left w:val="single" w:sz="4" w:space="0" w:color="auto"/>
              <w:bottom w:val="single" w:sz="4" w:space="0" w:color="auto"/>
              <w:right w:val="single" w:sz="4" w:space="0" w:color="auto"/>
            </w:tcBorders>
            <w:vAlign w:val="center"/>
          </w:tcPr>
          <w:p w:rsidR="007108E7" w:rsidRDefault="00264D35">
            <w:pPr>
              <w:widowControl/>
              <w:spacing w:line="240" w:lineRule="auto"/>
              <w:ind w:firstLineChars="0" w:firstLine="0"/>
              <w:jc w:val="center"/>
              <w:textAlignment w:val="center"/>
              <w:rPr>
                <w:rFonts w:hAnsi="仿宋" w:cs="宋体"/>
                <w:sz w:val="24"/>
              </w:rPr>
            </w:pPr>
            <w:r>
              <w:rPr>
                <w:rFonts w:hAnsi="仿宋" w:cs="宋体" w:hint="eastAsia"/>
                <w:color w:val="000000"/>
                <w:kern w:val="0"/>
                <w:sz w:val="22"/>
                <w:lang w:bidi="ar"/>
              </w:rPr>
              <w:t>信息资源管理</w:t>
            </w:r>
          </w:p>
        </w:tc>
        <w:tc>
          <w:tcPr>
            <w:tcW w:w="1079" w:type="pct"/>
            <w:tcBorders>
              <w:top w:val="single" w:sz="4" w:space="0" w:color="auto"/>
              <w:left w:val="single" w:sz="4" w:space="0" w:color="auto"/>
              <w:bottom w:val="single" w:sz="4" w:space="0" w:color="auto"/>
              <w:right w:val="single" w:sz="4" w:space="0" w:color="auto"/>
            </w:tcBorders>
            <w:vAlign w:val="center"/>
          </w:tcPr>
          <w:p w:rsidR="007108E7" w:rsidRDefault="00264D35">
            <w:pPr>
              <w:widowControl/>
              <w:spacing w:line="240" w:lineRule="auto"/>
              <w:ind w:firstLineChars="0" w:firstLine="0"/>
              <w:jc w:val="center"/>
              <w:textAlignment w:val="center"/>
              <w:rPr>
                <w:rFonts w:hAnsi="仿宋" w:cs="宋体"/>
                <w:sz w:val="24"/>
              </w:rPr>
            </w:pPr>
            <w:r>
              <w:rPr>
                <w:rFonts w:hAnsi="仿宋" w:cs="宋体" w:hint="eastAsia"/>
                <w:color w:val="000000"/>
                <w:kern w:val="0"/>
                <w:sz w:val="22"/>
                <w:lang w:bidi="ar"/>
              </w:rPr>
              <w:t>王义平、朱丽</w:t>
            </w:r>
          </w:p>
        </w:tc>
      </w:tr>
      <w:tr w:rsidR="007108E7">
        <w:trPr>
          <w:trHeight w:val="397"/>
        </w:trPr>
        <w:tc>
          <w:tcPr>
            <w:tcW w:w="389" w:type="pct"/>
            <w:tcBorders>
              <w:top w:val="single" w:sz="4" w:space="0" w:color="auto"/>
              <w:left w:val="single" w:sz="4" w:space="0" w:color="auto"/>
              <w:bottom w:val="single" w:sz="4" w:space="0" w:color="auto"/>
              <w:right w:val="single" w:sz="4" w:space="0" w:color="auto"/>
            </w:tcBorders>
            <w:vAlign w:val="center"/>
          </w:tcPr>
          <w:p w:rsidR="007108E7" w:rsidRDefault="00264D35">
            <w:pPr>
              <w:spacing w:line="240" w:lineRule="auto"/>
              <w:ind w:firstLineChars="0" w:firstLine="0"/>
              <w:jc w:val="center"/>
              <w:rPr>
                <w:rFonts w:hAnsi="仿宋" w:cs="宋体"/>
                <w:sz w:val="24"/>
              </w:rPr>
            </w:pPr>
            <w:r>
              <w:rPr>
                <w:rFonts w:hAnsi="仿宋" w:cs="宋体" w:hint="eastAsia"/>
                <w:sz w:val="24"/>
              </w:rPr>
              <w:t>11</w:t>
            </w:r>
          </w:p>
        </w:tc>
        <w:tc>
          <w:tcPr>
            <w:tcW w:w="1868" w:type="pct"/>
            <w:tcBorders>
              <w:top w:val="single" w:sz="4" w:space="0" w:color="auto"/>
              <w:left w:val="single" w:sz="4" w:space="0" w:color="auto"/>
              <w:bottom w:val="single" w:sz="4" w:space="0" w:color="auto"/>
              <w:right w:val="single" w:sz="4" w:space="0" w:color="auto"/>
            </w:tcBorders>
            <w:vAlign w:val="center"/>
          </w:tcPr>
          <w:p w:rsidR="007108E7" w:rsidRDefault="00264D35">
            <w:pPr>
              <w:widowControl/>
              <w:spacing w:line="240" w:lineRule="auto"/>
              <w:ind w:firstLineChars="0" w:firstLine="0"/>
              <w:jc w:val="center"/>
              <w:textAlignment w:val="center"/>
              <w:rPr>
                <w:rFonts w:hAnsi="仿宋" w:cs="宋体"/>
                <w:sz w:val="24"/>
              </w:rPr>
            </w:pPr>
            <w:r>
              <w:rPr>
                <w:rFonts w:hAnsi="仿宋" w:cs="宋体" w:hint="eastAsia"/>
                <w:color w:val="000000"/>
                <w:kern w:val="0"/>
                <w:sz w:val="22"/>
                <w:lang w:bidi="ar"/>
              </w:rPr>
              <w:t>课程思政示范课程</w:t>
            </w:r>
          </w:p>
        </w:tc>
        <w:tc>
          <w:tcPr>
            <w:tcW w:w="1663" w:type="pct"/>
            <w:tcBorders>
              <w:top w:val="single" w:sz="4" w:space="0" w:color="auto"/>
              <w:left w:val="single" w:sz="4" w:space="0" w:color="auto"/>
              <w:bottom w:val="single" w:sz="4" w:space="0" w:color="auto"/>
              <w:right w:val="single" w:sz="4" w:space="0" w:color="auto"/>
            </w:tcBorders>
            <w:vAlign w:val="center"/>
          </w:tcPr>
          <w:p w:rsidR="007108E7" w:rsidRDefault="00264D35">
            <w:pPr>
              <w:widowControl/>
              <w:spacing w:line="240" w:lineRule="auto"/>
              <w:ind w:firstLineChars="0" w:firstLine="0"/>
              <w:jc w:val="center"/>
              <w:textAlignment w:val="center"/>
              <w:rPr>
                <w:rFonts w:hAnsi="仿宋" w:cs="宋体"/>
                <w:sz w:val="24"/>
              </w:rPr>
            </w:pPr>
            <w:r>
              <w:rPr>
                <w:rFonts w:hAnsi="仿宋" w:cs="宋体" w:hint="eastAsia"/>
                <w:color w:val="000000"/>
                <w:kern w:val="0"/>
                <w:sz w:val="22"/>
                <w:lang w:bidi="ar"/>
              </w:rPr>
              <w:t>房地产经纪</w:t>
            </w:r>
          </w:p>
        </w:tc>
        <w:tc>
          <w:tcPr>
            <w:tcW w:w="1079" w:type="pct"/>
            <w:tcBorders>
              <w:top w:val="single" w:sz="4" w:space="0" w:color="auto"/>
              <w:left w:val="single" w:sz="4" w:space="0" w:color="auto"/>
              <w:bottom w:val="single" w:sz="4" w:space="0" w:color="auto"/>
              <w:right w:val="single" w:sz="4" w:space="0" w:color="auto"/>
            </w:tcBorders>
            <w:vAlign w:val="center"/>
          </w:tcPr>
          <w:p w:rsidR="007108E7" w:rsidRDefault="00264D35">
            <w:pPr>
              <w:widowControl/>
              <w:spacing w:line="240" w:lineRule="auto"/>
              <w:ind w:firstLineChars="0" w:firstLine="0"/>
              <w:jc w:val="center"/>
              <w:textAlignment w:val="center"/>
              <w:rPr>
                <w:rFonts w:hAnsi="仿宋" w:cs="宋体"/>
                <w:sz w:val="24"/>
              </w:rPr>
            </w:pPr>
            <w:r>
              <w:rPr>
                <w:rFonts w:hAnsi="仿宋" w:cs="宋体" w:hint="eastAsia"/>
                <w:color w:val="000000"/>
                <w:kern w:val="0"/>
                <w:sz w:val="22"/>
                <w:lang w:bidi="ar"/>
              </w:rPr>
              <w:t>李志、沈宇杰</w:t>
            </w:r>
          </w:p>
        </w:tc>
      </w:tr>
      <w:tr w:rsidR="007108E7">
        <w:trPr>
          <w:trHeight w:val="397"/>
        </w:trPr>
        <w:tc>
          <w:tcPr>
            <w:tcW w:w="389" w:type="pct"/>
            <w:tcBorders>
              <w:top w:val="single" w:sz="4" w:space="0" w:color="auto"/>
              <w:left w:val="single" w:sz="4" w:space="0" w:color="auto"/>
              <w:bottom w:val="single" w:sz="4" w:space="0" w:color="auto"/>
              <w:right w:val="single" w:sz="4" w:space="0" w:color="auto"/>
            </w:tcBorders>
            <w:vAlign w:val="center"/>
          </w:tcPr>
          <w:p w:rsidR="007108E7" w:rsidRDefault="00264D35">
            <w:pPr>
              <w:spacing w:line="240" w:lineRule="auto"/>
              <w:ind w:firstLineChars="0" w:firstLine="0"/>
              <w:jc w:val="center"/>
              <w:rPr>
                <w:rFonts w:hAnsi="仿宋" w:cs="宋体"/>
                <w:sz w:val="24"/>
              </w:rPr>
            </w:pPr>
            <w:r>
              <w:rPr>
                <w:rFonts w:hAnsi="仿宋" w:cs="宋体" w:hint="eastAsia"/>
                <w:sz w:val="24"/>
              </w:rPr>
              <w:t>12</w:t>
            </w:r>
          </w:p>
        </w:tc>
        <w:tc>
          <w:tcPr>
            <w:tcW w:w="1868" w:type="pct"/>
            <w:tcBorders>
              <w:top w:val="single" w:sz="4" w:space="0" w:color="auto"/>
              <w:left w:val="single" w:sz="4" w:space="0" w:color="auto"/>
              <w:bottom w:val="single" w:sz="4" w:space="0" w:color="auto"/>
              <w:right w:val="single" w:sz="4" w:space="0" w:color="auto"/>
            </w:tcBorders>
            <w:vAlign w:val="center"/>
          </w:tcPr>
          <w:p w:rsidR="007108E7" w:rsidRDefault="00264D35">
            <w:pPr>
              <w:widowControl/>
              <w:spacing w:line="240" w:lineRule="auto"/>
              <w:ind w:firstLineChars="0" w:firstLine="0"/>
              <w:jc w:val="center"/>
              <w:textAlignment w:val="center"/>
              <w:rPr>
                <w:rFonts w:hAnsi="仿宋" w:cs="宋体"/>
                <w:sz w:val="24"/>
              </w:rPr>
            </w:pPr>
            <w:r>
              <w:rPr>
                <w:rFonts w:hAnsi="仿宋" w:cs="宋体" w:hint="eastAsia"/>
                <w:color w:val="000000"/>
                <w:kern w:val="0"/>
                <w:sz w:val="22"/>
                <w:lang w:bidi="ar"/>
              </w:rPr>
              <w:t>课程思政示范课程</w:t>
            </w:r>
          </w:p>
        </w:tc>
        <w:tc>
          <w:tcPr>
            <w:tcW w:w="1663" w:type="pct"/>
            <w:tcBorders>
              <w:top w:val="single" w:sz="4" w:space="0" w:color="auto"/>
              <w:left w:val="single" w:sz="4" w:space="0" w:color="auto"/>
              <w:bottom w:val="single" w:sz="4" w:space="0" w:color="auto"/>
              <w:right w:val="single" w:sz="4" w:space="0" w:color="auto"/>
            </w:tcBorders>
            <w:vAlign w:val="center"/>
          </w:tcPr>
          <w:p w:rsidR="007108E7" w:rsidRDefault="00264D35">
            <w:pPr>
              <w:widowControl/>
              <w:spacing w:line="240" w:lineRule="auto"/>
              <w:ind w:firstLineChars="0" w:firstLine="0"/>
              <w:jc w:val="center"/>
              <w:textAlignment w:val="center"/>
              <w:rPr>
                <w:rFonts w:hAnsi="仿宋" w:cs="宋体"/>
                <w:sz w:val="24"/>
              </w:rPr>
            </w:pPr>
            <w:r>
              <w:rPr>
                <w:rFonts w:hAnsi="仿宋" w:cs="宋体" w:hint="eastAsia"/>
                <w:color w:val="000000"/>
                <w:kern w:val="0"/>
                <w:sz w:val="22"/>
                <w:lang w:bidi="ar"/>
              </w:rPr>
              <w:t>财务管理</w:t>
            </w:r>
          </w:p>
        </w:tc>
        <w:tc>
          <w:tcPr>
            <w:tcW w:w="1079" w:type="pct"/>
            <w:tcBorders>
              <w:top w:val="single" w:sz="4" w:space="0" w:color="auto"/>
              <w:left w:val="single" w:sz="4" w:space="0" w:color="auto"/>
              <w:bottom w:val="single" w:sz="4" w:space="0" w:color="auto"/>
              <w:right w:val="single" w:sz="4" w:space="0" w:color="auto"/>
            </w:tcBorders>
            <w:vAlign w:val="center"/>
          </w:tcPr>
          <w:p w:rsidR="007108E7" w:rsidRDefault="00264D35">
            <w:pPr>
              <w:widowControl/>
              <w:spacing w:line="240" w:lineRule="auto"/>
              <w:ind w:firstLineChars="0" w:firstLine="0"/>
              <w:jc w:val="center"/>
              <w:textAlignment w:val="center"/>
              <w:rPr>
                <w:rFonts w:hAnsi="仿宋" w:cs="宋体"/>
                <w:sz w:val="24"/>
              </w:rPr>
            </w:pPr>
            <w:r>
              <w:rPr>
                <w:rFonts w:hAnsi="仿宋" w:cs="宋体" w:hint="eastAsia"/>
                <w:color w:val="000000"/>
                <w:kern w:val="0"/>
                <w:sz w:val="22"/>
                <w:lang w:bidi="ar"/>
              </w:rPr>
              <w:t>夏金平、鲍俊</w:t>
            </w:r>
          </w:p>
        </w:tc>
      </w:tr>
      <w:tr w:rsidR="007108E7">
        <w:trPr>
          <w:trHeight w:val="397"/>
        </w:trPr>
        <w:tc>
          <w:tcPr>
            <w:tcW w:w="389" w:type="pct"/>
            <w:tcBorders>
              <w:top w:val="single" w:sz="4" w:space="0" w:color="auto"/>
              <w:left w:val="single" w:sz="4" w:space="0" w:color="auto"/>
              <w:bottom w:val="single" w:sz="4" w:space="0" w:color="auto"/>
              <w:right w:val="single" w:sz="4" w:space="0" w:color="auto"/>
            </w:tcBorders>
            <w:vAlign w:val="center"/>
          </w:tcPr>
          <w:p w:rsidR="007108E7" w:rsidRDefault="00264D35">
            <w:pPr>
              <w:spacing w:line="240" w:lineRule="auto"/>
              <w:ind w:firstLineChars="0" w:firstLine="0"/>
              <w:jc w:val="center"/>
              <w:rPr>
                <w:rFonts w:hAnsi="仿宋" w:cs="宋体"/>
                <w:sz w:val="24"/>
              </w:rPr>
            </w:pPr>
            <w:r>
              <w:rPr>
                <w:rFonts w:hAnsi="仿宋" w:cs="宋体" w:hint="eastAsia"/>
                <w:sz w:val="24"/>
              </w:rPr>
              <w:t>13</w:t>
            </w:r>
          </w:p>
        </w:tc>
        <w:tc>
          <w:tcPr>
            <w:tcW w:w="1868" w:type="pct"/>
            <w:tcBorders>
              <w:top w:val="single" w:sz="4" w:space="0" w:color="auto"/>
              <w:left w:val="single" w:sz="4" w:space="0" w:color="auto"/>
              <w:bottom w:val="single" w:sz="4" w:space="0" w:color="auto"/>
              <w:right w:val="single" w:sz="4" w:space="0" w:color="auto"/>
            </w:tcBorders>
            <w:vAlign w:val="center"/>
          </w:tcPr>
          <w:p w:rsidR="007108E7" w:rsidRDefault="00264D35">
            <w:pPr>
              <w:widowControl/>
              <w:spacing w:line="240" w:lineRule="auto"/>
              <w:ind w:firstLineChars="0" w:firstLine="0"/>
              <w:jc w:val="center"/>
              <w:textAlignment w:val="center"/>
              <w:rPr>
                <w:rFonts w:hAnsi="仿宋" w:cs="宋体"/>
                <w:sz w:val="24"/>
              </w:rPr>
            </w:pPr>
            <w:r>
              <w:rPr>
                <w:rFonts w:hAnsi="仿宋" w:cs="宋体" w:hint="eastAsia"/>
                <w:color w:val="000000"/>
                <w:kern w:val="0"/>
                <w:sz w:val="22"/>
                <w:lang w:bidi="ar"/>
              </w:rPr>
              <w:t>课程思政示范课程</w:t>
            </w:r>
          </w:p>
        </w:tc>
        <w:tc>
          <w:tcPr>
            <w:tcW w:w="1663" w:type="pct"/>
            <w:tcBorders>
              <w:top w:val="single" w:sz="4" w:space="0" w:color="auto"/>
              <w:left w:val="single" w:sz="4" w:space="0" w:color="auto"/>
              <w:bottom w:val="single" w:sz="4" w:space="0" w:color="auto"/>
              <w:right w:val="single" w:sz="4" w:space="0" w:color="auto"/>
            </w:tcBorders>
            <w:vAlign w:val="center"/>
          </w:tcPr>
          <w:p w:rsidR="007108E7" w:rsidRDefault="00264D35">
            <w:pPr>
              <w:widowControl/>
              <w:spacing w:line="240" w:lineRule="auto"/>
              <w:ind w:firstLineChars="0" w:firstLine="0"/>
              <w:jc w:val="center"/>
              <w:textAlignment w:val="center"/>
              <w:rPr>
                <w:rFonts w:hAnsi="仿宋" w:cs="宋体"/>
                <w:sz w:val="24"/>
              </w:rPr>
            </w:pPr>
            <w:r>
              <w:rPr>
                <w:rFonts w:hAnsi="仿宋" w:cs="宋体" w:hint="eastAsia"/>
                <w:color w:val="000000"/>
                <w:kern w:val="0"/>
                <w:sz w:val="22"/>
                <w:lang w:bidi="ar"/>
              </w:rPr>
              <w:t>市场调查与分析</w:t>
            </w:r>
          </w:p>
        </w:tc>
        <w:tc>
          <w:tcPr>
            <w:tcW w:w="1079" w:type="pct"/>
            <w:tcBorders>
              <w:top w:val="single" w:sz="4" w:space="0" w:color="auto"/>
              <w:left w:val="single" w:sz="4" w:space="0" w:color="auto"/>
              <w:bottom w:val="single" w:sz="4" w:space="0" w:color="auto"/>
              <w:right w:val="single" w:sz="4" w:space="0" w:color="auto"/>
            </w:tcBorders>
            <w:vAlign w:val="center"/>
          </w:tcPr>
          <w:p w:rsidR="007108E7" w:rsidRDefault="00264D35">
            <w:pPr>
              <w:widowControl/>
              <w:spacing w:line="240" w:lineRule="auto"/>
              <w:ind w:firstLineChars="0" w:firstLine="0"/>
              <w:jc w:val="center"/>
              <w:textAlignment w:val="center"/>
              <w:rPr>
                <w:rFonts w:hAnsi="仿宋" w:cs="宋体"/>
                <w:sz w:val="24"/>
              </w:rPr>
            </w:pPr>
            <w:r>
              <w:rPr>
                <w:rFonts w:hAnsi="仿宋" w:cs="宋体" w:hint="eastAsia"/>
                <w:color w:val="000000"/>
                <w:kern w:val="0"/>
                <w:sz w:val="22"/>
                <w:lang w:bidi="ar"/>
              </w:rPr>
              <w:t>汤婷、蒋玉姣</w:t>
            </w:r>
          </w:p>
        </w:tc>
      </w:tr>
      <w:tr w:rsidR="007108E7">
        <w:trPr>
          <w:trHeight w:val="397"/>
        </w:trPr>
        <w:tc>
          <w:tcPr>
            <w:tcW w:w="389" w:type="pct"/>
            <w:tcBorders>
              <w:top w:val="single" w:sz="4" w:space="0" w:color="auto"/>
              <w:left w:val="single" w:sz="4" w:space="0" w:color="auto"/>
              <w:bottom w:val="single" w:sz="4" w:space="0" w:color="auto"/>
              <w:right w:val="single" w:sz="4" w:space="0" w:color="auto"/>
            </w:tcBorders>
            <w:vAlign w:val="center"/>
          </w:tcPr>
          <w:p w:rsidR="007108E7" w:rsidRDefault="00264D35">
            <w:pPr>
              <w:spacing w:line="240" w:lineRule="auto"/>
              <w:ind w:firstLineChars="0" w:firstLine="0"/>
              <w:jc w:val="center"/>
              <w:rPr>
                <w:rFonts w:hAnsi="仿宋" w:cs="宋体"/>
                <w:sz w:val="24"/>
              </w:rPr>
            </w:pPr>
            <w:r>
              <w:rPr>
                <w:rFonts w:hAnsi="仿宋" w:cs="宋体" w:hint="eastAsia"/>
                <w:sz w:val="24"/>
              </w:rPr>
              <w:lastRenderedPageBreak/>
              <w:t>14</w:t>
            </w:r>
          </w:p>
        </w:tc>
        <w:tc>
          <w:tcPr>
            <w:tcW w:w="1868" w:type="pct"/>
            <w:tcBorders>
              <w:top w:val="single" w:sz="4" w:space="0" w:color="auto"/>
              <w:left w:val="single" w:sz="4" w:space="0" w:color="auto"/>
              <w:bottom w:val="single" w:sz="4" w:space="0" w:color="auto"/>
              <w:right w:val="single" w:sz="4" w:space="0" w:color="auto"/>
            </w:tcBorders>
            <w:vAlign w:val="center"/>
          </w:tcPr>
          <w:p w:rsidR="007108E7" w:rsidRDefault="00264D35">
            <w:pPr>
              <w:widowControl/>
              <w:spacing w:line="240" w:lineRule="auto"/>
              <w:ind w:firstLineChars="0" w:firstLine="0"/>
              <w:jc w:val="center"/>
              <w:textAlignment w:val="center"/>
              <w:rPr>
                <w:rFonts w:hAnsi="仿宋" w:cs="宋体"/>
                <w:sz w:val="24"/>
              </w:rPr>
            </w:pPr>
            <w:r>
              <w:rPr>
                <w:rFonts w:hAnsi="仿宋" w:cs="宋体" w:hint="eastAsia"/>
                <w:color w:val="000000"/>
                <w:kern w:val="0"/>
                <w:sz w:val="22"/>
                <w:lang w:bidi="ar"/>
              </w:rPr>
              <w:t>课程思政示范课程</w:t>
            </w:r>
          </w:p>
        </w:tc>
        <w:tc>
          <w:tcPr>
            <w:tcW w:w="1663" w:type="pct"/>
            <w:tcBorders>
              <w:top w:val="single" w:sz="4" w:space="0" w:color="auto"/>
              <w:left w:val="single" w:sz="4" w:space="0" w:color="auto"/>
              <w:bottom w:val="single" w:sz="4" w:space="0" w:color="auto"/>
              <w:right w:val="single" w:sz="4" w:space="0" w:color="auto"/>
            </w:tcBorders>
            <w:vAlign w:val="center"/>
          </w:tcPr>
          <w:p w:rsidR="007108E7" w:rsidRDefault="00264D35">
            <w:pPr>
              <w:widowControl/>
              <w:spacing w:line="240" w:lineRule="auto"/>
              <w:ind w:firstLineChars="0" w:firstLine="0"/>
              <w:jc w:val="center"/>
              <w:textAlignment w:val="center"/>
              <w:rPr>
                <w:rFonts w:hAnsi="仿宋" w:cs="宋体"/>
                <w:sz w:val="24"/>
              </w:rPr>
            </w:pPr>
            <w:r>
              <w:rPr>
                <w:rFonts w:hAnsi="仿宋" w:cs="宋体" w:hint="eastAsia"/>
                <w:color w:val="000000"/>
                <w:kern w:val="0"/>
                <w:sz w:val="22"/>
                <w:lang w:bidi="ar"/>
              </w:rPr>
              <w:t>财务会计</w:t>
            </w:r>
          </w:p>
        </w:tc>
        <w:tc>
          <w:tcPr>
            <w:tcW w:w="1079" w:type="pct"/>
            <w:tcBorders>
              <w:top w:val="single" w:sz="4" w:space="0" w:color="auto"/>
              <w:left w:val="single" w:sz="4" w:space="0" w:color="auto"/>
              <w:bottom w:val="single" w:sz="4" w:space="0" w:color="auto"/>
              <w:right w:val="single" w:sz="4" w:space="0" w:color="auto"/>
            </w:tcBorders>
            <w:vAlign w:val="center"/>
          </w:tcPr>
          <w:p w:rsidR="007108E7" w:rsidRDefault="00264D35">
            <w:pPr>
              <w:widowControl/>
              <w:spacing w:line="240" w:lineRule="auto"/>
              <w:ind w:firstLineChars="0" w:firstLine="0"/>
              <w:jc w:val="center"/>
              <w:textAlignment w:val="center"/>
              <w:rPr>
                <w:rFonts w:hAnsi="仿宋" w:cs="宋体"/>
                <w:sz w:val="24"/>
              </w:rPr>
            </w:pPr>
            <w:r>
              <w:rPr>
                <w:rFonts w:hAnsi="仿宋" w:cs="宋体" w:hint="eastAsia"/>
                <w:color w:val="000000"/>
                <w:kern w:val="0"/>
                <w:sz w:val="22"/>
                <w:lang w:bidi="ar"/>
              </w:rPr>
              <w:t>艾敏、傅立芝</w:t>
            </w:r>
          </w:p>
        </w:tc>
      </w:tr>
      <w:tr w:rsidR="007108E7">
        <w:trPr>
          <w:trHeight w:val="397"/>
        </w:trPr>
        <w:tc>
          <w:tcPr>
            <w:tcW w:w="389" w:type="pct"/>
            <w:tcBorders>
              <w:top w:val="single" w:sz="4" w:space="0" w:color="auto"/>
              <w:left w:val="single" w:sz="4" w:space="0" w:color="auto"/>
              <w:bottom w:val="single" w:sz="4" w:space="0" w:color="auto"/>
              <w:right w:val="single" w:sz="4" w:space="0" w:color="auto"/>
            </w:tcBorders>
            <w:vAlign w:val="center"/>
          </w:tcPr>
          <w:p w:rsidR="007108E7" w:rsidRDefault="00264D35">
            <w:pPr>
              <w:spacing w:line="240" w:lineRule="auto"/>
              <w:ind w:firstLineChars="0" w:firstLine="0"/>
              <w:jc w:val="center"/>
              <w:rPr>
                <w:rFonts w:hAnsi="仿宋" w:cs="宋体"/>
                <w:sz w:val="24"/>
              </w:rPr>
            </w:pPr>
            <w:r>
              <w:rPr>
                <w:rFonts w:hAnsi="仿宋" w:cs="宋体" w:hint="eastAsia"/>
                <w:sz w:val="24"/>
              </w:rPr>
              <w:t>15</w:t>
            </w:r>
          </w:p>
        </w:tc>
        <w:tc>
          <w:tcPr>
            <w:tcW w:w="1868" w:type="pct"/>
            <w:tcBorders>
              <w:top w:val="single" w:sz="4" w:space="0" w:color="auto"/>
              <w:left w:val="single" w:sz="4" w:space="0" w:color="auto"/>
              <w:bottom w:val="single" w:sz="4" w:space="0" w:color="auto"/>
              <w:right w:val="single" w:sz="4" w:space="0" w:color="auto"/>
            </w:tcBorders>
            <w:vAlign w:val="center"/>
          </w:tcPr>
          <w:p w:rsidR="007108E7" w:rsidRDefault="00264D35">
            <w:pPr>
              <w:widowControl/>
              <w:spacing w:line="240" w:lineRule="auto"/>
              <w:ind w:firstLineChars="0" w:firstLine="0"/>
              <w:jc w:val="center"/>
              <w:textAlignment w:val="center"/>
              <w:rPr>
                <w:rFonts w:hAnsi="仿宋" w:cs="宋体"/>
                <w:sz w:val="24"/>
              </w:rPr>
            </w:pPr>
            <w:r>
              <w:rPr>
                <w:rFonts w:hAnsi="仿宋" w:cs="宋体" w:hint="eastAsia"/>
                <w:color w:val="000000"/>
                <w:kern w:val="0"/>
                <w:sz w:val="22"/>
                <w:lang w:bidi="ar"/>
              </w:rPr>
              <w:t>课程思政示范课程</w:t>
            </w:r>
          </w:p>
        </w:tc>
        <w:tc>
          <w:tcPr>
            <w:tcW w:w="1663" w:type="pct"/>
            <w:tcBorders>
              <w:top w:val="single" w:sz="4" w:space="0" w:color="auto"/>
              <w:left w:val="single" w:sz="4" w:space="0" w:color="auto"/>
              <w:bottom w:val="single" w:sz="4" w:space="0" w:color="auto"/>
              <w:right w:val="single" w:sz="4" w:space="0" w:color="auto"/>
            </w:tcBorders>
            <w:vAlign w:val="center"/>
          </w:tcPr>
          <w:p w:rsidR="007108E7" w:rsidRDefault="00264D35">
            <w:pPr>
              <w:widowControl/>
              <w:spacing w:line="240" w:lineRule="auto"/>
              <w:ind w:firstLineChars="0" w:firstLine="0"/>
              <w:jc w:val="center"/>
              <w:textAlignment w:val="center"/>
              <w:rPr>
                <w:rFonts w:hAnsi="仿宋" w:cs="宋体"/>
                <w:sz w:val="24"/>
              </w:rPr>
            </w:pPr>
            <w:r>
              <w:rPr>
                <w:rFonts w:hAnsi="仿宋" w:cs="宋体" w:hint="eastAsia"/>
                <w:color w:val="000000"/>
                <w:kern w:val="0"/>
                <w:sz w:val="22"/>
                <w:lang w:bidi="ar"/>
              </w:rPr>
              <w:t>财务软件应用与维护</w:t>
            </w:r>
          </w:p>
        </w:tc>
        <w:tc>
          <w:tcPr>
            <w:tcW w:w="1079" w:type="pct"/>
            <w:tcBorders>
              <w:top w:val="single" w:sz="4" w:space="0" w:color="auto"/>
              <w:left w:val="single" w:sz="4" w:space="0" w:color="auto"/>
              <w:bottom w:val="single" w:sz="4" w:space="0" w:color="auto"/>
              <w:right w:val="single" w:sz="4" w:space="0" w:color="auto"/>
            </w:tcBorders>
            <w:vAlign w:val="center"/>
          </w:tcPr>
          <w:p w:rsidR="007108E7" w:rsidRDefault="00264D35">
            <w:pPr>
              <w:widowControl/>
              <w:spacing w:line="240" w:lineRule="auto"/>
              <w:ind w:firstLineChars="0" w:firstLine="0"/>
              <w:jc w:val="center"/>
              <w:textAlignment w:val="center"/>
              <w:rPr>
                <w:rFonts w:hAnsi="仿宋" w:cs="宋体"/>
                <w:sz w:val="24"/>
              </w:rPr>
            </w:pPr>
            <w:r>
              <w:rPr>
                <w:rFonts w:hAnsi="仿宋" w:cs="宋体" w:hint="eastAsia"/>
                <w:color w:val="000000"/>
                <w:kern w:val="0"/>
                <w:sz w:val="22"/>
                <w:lang w:bidi="ar"/>
              </w:rPr>
              <w:t>张素萍、李胜</w:t>
            </w:r>
          </w:p>
        </w:tc>
      </w:tr>
      <w:tr w:rsidR="007108E7">
        <w:trPr>
          <w:trHeight w:val="397"/>
        </w:trPr>
        <w:tc>
          <w:tcPr>
            <w:tcW w:w="389" w:type="pct"/>
            <w:tcBorders>
              <w:top w:val="single" w:sz="4" w:space="0" w:color="auto"/>
              <w:left w:val="single" w:sz="4" w:space="0" w:color="auto"/>
              <w:bottom w:val="single" w:sz="4" w:space="0" w:color="auto"/>
              <w:right w:val="single" w:sz="4" w:space="0" w:color="auto"/>
            </w:tcBorders>
            <w:vAlign w:val="center"/>
          </w:tcPr>
          <w:p w:rsidR="007108E7" w:rsidRDefault="00264D35">
            <w:pPr>
              <w:spacing w:line="240" w:lineRule="auto"/>
              <w:ind w:firstLineChars="0" w:firstLine="0"/>
              <w:jc w:val="center"/>
              <w:rPr>
                <w:rFonts w:hAnsi="仿宋" w:cs="宋体"/>
                <w:sz w:val="24"/>
              </w:rPr>
            </w:pPr>
            <w:r>
              <w:rPr>
                <w:rFonts w:hAnsi="仿宋" w:cs="宋体" w:hint="eastAsia"/>
                <w:sz w:val="24"/>
              </w:rPr>
              <w:t>16</w:t>
            </w:r>
          </w:p>
        </w:tc>
        <w:tc>
          <w:tcPr>
            <w:tcW w:w="1868" w:type="pct"/>
            <w:tcBorders>
              <w:top w:val="single" w:sz="4" w:space="0" w:color="auto"/>
              <w:left w:val="single" w:sz="4" w:space="0" w:color="auto"/>
              <w:bottom w:val="single" w:sz="4" w:space="0" w:color="auto"/>
              <w:right w:val="single" w:sz="4" w:space="0" w:color="auto"/>
            </w:tcBorders>
            <w:vAlign w:val="center"/>
          </w:tcPr>
          <w:p w:rsidR="007108E7" w:rsidRDefault="00264D35">
            <w:pPr>
              <w:widowControl/>
              <w:spacing w:line="240" w:lineRule="auto"/>
              <w:ind w:firstLineChars="0" w:firstLine="0"/>
              <w:jc w:val="center"/>
              <w:textAlignment w:val="center"/>
              <w:rPr>
                <w:rFonts w:hAnsi="仿宋" w:cs="宋体"/>
                <w:sz w:val="24"/>
              </w:rPr>
            </w:pPr>
            <w:r>
              <w:rPr>
                <w:rFonts w:hAnsi="仿宋" w:cs="宋体" w:hint="eastAsia"/>
                <w:color w:val="000000"/>
                <w:kern w:val="0"/>
                <w:sz w:val="22"/>
                <w:lang w:bidi="ar"/>
              </w:rPr>
              <w:t>课程思政示范课程</w:t>
            </w:r>
          </w:p>
        </w:tc>
        <w:tc>
          <w:tcPr>
            <w:tcW w:w="1663" w:type="pct"/>
            <w:tcBorders>
              <w:top w:val="single" w:sz="4" w:space="0" w:color="auto"/>
              <w:left w:val="single" w:sz="4" w:space="0" w:color="auto"/>
              <w:bottom w:val="single" w:sz="4" w:space="0" w:color="auto"/>
              <w:right w:val="single" w:sz="4" w:space="0" w:color="auto"/>
            </w:tcBorders>
            <w:vAlign w:val="center"/>
          </w:tcPr>
          <w:p w:rsidR="007108E7" w:rsidRDefault="00264D35">
            <w:pPr>
              <w:widowControl/>
              <w:spacing w:line="240" w:lineRule="auto"/>
              <w:ind w:firstLineChars="0" w:firstLine="0"/>
              <w:jc w:val="center"/>
              <w:textAlignment w:val="center"/>
              <w:rPr>
                <w:rFonts w:hAnsi="仿宋" w:cs="宋体"/>
                <w:sz w:val="24"/>
              </w:rPr>
            </w:pPr>
            <w:r>
              <w:rPr>
                <w:rFonts w:hAnsi="仿宋" w:cs="宋体" w:hint="eastAsia"/>
                <w:color w:val="000000"/>
                <w:kern w:val="0"/>
                <w:sz w:val="22"/>
                <w:lang w:bidi="ar"/>
              </w:rPr>
              <w:t>网络营销</w:t>
            </w:r>
          </w:p>
        </w:tc>
        <w:tc>
          <w:tcPr>
            <w:tcW w:w="1079" w:type="pct"/>
            <w:tcBorders>
              <w:top w:val="single" w:sz="4" w:space="0" w:color="auto"/>
              <w:left w:val="single" w:sz="4" w:space="0" w:color="auto"/>
              <w:bottom w:val="single" w:sz="4" w:space="0" w:color="auto"/>
              <w:right w:val="single" w:sz="4" w:space="0" w:color="auto"/>
            </w:tcBorders>
            <w:vAlign w:val="center"/>
          </w:tcPr>
          <w:p w:rsidR="007108E7" w:rsidRDefault="00264D35">
            <w:pPr>
              <w:widowControl/>
              <w:spacing w:line="240" w:lineRule="auto"/>
              <w:ind w:firstLineChars="0" w:firstLine="0"/>
              <w:jc w:val="center"/>
              <w:textAlignment w:val="center"/>
              <w:rPr>
                <w:rFonts w:hAnsi="仿宋" w:cs="宋体"/>
                <w:sz w:val="24"/>
              </w:rPr>
            </w:pPr>
            <w:r>
              <w:rPr>
                <w:rFonts w:hAnsi="仿宋" w:cs="宋体" w:hint="eastAsia"/>
                <w:color w:val="000000"/>
                <w:kern w:val="0"/>
                <w:sz w:val="22"/>
                <w:lang w:bidi="ar"/>
              </w:rPr>
              <w:t>花婧婧、肖凌燕</w:t>
            </w:r>
          </w:p>
        </w:tc>
      </w:tr>
      <w:tr w:rsidR="007108E7">
        <w:trPr>
          <w:trHeight w:val="397"/>
        </w:trPr>
        <w:tc>
          <w:tcPr>
            <w:tcW w:w="389" w:type="pct"/>
            <w:tcBorders>
              <w:top w:val="single" w:sz="4" w:space="0" w:color="auto"/>
              <w:left w:val="single" w:sz="4" w:space="0" w:color="auto"/>
              <w:bottom w:val="single" w:sz="4" w:space="0" w:color="auto"/>
              <w:right w:val="single" w:sz="4" w:space="0" w:color="auto"/>
            </w:tcBorders>
            <w:vAlign w:val="center"/>
          </w:tcPr>
          <w:p w:rsidR="007108E7" w:rsidRDefault="00264D35">
            <w:pPr>
              <w:spacing w:line="240" w:lineRule="auto"/>
              <w:ind w:firstLineChars="0" w:firstLine="0"/>
              <w:jc w:val="center"/>
              <w:rPr>
                <w:rFonts w:hAnsi="仿宋" w:cs="宋体"/>
                <w:sz w:val="24"/>
              </w:rPr>
            </w:pPr>
            <w:r>
              <w:rPr>
                <w:rFonts w:hAnsi="仿宋" w:cs="宋体" w:hint="eastAsia"/>
                <w:sz w:val="24"/>
              </w:rPr>
              <w:t>17</w:t>
            </w:r>
          </w:p>
        </w:tc>
        <w:tc>
          <w:tcPr>
            <w:tcW w:w="1868" w:type="pct"/>
            <w:tcBorders>
              <w:top w:val="single" w:sz="4" w:space="0" w:color="auto"/>
              <w:left w:val="single" w:sz="4" w:space="0" w:color="auto"/>
              <w:bottom w:val="single" w:sz="4" w:space="0" w:color="auto"/>
              <w:right w:val="single" w:sz="4" w:space="0" w:color="auto"/>
            </w:tcBorders>
            <w:vAlign w:val="center"/>
          </w:tcPr>
          <w:p w:rsidR="007108E7" w:rsidRDefault="00264D35">
            <w:pPr>
              <w:widowControl/>
              <w:spacing w:line="240" w:lineRule="auto"/>
              <w:ind w:firstLineChars="0" w:firstLine="0"/>
              <w:jc w:val="center"/>
              <w:textAlignment w:val="center"/>
              <w:rPr>
                <w:rFonts w:hAnsi="仿宋" w:cs="宋体"/>
                <w:sz w:val="24"/>
              </w:rPr>
            </w:pPr>
            <w:r>
              <w:rPr>
                <w:rFonts w:hAnsi="仿宋" w:cs="宋体" w:hint="eastAsia"/>
                <w:color w:val="000000"/>
                <w:kern w:val="0"/>
                <w:sz w:val="22"/>
                <w:lang w:bidi="ar"/>
              </w:rPr>
              <w:t>课程思政示范课程</w:t>
            </w:r>
          </w:p>
        </w:tc>
        <w:tc>
          <w:tcPr>
            <w:tcW w:w="1663" w:type="pct"/>
            <w:tcBorders>
              <w:top w:val="single" w:sz="4" w:space="0" w:color="auto"/>
              <w:left w:val="single" w:sz="4" w:space="0" w:color="auto"/>
              <w:bottom w:val="single" w:sz="4" w:space="0" w:color="auto"/>
              <w:right w:val="single" w:sz="4" w:space="0" w:color="auto"/>
            </w:tcBorders>
            <w:vAlign w:val="center"/>
          </w:tcPr>
          <w:p w:rsidR="007108E7" w:rsidRDefault="00264D35">
            <w:pPr>
              <w:widowControl/>
              <w:spacing w:line="240" w:lineRule="auto"/>
              <w:ind w:firstLineChars="0" w:firstLine="0"/>
              <w:jc w:val="center"/>
              <w:textAlignment w:val="center"/>
              <w:rPr>
                <w:rFonts w:hAnsi="仿宋" w:cs="宋体"/>
                <w:sz w:val="24"/>
              </w:rPr>
            </w:pPr>
            <w:r>
              <w:rPr>
                <w:rFonts w:hAnsi="仿宋" w:cs="宋体" w:hint="eastAsia"/>
                <w:color w:val="000000"/>
                <w:kern w:val="0"/>
                <w:sz w:val="22"/>
                <w:lang w:bidi="ar"/>
              </w:rPr>
              <w:t>FLASH</w:t>
            </w:r>
            <w:r>
              <w:rPr>
                <w:rFonts w:hAnsi="仿宋" w:cs="宋体" w:hint="eastAsia"/>
                <w:color w:val="000000"/>
                <w:kern w:val="0"/>
                <w:sz w:val="22"/>
                <w:lang w:bidi="ar"/>
              </w:rPr>
              <w:t>动画制作</w:t>
            </w:r>
          </w:p>
        </w:tc>
        <w:tc>
          <w:tcPr>
            <w:tcW w:w="1079" w:type="pct"/>
            <w:tcBorders>
              <w:top w:val="single" w:sz="4" w:space="0" w:color="auto"/>
              <w:left w:val="single" w:sz="4" w:space="0" w:color="auto"/>
              <w:bottom w:val="single" w:sz="4" w:space="0" w:color="auto"/>
              <w:right w:val="single" w:sz="4" w:space="0" w:color="auto"/>
            </w:tcBorders>
            <w:vAlign w:val="center"/>
          </w:tcPr>
          <w:p w:rsidR="007108E7" w:rsidRDefault="00264D35">
            <w:pPr>
              <w:widowControl/>
              <w:spacing w:line="240" w:lineRule="auto"/>
              <w:ind w:firstLineChars="0" w:firstLine="0"/>
              <w:jc w:val="center"/>
              <w:textAlignment w:val="center"/>
              <w:rPr>
                <w:rFonts w:hAnsi="仿宋" w:cs="宋体"/>
                <w:sz w:val="24"/>
              </w:rPr>
            </w:pPr>
            <w:r>
              <w:rPr>
                <w:rFonts w:hAnsi="仿宋" w:cs="宋体" w:hint="eastAsia"/>
                <w:color w:val="000000"/>
                <w:kern w:val="0"/>
                <w:sz w:val="22"/>
                <w:lang w:bidi="ar"/>
              </w:rPr>
              <w:t>靳春生、马宁</w:t>
            </w:r>
          </w:p>
        </w:tc>
      </w:tr>
      <w:tr w:rsidR="007108E7">
        <w:trPr>
          <w:trHeight w:val="397"/>
        </w:trPr>
        <w:tc>
          <w:tcPr>
            <w:tcW w:w="389" w:type="pct"/>
            <w:tcBorders>
              <w:top w:val="single" w:sz="4" w:space="0" w:color="auto"/>
              <w:left w:val="single" w:sz="4" w:space="0" w:color="auto"/>
              <w:bottom w:val="single" w:sz="4" w:space="0" w:color="auto"/>
              <w:right w:val="single" w:sz="4" w:space="0" w:color="auto"/>
            </w:tcBorders>
            <w:vAlign w:val="center"/>
          </w:tcPr>
          <w:p w:rsidR="007108E7" w:rsidRDefault="00264D35">
            <w:pPr>
              <w:spacing w:line="240" w:lineRule="auto"/>
              <w:ind w:firstLineChars="0" w:firstLine="0"/>
              <w:jc w:val="center"/>
              <w:rPr>
                <w:rFonts w:hAnsi="仿宋" w:cs="宋体"/>
                <w:sz w:val="24"/>
              </w:rPr>
            </w:pPr>
            <w:r>
              <w:rPr>
                <w:rFonts w:hAnsi="仿宋" w:cs="宋体" w:hint="eastAsia"/>
                <w:sz w:val="24"/>
              </w:rPr>
              <w:t>18</w:t>
            </w:r>
          </w:p>
        </w:tc>
        <w:tc>
          <w:tcPr>
            <w:tcW w:w="1868" w:type="pct"/>
            <w:tcBorders>
              <w:top w:val="single" w:sz="4" w:space="0" w:color="auto"/>
              <w:left w:val="single" w:sz="4" w:space="0" w:color="auto"/>
              <w:bottom w:val="single" w:sz="4" w:space="0" w:color="auto"/>
              <w:right w:val="single" w:sz="4" w:space="0" w:color="auto"/>
            </w:tcBorders>
            <w:vAlign w:val="center"/>
          </w:tcPr>
          <w:p w:rsidR="007108E7" w:rsidRDefault="00264D35">
            <w:pPr>
              <w:widowControl/>
              <w:spacing w:line="240" w:lineRule="auto"/>
              <w:ind w:firstLineChars="0" w:firstLine="0"/>
              <w:jc w:val="center"/>
              <w:textAlignment w:val="center"/>
              <w:rPr>
                <w:rFonts w:hAnsi="仿宋" w:cs="宋体"/>
                <w:sz w:val="24"/>
              </w:rPr>
            </w:pPr>
            <w:r>
              <w:rPr>
                <w:rFonts w:hAnsi="仿宋" w:cs="宋体" w:hint="eastAsia"/>
                <w:color w:val="000000"/>
                <w:kern w:val="0"/>
                <w:sz w:val="22"/>
                <w:lang w:bidi="ar"/>
              </w:rPr>
              <w:t>课程思政示范课程</w:t>
            </w:r>
          </w:p>
        </w:tc>
        <w:tc>
          <w:tcPr>
            <w:tcW w:w="1663" w:type="pct"/>
            <w:tcBorders>
              <w:top w:val="single" w:sz="4" w:space="0" w:color="auto"/>
              <w:left w:val="single" w:sz="4" w:space="0" w:color="auto"/>
              <w:bottom w:val="single" w:sz="4" w:space="0" w:color="auto"/>
              <w:right w:val="single" w:sz="4" w:space="0" w:color="auto"/>
            </w:tcBorders>
            <w:vAlign w:val="center"/>
          </w:tcPr>
          <w:p w:rsidR="007108E7" w:rsidRDefault="00264D35">
            <w:pPr>
              <w:widowControl/>
              <w:spacing w:line="240" w:lineRule="auto"/>
              <w:ind w:firstLineChars="0" w:firstLine="0"/>
              <w:jc w:val="center"/>
              <w:textAlignment w:val="center"/>
              <w:rPr>
                <w:rFonts w:hAnsi="仿宋" w:cs="宋体"/>
                <w:sz w:val="24"/>
              </w:rPr>
            </w:pPr>
            <w:r>
              <w:rPr>
                <w:rFonts w:hAnsi="仿宋" w:cs="宋体" w:hint="eastAsia"/>
                <w:color w:val="000000"/>
                <w:kern w:val="0"/>
                <w:sz w:val="22"/>
                <w:lang w:bidi="ar"/>
              </w:rPr>
              <w:t>基础会计</w:t>
            </w:r>
          </w:p>
        </w:tc>
        <w:tc>
          <w:tcPr>
            <w:tcW w:w="1079" w:type="pct"/>
            <w:tcBorders>
              <w:top w:val="single" w:sz="4" w:space="0" w:color="auto"/>
              <w:left w:val="single" w:sz="4" w:space="0" w:color="auto"/>
              <w:bottom w:val="single" w:sz="4" w:space="0" w:color="auto"/>
              <w:right w:val="single" w:sz="4" w:space="0" w:color="auto"/>
            </w:tcBorders>
            <w:vAlign w:val="center"/>
          </w:tcPr>
          <w:p w:rsidR="007108E7" w:rsidRDefault="00264D35">
            <w:pPr>
              <w:widowControl/>
              <w:spacing w:line="240" w:lineRule="auto"/>
              <w:ind w:firstLineChars="0" w:firstLine="0"/>
              <w:jc w:val="center"/>
              <w:textAlignment w:val="center"/>
              <w:rPr>
                <w:rFonts w:hAnsi="仿宋" w:cs="宋体"/>
                <w:sz w:val="24"/>
              </w:rPr>
            </w:pPr>
            <w:r>
              <w:rPr>
                <w:rFonts w:hAnsi="仿宋" w:cs="宋体" w:hint="eastAsia"/>
                <w:color w:val="000000"/>
                <w:kern w:val="0"/>
                <w:sz w:val="22"/>
                <w:lang w:bidi="ar"/>
              </w:rPr>
              <w:t>艾敏</w:t>
            </w:r>
            <w:r>
              <w:rPr>
                <w:rFonts w:hAnsi="仿宋" w:cs="宋体" w:hint="eastAsia"/>
                <w:color w:val="000000"/>
                <w:kern w:val="0"/>
                <w:sz w:val="22"/>
                <w:lang w:bidi="ar"/>
              </w:rPr>
              <w:t xml:space="preserve"> </w:t>
            </w:r>
            <w:r>
              <w:rPr>
                <w:rFonts w:hAnsi="仿宋" w:cs="宋体" w:hint="eastAsia"/>
                <w:color w:val="000000"/>
                <w:kern w:val="0"/>
                <w:sz w:val="22"/>
                <w:lang w:bidi="ar"/>
              </w:rPr>
              <w:t>汪红蕾</w:t>
            </w:r>
          </w:p>
        </w:tc>
      </w:tr>
      <w:tr w:rsidR="007108E7">
        <w:trPr>
          <w:trHeight w:val="397"/>
        </w:trPr>
        <w:tc>
          <w:tcPr>
            <w:tcW w:w="389" w:type="pct"/>
            <w:tcBorders>
              <w:top w:val="single" w:sz="4" w:space="0" w:color="auto"/>
              <w:left w:val="single" w:sz="4" w:space="0" w:color="auto"/>
              <w:bottom w:val="single" w:sz="4" w:space="0" w:color="auto"/>
              <w:right w:val="single" w:sz="4" w:space="0" w:color="auto"/>
            </w:tcBorders>
            <w:vAlign w:val="center"/>
          </w:tcPr>
          <w:p w:rsidR="007108E7" w:rsidRDefault="00264D35">
            <w:pPr>
              <w:spacing w:line="240" w:lineRule="auto"/>
              <w:ind w:firstLineChars="0" w:firstLine="0"/>
              <w:jc w:val="center"/>
              <w:rPr>
                <w:rFonts w:hAnsi="仿宋" w:cs="宋体"/>
                <w:sz w:val="24"/>
              </w:rPr>
            </w:pPr>
            <w:r>
              <w:rPr>
                <w:rFonts w:hAnsi="仿宋" w:cs="宋体" w:hint="eastAsia"/>
                <w:sz w:val="24"/>
              </w:rPr>
              <w:t>19</w:t>
            </w:r>
          </w:p>
        </w:tc>
        <w:tc>
          <w:tcPr>
            <w:tcW w:w="1868" w:type="pct"/>
            <w:tcBorders>
              <w:top w:val="single" w:sz="4" w:space="0" w:color="auto"/>
              <w:left w:val="single" w:sz="4" w:space="0" w:color="auto"/>
              <w:bottom w:val="single" w:sz="4" w:space="0" w:color="auto"/>
              <w:right w:val="single" w:sz="4" w:space="0" w:color="auto"/>
            </w:tcBorders>
            <w:vAlign w:val="center"/>
          </w:tcPr>
          <w:p w:rsidR="007108E7" w:rsidRDefault="00264D35">
            <w:pPr>
              <w:widowControl/>
              <w:spacing w:line="240" w:lineRule="auto"/>
              <w:ind w:firstLineChars="0" w:firstLine="0"/>
              <w:jc w:val="center"/>
              <w:textAlignment w:val="center"/>
              <w:rPr>
                <w:rFonts w:hAnsi="仿宋" w:cs="宋体"/>
                <w:sz w:val="24"/>
              </w:rPr>
            </w:pPr>
            <w:r>
              <w:rPr>
                <w:rFonts w:hAnsi="仿宋" w:cs="宋体" w:hint="eastAsia"/>
                <w:color w:val="000000"/>
                <w:kern w:val="0"/>
                <w:sz w:val="22"/>
                <w:lang w:bidi="ar"/>
              </w:rPr>
              <w:t>课程思政示范课程</w:t>
            </w:r>
          </w:p>
        </w:tc>
        <w:tc>
          <w:tcPr>
            <w:tcW w:w="1663" w:type="pct"/>
            <w:tcBorders>
              <w:top w:val="single" w:sz="4" w:space="0" w:color="auto"/>
              <w:left w:val="single" w:sz="4" w:space="0" w:color="auto"/>
              <w:bottom w:val="single" w:sz="4" w:space="0" w:color="auto"/>
              <w:right w:val="single" w:sz="4" w:space="0" w:color="auto"/>
            </w:tcBorders>
            <w:vAlign w:val="center"/>
          </w:tcPr>
          <w:p w:rsidR="007108E7" w:rsidRDefault="00264D35">
            <w:pPr>
              <w:widowControl/>
              <w:spacing w:line="240" w:lineRule="auto"/>
              <w:ind w:firstLineChars="0" w:firstLine="0"/>
              <w:jc w:val="center"/>
              <w:textAlignment w:val="center"/>
              <w:rPr>
                <w:rFonts w:hAnsi="仿宋" w:cs="宋体"/>
                <w:sz w:val="24"/>
              </w:rPr>
            </w:pPr>
            <w:r>
              <w:rPr>
                <w:rFonts w:hAnsi="仿宋" w:cs="宋体" w:hint="eastAsia"/>
                <w:color w:val="000000"/>
                <w:kern w:val="0"/>
                <w:sz w:val="22"/>
                <w:lang w:bidi="ar"/>
              </w:rPr>
              <w:t>网页设计</w:t>
            </w:r>
          </w:p>
        </w:tc>
        <w:tc>
          <w:tcPr>
            <w:tcW w:w="1079" w:type="pct"/>
            <w:tcBorders>
              <w:top w:val="single" w:sz="4" w:space="0" w:color="auto"/>
              <w:left w:val="single" w:sz="4" w:space="0" w:color="auto"/>
              <w:bottom w:val="single" w:sz="4" w:space="0" w:color="auto"/>
              <w:right w:val="single" w:sz="4" w:space="0" w:color="auto"/>
            </w:tcBorders>
            <w:vAlign w:val="center"/>
          </w:tcPr>
          <w:p w:rsidR="007108E7" w:rsidRDefault="00264D35">
            <w:pPr>
              <w:widowControl/>
              <w:spacing w:line="240" w:lineRule="auto"/>
              <w:ind w:firstLineChars="0" w:firstLine="0"/>
              <w:jc w:val="center"/>
              <w:textAlignment w:val="center"/>
              <w:rPr>
                <w:rFonts w:hAnsi="仿宋" w:cs="宋体"/>
                <w:sz w:val="24"/>
              </w:rPr>
            </w:pPr>
            <w:r>
              <w:rPr>
                <w:rFonts w:hAnsi="仿宋" w:cs="宋体" w:hint="eastAsia"/>
                <w:color w:val="000000"/>
                <w:kern w:val="0"/>
                <w:sz w:val="22"/>
                <w:lang w:bidi="ar"/>
              </w:rPr>
              <w:t>王艳兵、管文蔚</w:t>
            </w:r>
          </w:p>
        </w:tc>
      </w:tr>
      <w:tr w:rsidR="007108E7">
        <w:trPr>
          <w:trHeight w:val="397"/>
        </w:trPr>
        <w:tc>
          <w:tcPr>
            <w:tcW w:w="389" w:type="pct"/>
            <w:tcBorders>
              <w:top w:val="single" w:sz="4" w:space="0" w:color="auto"/>
              <w:left w:val="single" w:sz="4" w:space="0" w:color="auto"/>
              <w:bottom w:val="single" w:sz="4" w:space="0" w:color="auto"/>
              <w:right w:val="single" w:sz="4" w:space="0" w:color="auto"/>
            </w:tcBorders>
            <w:vAlign w:val="center"/>
          </w:tcPr>
          <w:p w:rsidR="007108E7" w:rsidRDefault="00264D35">
            <w:pPr>
              <w:spacing w:line="240" w:lineRule="auto"/>
              <w:ind w:firstLineChars="0" w:firstLine="0"/>
              <w:jc w:val="center"/>
              <w:rPr>
                <w:rFonts w:hAnsi="仿宋" w:cs="宋体"/>
                <w:sz w:val="24"/>
              </w:rPr>
            </w:pPr>
            <w:r>
              <w:rPr>
                <w:rFonts w:hAnsi="仿宋" w:cs="宋体" w:hint="eastAsia"/>
                <w:sz w:val="24"/>
              </w:rPr>
              <w:t>20</w:t>
            </w:r>
          </w:p>
        </w:tc>
        <w:tc>
          <w:tcPr>
            <w:tcW w:w="1868" w:type="pct"/>
            <w:tcBorders>
              <w:top w:val="single" w:sz="4" w:space="0" w:color="auto"/>
              <w:left w:val="single" w:sz="4" w:space="0" w:color="auto"/>
              <w:bottom w:val="single" w:sz="4" w:space="0" w:color="auto"/>
              <w:right w:val="single" w:sz="4" w:space="0" w:color="auto"/>
            </w:tcBorders>
            <w:vAlign w:val="center"/>
          </w:tcPr>
          <w:p w:rsidR="007108E7" w:rsidRDefault="00264D35">
            <w:pPr>
              <w:widowControl/>
              <w:spacing w:line="240" w:lineRule="auto"/>
              <w:ind w:firstLineChars="0" w:firstLine="0"/>
              <w:jc w:val="center"/>
              <w:textAlignment w:val="center"/>
              <w:rPr>
                <w:rFonts w:hAnsi="仿宋" w:cs="宋体"/>
                <w:sz w:val="24"/>
              </w:rPr>
            </w:pPr>
            <w:r>
              <w:rPr>
                <w:rFonts w:hAnsi="仿宋" w:cs="宋体" w:hint="eastAsia"/>
                <w:color w:val="000000"/>
                <w:kern w:val="0"/>
                <w:sz w:val="22"/>
                <w:lang w:bidi="ar"/>
              </w:rPr>
              <w:t>线上课程（原</w:t>
            </w:r>
            <w:r>
              <w:rPr>
                <w:rFonts w:hAnsi="仿宋" w:cs="宋体" w:hint="eastAsia"/>
                <w:color w:val="000000"/>
                <w:kern w:val="0"/>
                <w:sz w:val="22"/>
                <w:lang w:bidi="ar"/>
              </w:rPr>
              <w:t>MOOC</w:t>
            </w:r>
            <w:r>
              <w:rPr>
                <w:rFonts w:hAnsi="仿宋" w:cs="宋体" w:hint="eastAsia"/>
                <w:color w:val="000000"/>
                <w:kern w:val="0"/>
                <w:sz w:val="22"/>
                <w:lang w:bidi="ar"/>
              </w:rPr>
              <w:t>）</w:t>
            </w:r>
          </w:p>
        </w:tc>
        <w:tc>
          <w:tcPr>
            <w:tcW w:w="1663" w:type="pct"/>
            <w:tcBorders>
              <w:top w:val="single" w:sz="4" w:space="0" w:color="auto"/>
              <w:left w:val="single" w:sz="4" w:space="0" w:color="auto"/>
              <w:bottom w:val="single" w:sz="4" w:space="0" w:color="auto"/>
              <w:right w:val="single" w:sz="4" w:space="0" w:color="auto"/>
            </w:tcBorders>
            <w:vAlign w:val="center"/>
          </w:tcPr>
          <w:p w:rsidR="007108E7" w:rsidRDefault="00264D35">
            <w:pPr>
              <w:widowControl/>
              <w:spacing w:line="240" w:lineRule="auto"/>
              <w:ind w:firstLineChars="0" w:firstLine="0"/>
              <w:jc w:val="center"/>
              <w:textAlignment w:val="center"/>
              <w:rPr>
                <w:rFonts w:hAnsi="仿宋" w:cs="宋体"/>
                <w:sz w:val="24"/>
              </w:rPr>
            </w:pPr>
            <w:r>
              <w:rPr>
                <w:rFonts w:hAnsi="仿宋" w:cs="宋体" w:hint="eastAsia"/>
                <w:color w:val="000000"/>
                <w:kern w:val="0"/>
                <w:sz w:val="22"/>
                <w:lang w:bidi="ar"/>
              </w:rPr>
              <w:t>统计基础</w:t>
            </w:r>
          </w:p>
        </w:tc>
        <w:tc>
          <w:tcPr>
            <w:tcW w:w="1079" w:type="pct"/>
            <w:tcBorders>
              <w:top w:val="single" w:sz="4" w:space="0" w:color="auto"/>
              <w:left w:val="single" w:sz="4" w:space="0" w:color="auto"/>
              <w:bottom w:val="single" w:sz="4" w:space="0" w:color="auto"/>
              <w:right w:val="single" w:sz="4" w:space="0" w:color="auto"/>
            </w:tcBorders>
            <w:vAlign w:val="center"/>
          </w:tcPr>
          <w:p w:rsidR="007108E7" w:rsidRDefault="00264D35">
            <w:pPr>
              <w:widowControl/>
              <w:spacing w:line="240" w:lineRule="auto"/>
              <w:ind w:firstLineChars="0" w:firstLine="0"/>
              <w:jc w:val="center"/>
              <w:textAlignment w:val="center"/>
              <w:rPr>
                <w:rFonts w:hAnsi="仿宋" w:cs="宋体"/>
                <w:sz w:val="24"/>
              </w:rPr>
            </w:pPr>
            <w:r>
              <w:rPr>
                <w:rFonts w:hAnsi="仿宋" w:cs="宋体" w:hint="eastAsia"/>
                <w:color w:val="000000"/>
                <w:kern w:val="0"/>
                <w:sz w:val="22"/>
                <w:lang w:bidi="ar"/>
              </w:rPr>
              <w:t>王清</w:t>
            </w:r>
          </w:p>
        </w:tc>
      </w:tr>
      <w:tr w:rsidR="007108E7">
        <w:trPr>
          <w:trHeight w:val="397"/>
        </w:trPr>
        <w:tc>
          <w:tcPr>
            <w:tcW w:w="389" w:type="pct"/>
            <w:tcBorders>
              <w:top w:val="single" w:sz="4" w:space="0" w:color="auto"/>
              <w:left w:val="single" w:sz="4" w:space="0" w:color="auto"/>
              <w:bottom w:val="single" w:sz="4" w:space="0" w:color="auto"/>
              <w:right w:val="single" w:sz="4" w:space="0" w:color="auto"/>
            </w:tcBorders>
            <w:vAlign w:val="center"/>
          </w:tcPr>
          <w:p w:rsidR="007108E7" w:rsidRDefault="00264D35">
            <w:pPr>
              <w:spacing w:line="240" w:lineRule="auto"/>
              <w:ind w:firstLineChars="0" w:firstLine="0"/>
              <w:jc w:val="center"/>
              <w:rPr>
                <w:rFonts w:hAnsi="仿宋" w:cs="宋体"/>
                <w:sz w:val="24"/>
              </w:rPr>
            </w:pPr>
            <w:r>
              <w:rPr>
                <w:rFonts w:hAnsi="仿宋" w:cs="宋体" w:hint="eastAsia"/>
                <w:sz w:val="24"/>
              </w:rPr>
              <w:t>21</w:t>
            </w:r>
          </w:p>
        </w:tc>
        <w:tc>
          <w:tcPr>
            <w:tcW w:w="1868" w:type="pct"/>
            <w:tcBorders>
              <w:top w:val="single" w:sz="4" w:space="0" w:color="auto"/>
              <w:left w:val="single" w:sz="4" w:space="0" w:color="auto"/>
              <w:bottom w:val="single" w:sz="4" w:space="0" w:color="auto"/>
              <w:right w:val="single" w:sz="4" w:space="0" w:color="auto"/>
            </w:tcBorders>
            <w:vAlign w:val="center"/>
          </w:tcPr>
          <w:p w:rsidR="007108E7" w:rsidRDefault="00264D35">
            <w:pPr>
              <w:widowControl/>
              <w:spacing w:line="240" w:lineRule="auto"/>
              <w:ind w:firstLineChars="0" w:firstLine="0"/>
              <w:jc w:val="center"/>
              <w:textAlignment w:val="center"/>
              <w:rPr>
                <w:rFonts w:hAnsi="仿宋" w:cs="宋体"/>
                <w:sz w:val="24"/>
              </w:rPr>
            </w:pPr>
            <w:r>
              <w:rPr>
                <w:rFonts w:hAnsi="仿宋" w:cs="宋体" w:hint="eastAsia"/>
                <w:color w:val="000000"/>
                <w:kern w:val="0"/>
                <w:sz w:val="22"/>
                <w:lang w:bidi="ar"/>
              </w:rPr>
              <w:t>线上课程（原</w:t>
            </w:r>
            <w:r>
              <w:rPr>
                <w:rFonts w:hAnsi="仿宋" w:cs="宋体" w:hint="eastAsia"/>
                <w:color w:val="000000"/>
                <w:kern w:val="0"/>
                <w:sz w:val="22"/>
                <w:lang w:bidi="ar"/>
              </w:rPr>
              <w:t>MOOC</w:t>
            </w:r>
            <w:r>
              <w:rPr>
                <w:rFonts w:hAnsi="仿宋" w:cs="宋体" w:hint="eastAsia"/>
                <w:color w:val="000000"/>
                <w:kern w:val="0"/>
                <w:sz w:val="22"/>
                <w:lang w:bidi="ar"/>
              </w:rPr>
              <w:t>）</w:t>
            </w:r>
          </w:p>
        </w:tc>
        <w:tc>
          <w:tcPr>
            <w:tcW w:w="1663" w:type="pct"/>
            <w:tcBorders>
              <w:top w:val="single" w:sz="4" w:space="0" w:color="auto"/>
              <w:left w:val="single" w:sz="4" w:space="0" w:color="auto"/>
              <w:bottom w:val="single" w:sz="4" w:space="0" w:color="auto"/>
              <w:right w:val="single" w:sz="4" w:space="0" w:color="auto"/>
            </w:tcBorders>
            <w:vAlign w:val="center"/>
          </w:tcPr>
          <w:p w:rsidR="007108E7" w:rsidRDefault="00264D35">
            <w:pPr>
              <w:widowControl/>
              <w:spacing w:line="240" w:lineRule="auto"/>
              <w:ind w:firstLineChars="0" w:firstLine="0"/>
              <w:jc w:val="center"/>
              <w:textAlignment w:val="center"/>
              <w:rPr>
                <w:rFonts w:hAnsi="仿宋" w:cs="宋体"/>
                <w:sz w:val="24"/>
              </w:rPr>
            </w:pPr>
            <w:r>
              <w:rPr>
                <w:rFonts w:hAnsi="仿宋" w:cs="宋体" w:hint="eastAsia"/>
                <w:color w:val="000000"/>
                <w:kern w:val="0"/>
                <w:sz w:val="22"/>
                <w:lang w:bidi="ar"/>
              </w:rPr>
              <w:t>个人理财</w:t>
            </w:r>
          </w:p>
        </w:tc>
        <w:tc>
          <w:tcPr>
            <w:tcW w:w="1079" w:type="pct"/>
            <w:tcBorders>
              <w:top w:val="single" w:sz="4" w:space="0" w:color="auto"/>
              <w:left w:val="single" w:sz="4" w:space="0" w:color="auto"/>
              <w:bottom w:val="single" w:sz="4" w:space="0" w:color="auto"/>
              <w:right w:val="single" w:sz="4" w:space="0" w:color="auto"/>
            </w:tcBorders>
            <w:vAlign w:val="center"/>
          </w:tcPr>
          <w:p w:rsidR="007108E7" w:rsidRDefault="00264D35">
            <w:pPr>
              <w:widowControl/>
              <w:spacing w:line="240" w:lineRule="auto"/>
              <w:ind w:firstLineChars="0" w:firstLine="0"/>
              <w:jc w:val="center"/>
              <w:textAlignment w:val="center"/>
              <w:rPr>
                <w:rFonts w:hAnsi="仿宋" w:cs="宋体"/>
                <w:sz w:val="24"/>
              </w:rPr>
            </w:pPr>
            <w:r>
              <w:rPr>
                <w:rFonts w:hAnsi="仿宋" w:cs="宋体" w:hint="eastAsia"/>
                <w:color w:val="000000"/>
                <w:kern w:val="0"/>
                <w:sz w:val="22"/>
                <w:lang w:bidi="ar"/>
              </w:rPr>
              <w:t>姚瑶</w:t>
            </w:r>
          </w:p>
        </w:tc>
      </w:tr>
      <w:tr w:rsidR="007108E7">
        <w:trPr>
          <w:trHeight w:val="397"/>
        </w:trPr>
        <w:tc>
          <w:tcPr>
            <w:tcW w:w="389" w:type="pct"/>
            <w:tcBorders>
              <w:top w:val="single" w:sz="4" w:space="0" w:color="auto"/>
              <w:left w:val="single" w:sz="4" w:space="0" w:color="auto"/>
              <w:bottom w:val="single" w:sz="4" w:space="0" w:color="auto"/>
              <w:right w:val="single" w:sz="4" w:space="0" w:color="auto"/>
            </w:tcBorders>
            <w:vAlign w:val="center"/>
          </w:tcPr>
          <w:p w:rsidR="007108E7" w:rsidRDefault="00264D35">
            <w:pPr>
              <w:spacing w:line="240" w:lineRule="auto"/>
              <w:ind w:firstLineChars="0" w:firstLine="0"/>
              <w:jc w:val="center"/>
              <w:rPr>
                <w:rFonts w:hAnsi="仿宋" w:cs="宋体"/>
                <w:sz w:val="24"/>
              </w:rPr>
            </w:pPr>
            <w:r>
              <w:rPr>
                <w:rFonts w:hAnsi="仿宋" w:cs="宋体" w:hint="eastAsia"/>
                <w:sz w:val="24"/>
              </w:rPr>
              <w:t>22</w:t>
            </w:r>
          </w:p>
        </w:tc>
        <w:tc>
          <w:tcPr>
            <w:tcW w:w="1868" w:type="pct"/>
            <w:tcBorders>
              <w:top w:val="single" w:sz="4" w:space="0" w:color="auto"/>
              <w:left w:val="single" w:sz="4" w:space="0" w:color="auto"/>
              <w:bottom w:val="single" w:sz="4" w:space="0" w:color="auto"/>
              <w:right w:val="single" w:sz="4" w:space="0" w:color="auto"/>
            </w:tcBorders>
            <w:vAlign w:val="center"/>
          </w:tcPr>
          <w:p w:rsidR="007108E7" w:rsidRDefault="00264D35">
            <w:pPr>
              <w:widowControl/>
              <w:spacing w:line="240" w:lineRule="auto"/>
              <w:ind w:firstLineChars="0" w:firstLine="0"/>
              <w:jc w:val="center"/>
              <w:textAlignment w:val="center"/>
              <w:rPr>
                <w:rFonts w:hAnsi="仿宋" w:cs="宋体"/>
                <w:sz w:val="24"/>
              </w:rPr>
            </w:pPr>
            <w:r>
              <w:rPr>
                <w:rFonts w:hAnsi="仿宋" w:cs="宋体" w:hint="eastAsia"/>
                <w:color w:val="000000"/>
                <w:kern w:val="0"/>
                <w:sz w:val="22"/>
                <w:lang w:bidi="ar"/>
              </w:rPr>
              <w:t>线上线下混合式和社会实践课程</w:t>
            </w:r>
          </w:p>
        </w:tc>
        <w:tc>
          <w:tcPr>
            <w:tcW w:w="1663" w:type="pct"/>
            <w:tcBorders>
              <w:top w:val="single" w:sz="4" w:space="0" w:color="auto"/>
              <w:left w:val="single" w:sz="4" w:space="0" w:color="auto"/>
              <w:bottom w:val="single" w:sz="4" w:space="0" w:color="auto"/>
              <w:right w:val="single" w:sz="4" w:space="0" w:color="auto"/>
            </w:tcBorders>
            <w:vAlign w:val="center"/>
          </w:tcPr>
          <w:p w:rsidR="007108E7" w:rsidRDefault="00264D35">
            <w:pPr>
              <w:widowControl/>
              <w:spacing w:line="240" w:lineRule="auto"/>
              <w:ind w:firstLineChars="0" w:firstLine="0"/>
              <w:jc w:val="center"/>
              <w:textAlignment w:val="center"/>
              <w:rPr>
                <w:rFonts w:hAnsi="仿宋" w:cs="宋体"/>
                <w:sz w:val="24"/>
              </w:rPr>
            </w:pPr>
            <w:r>
              <w:rPr>
                <w:rFonts w:hAnsi="仿宋" w:cs="宋体" w:hint="eastAsia"/>
                <w:color w:val="000000"/>
                <w:kern w:val="0"/>
                <w:sz w:val="22"/>
                <w:lang w:bidi="ar"/>
              </w:rPr>
              <w:t>移动电子商务理论与实务</w:t>
            </w:r>
          </w:p>
        </w:tc>
        <w:tc>
          <w:tcPr>
            <w:tcW w:w="1079" w:type="pct"/>
            <w:tcBorders>
              <w:top w:val="single" w:sz="4" w:space="0" w:color="auto"/>
              <w:left w:val="single" w:sz="4" w:space="0" w:color="auto"/>
              <w:bottom w:val="single" w:sz="4" w:space="0" w:color="auto"/>
              <w:right w:val="single" w:sz="4" w:space="0" w:color="auto"/>
            </w:tcBorders>
            <w:vAlign w:val="center"/>
          </w:tcPr>
          <w:p w:rsidR="007108E7" w:rsidRDefault="00264D35">
            <w:pPr>
              <w:widowControl/>
              <w:spacing w:line="240" w:lineRule="auto"/>
              <w:ind w:firstLineChars="0" w:firstLine="0"/>
              <w:jc w:val="center"/>
              <w:textAlignment w:val="center"/>
              <w:rPr>
                <w:rFonts w:hAnsi="仿宋" w:cs="宋体"/>
                <w:sz w:val="24"/>
              </w:rPr>
            </w:pPr>
            <w:r>
              <w:rPr>
                <w:rFonts w:hAnsi="仿宋" w:cs="宋体" w:hint="eastAsia"/>
                <w:color w:val="000000"/>
                <w:kern w:val="0"/>
                <w:sz w:val="22"/>
                <w:lang w:bidi="ar"/>
              </w:rPr>
              <w:t>惠光伦</w:t>
            </w:r>
          </w:p>
        </w:tc>
      </w:tr>
      <w:tr w:rsidR="007108E7">
        <w:trPr>
          <w:trHeight w:val="397"/>
        </w:trPr>
        <w:tc>
          <w:tcPr>
            <w:tcW w:w="389" w:type="pct"/>
            <w:tcBorders>
              <w:top w:val="single" w:sz="4" w:space="0" w:color="auto"/>
              <w:left w:val="single" w:sz="4" w:space="0" w:color="auto"/>
              <w:bottom w:val="single" w:sz="4" w:space="0" w:color="auto"/>
              <w:right w:val="single" w:sz="4" w:space="0" w:color="auto"/>
            </w:tcBorders>
            <w:vAlign w:val="center"/>
          </w:tcPr>
          <w:p w:rsidR="007108E7" w:rsidRDefault="00264D35">
            <w:pPr>
              <w:spacing w:line="240" w:lineRule="auto"/>
              <w:ind w:firstLineChars="0" w:firstLine="0"/>
              <w:jc w:val="center"/>
              <w:rPr>
                <w:rFonts w:hAnsi="仿宋" w:cs="宋体"/>
                <w:sz w:val="24"/>
              </w:rPr>
            </w:pPr>
            <w:r>
              <w:rPr>
                <w:rFonts w:hAnsi="仿宋" w:cs="宋体" w:hint="eastAsia"/>
                <w:sz w:val="24"/>
              </w:rPr>
              <w:t>23</w:t>
            </w:r>
          </w:p>
        </w:tc>
        <w:tc>
          <w:tcPr>
            <w:tcW w:w="1868" w:type="pct"/>
            <w:tcBorders>
              <w:top w:val="single" w:sz="4" w:space="0" w:color="auto"/>
              <w:left w:val="single" w:sz="4" w:space="0" w:color="auto"/>
              <w:bottom w:val="single" w:sz="4" w:space="0" w:color="auto"/>
              <w:right w:val="single" w:sz="4" w:space="0" w:color="auto"/>
            </w:tcBorders>
            <w:vAlign w:val="center"/>
          </w:tcPr>
          <w:p w:rsidR="007108E7" w:rsidRDefault="00264D35">
            <w:pPr>
              <w:widowControl/>
              <w:spacing w:line="240" w:lineRule="auto"/>
              <w:ind w:firstLineChars="0" w:firstLine="0"/>
              <w:jc w:val="center"/>
              <w:textAlignment w:val="center"/>
              <w:rPr>
                <w:rFonts w:hAnsi="仿宋" w:cs="宋体"/>
                <w:sz w:val="24"/>
              </w:rPr>
            </w:pPr>
            <w:r>
              <w:rPr>
                <w:rFonts w:hAnsi="仿宋" w:cs="宋体" w:hint="eastAsia"/>
                <w:color w:val="000000"/>
                <w:kern w:val="0"/>
                <w:sz w:val="22"/>
                <w:lang w:bidi="ar"/>
              </w:rPr>
              <w:t>线下课程（原精品线下开放课程）</w:t>
            </w:r>
          </w:p>
        </w:tc>
        <w:tc>
          <w:tcPr>
            <w:tcW w:w="1663" w:type="pct"/>
            <w:tcBorders>
              <w:top w:val="single" w:sz="4" w:space="0" w:color="auto"/>
              <w:left w:val="single" w:sz="4" w:space="0" w:color="auto"/>
              <w:bottom w:val="single" w:sz="4" w:space="0" w:color="auto"/>
              <w:right w:val="single" w:sz="4" w:space="0" w:color="auto"/>
            </w:tcBorders>
            <w:vAlign w:val="center"/>
          </w:tcPr>
          <w:p w:rsidR="007108E7" w:rsidRDefault="00264D35">
            <w:pPr>
              <w:widowControl/>
              <w:spacing w:line="240" w:lineRule="auto"/>
              <w:ind w:firstLineChars="0" w:firstLine="0"/>
              <w:jc w:val="center"/>
              <w:textAlignment w:val="center"/>
              <w:rPr>
                <w:rFonts w:hAnsi="仿宋" w:cs="宋体"/>
                <w:sz w:val="24"/>
              </w:rPr>
            </w:pPr>
            <w:r>
              <w:rPr>
                <w:rFonts w:hAnsi="仿宋" w:cs="宋体" w:hint="eastAsia"/>
                <w:color w:val="000000"/>
                <w:kern w:val="0"/>
                <w:sz w:val="22"/>
                <w:lang w:bidi="ar"/>
              </w:rPr>
              <w:t>实用英语</w:t>
            </w:r>
          </w:p>
        </w:tc>
        <w:tc>
          <w:tcPr>
            <w:tcW w:w="1079" w:type="pct"/>
            <w:tcBorders>
              <w:top w:val="single" w:sz="4" w:space="0" w:color="auto"/>
              <w:left w:val="single" w:sz="4" w:space="0" w:color="auto"/>
              <w:bottom w:val="single" w:sz="4" w:space="0" w:color="auto"/>
              <w:right w:val="single" w:sz="4" w:space="0" w:color="auto"/>
            </w:tcBorders>
            <w:vAlign w:val="center"/>
          </w:tcPr>
          <w:p w:rsidR="007108E7" w:rsidRDefault="00264D35">
            <w:pPr>
              <w:widowControl/>
              <w:spacing w:line="240" w:lineRule="auto"/>
              <w:ind w:firstLineChars="0" w:firstLine="0"/>
              <w:jc w:val="center"/>
              <w:textAlignment w:val="center"/>
              <w:rPr>
                <w:rFonts w:hAnsi="仿宋" w:cs="宋体"/>
                <w:sz w:val="24"/>
              </w:rPr>
            </w:pPr>
            <w:r>
              <w:rPr>
                <w:rFonts w:hAnsi="仿宋" w:cs="宋体" w:hint="eastAsia"/>
                <w:color w:val="000000"/>
                <w:kern w:val="0"/>
                <w:sz w:val="22"/>
                <w:lang w:bidi="ar"/>
              </w:rPr>
              <w:t>高莉莉</w:t>
            </w:r>
          </w:p>
        </w:tc>
      </w:tr>
      <w:tr w:rsidR="007108E7">
        <w:trPr>
          <w:trHeight w:val="397"/>
        </w:trPr>
        <w:tc>
          <w:tcPr>
            <w:tcW w:w="389" w:type="pct"/>
            <w:tcBorders>
              <w:top w:val="single" w:sz="4" w:space="0" w:color="auto"/>
              <w:left w:val="single" w:sz="4" w:space="0" w:color="auto"/>
              <w:bottom w:val="single" w:sz="4" w:space="0" w:color="auto"/>
              <w:right w:val="single" w:sz="4" w:space="0" w:color="auto"/>
            </w:tcBorders>
            <w:vAlign w:val="center"/>
          </w:tcPr>
          <w:p w:rsidR="007108E7" w:rsidRDefault="00264D35">
            <w:pPr>
              <w:spacing w:line="240" w:lineRule="auto"/>
              <w:ind w:firstLineChars="0" w:firstLine="0"/>
              <w:jc w:val="center"/>
              <w:rPr>
                <w:rFonts w:hAnsi="仿宋" w:cs="宋体"/>
                <w:sz w:val="24"/>
              </w:rPr>
            </w:pPr>
            <w:r>
              <w:rPr>
                <w:rFonts w:hAnsi="仿宋" w:cs="宋体" w:hint="eastAsia"/>
                <w:sz w:val="24"/>
              </w:rPr>
              <w:t>24</w:t>
            </w:r>
          </w:p>
        </w:tc>
        <w:tc>
          <w:tcPr>
            <w:tcW w:w="1868" w:type="pct"/>
            <w:tcBorders>
              <w:top w:val="single" w:sz="4" w:space="0" w:color="auto"/>
              <w:left w:val="single" w:sz="4" w:space="0" w:color="auto"/>
              <w:bottom w:val="single" w:sz="4" w:space="0" w:color="auto"/>
              <w:right w:val="single" w:sz="4" w:space="0" w:color="auto"/>
            </w:tcBorders>
            <w:vAlign w:val="center"/>
          </w:tcPr>
          <w:p w:rsidR="007108E7" w:rsidRDefault="00264D35">
            <w:pPr>
              <w:widowControl/>
              <w:spacing w:line="240" w:lineRule="auto"/>
              <w:ind w:firstLineChars="0" w:firstLine="0"/>
              <w:jc w:val="center"/>
              <w:textAlignment w:val="center"/>
              <w:rPr>
                <w:rFonts w:hAnsi="仿宋" w:cs="宋体"/>
                <w:sz w:val="24"/>
              </w:rPr>
            </w:pPr>
            <w:r>
              <w:rPr>
                <w:rFonts w:hAnsi="仿宋" w:cs="宋体" w:hint="eastAsia"/>
                <w:color w:val="000000"/>
                <w:kern w:val="0"/>
                <w:sz w:val="22"/>
                <w:lang w:bidi="ar"/>
              </w:rPr>
              <w:t>线下课程（原精品线下开放课程）</w:t>
            </w:r>
          </w:p>
        </w:tc>
        <w:tc>
          <w:tcPr>
            <w:tcW w:w="1663" w:type="pct"/>
            <w:tcBorders>
              <w:top w:val="single" w:sz="4" w:space="0" w:color="auto"/>
              <w:left w:val="single" w:sz="4" w:space="0" w:color="auto"/>
              <w:bottom w:val="single" w:sz="4" w:space="0" w:color="auto"/>
              <w:right w:val="single" w:sz="4" w:space="0" w:color="auto"/>
            </w:tcBorders>
            <w:vAlign w:val="center"/>
          </w:tcPr>
          <w:p w:rsidR="007108E7" w:rsidRDefault="00264D35">
            <w:pPr>
              <w:widowControl/>
              <w:spacing w:line="240" w:lineRule="auto"/>
              <w:ind w:firstLineChars="0" w:firstLine="0"/>
              <w:jc w:val="center"/>
              <w:textAlignment w:val="center"/>
              <w:rPr>
                <w:rFonts w:hAnsi="仿宋" w:cs="宋体"/>
                <w:sz w:val="24"/>
              </w:rPr>
            </w:pPr>
            <w:r>
              <w:rPr>
                <w:rFonts w:hAnsi="仿宋" w:cs="宋体" w:hint="eastAsia"/>
                <w:color w:val="000000"/>
                <w:kern w:val="0"/>
                <w:sz w:val="22"/>
                <w:lang w:bidi="ar"/>
              </w:rPr>
              <w:t>毛泽东思想和中国特色社会主义理论概论</w:t>
            </w:r>
          </w:p>
        </w:tc>
        <w:tc>
          <w:tcPr>
            <w:tcW w:w="1079" w:type="pct"/>
            <w:tcBorders>
              <w:top w:val="single" w:sz="4" w:space="0" w:color="auto"/>
              <w:left w:val="single" w:sz="4" w:space="0" w:color="auto"/>
              <w:bottom w:val="single" w:sz="4" w:space="0" w:color="auto"/>
              <w:right w:val="single" w:sz="4" w:space="0" w:color="auto"/>
            </w:tcBorders>
            <w:vAlign w:val="center"/>
          </w:tcPr>
          <w:p w:rsidR="007108E7" w:rsidRDefault="00264D35">
            <w:pPr>
              <w:widowControl/>
              <w:spacing w:line="240" w:lineRule="auto"/>
              <w:ind w:firstLineChars="0" w:firstLine="0"/>
              <w:jc w:val="center"/>
              <w:textAlignment w:val="center"/>
              <w:rPr>
                <w:rFonts w:hAnsi="仿宋" w:cs="宋体"/>
                <w:sz w:val="24"/>
              </w:rPr>
            </w:pPr>
            <w:r>
              <w:rPr>
                <w:rFonts w:hAnsi="仿宋" w:cs="宋体" w:hint="eastAsia"/>
                <w:color w:val="000000"/>
                <w:kern w:val="0"/>
                <w:sz w:val="22"/>
                <w:lang w:bidi="ar"/>
              </w:rPr>
              <w:t>孙崇玲</w:t>
            </w:r>
          </w:p>
        </w:tc>
      </w:tr>
    </w:tbl>
    <w:p w:rsidR="007108E7" w:rsidRDefault="00264D35">
      <w:pPr>
        <w:ind w:firstLine="560"/>
      </w:pPr>
      <w:r>
        <w:rPr>
          <w:rFonts w:hint="eastAsia"/>
        </w:rPr>
        <w:t>为了促进教学质量提高，学院加大对教材的审核力度，严格按照要求选取规划教材和能够反映行业先进技术发展水平的特色教材，同时鼓励系部教师与行业企业合作开发专业课程和实训特色教材。本学年，《物流管理基础》《运输管理实务》等教材获批为省级规划教材。</w:t>
      </w:r>
    </w:p>
    <w:p w:rsidR="007108E7" w:rsidRDefault="00264D35">
      <w:pPr>
        <w:pStyle w:val="3"/>
        <w:ind w:firstLine="562"/>
      </w:pPr>
      <w:bookmarkStart w:id="211" w:name="_Toc89024505"/>
      <w:bookmarkStart w:id="212" w:name="_Toc89075910"/>
      <w:r>
        <w:rPr>
          <w:rFonts w:hint="eastAsia"/>
        </w:rPr>
        <w:t>思政课与课程思政协调育人</w:t>
      </w:r>
      <w:bookmarkEnd w:id="211"/>
      <w:bookmarkEnd w:id="212"/>
    </w:p>
    <w:p w:rsidR="007108E7" w:rsidRDefault="00264D35">
      <w:pPr>
        <w:ind w:firstLine="562"/>
      </w:pPr>
      <w:r>
        <w:rPr>
          <w:rFonts w:hAnsi="仿宋" w:cs="仿宋" w:hint="eastAsia"/>
          <w:b/>
          <w:bCs/>
          <w:szCs w:val="21"/>
        </w:rPr>
        <w:t>完善制度，强化保障。</w:t>
      </w:r>
      <w:r>
        <w:rPr>
          <w:rFonts w:hAnsi="仿宋" w:cs="仿宋" w:hint="eastAsia"/>
          <w:szCs w:val="21"/>
        </w:rPr>
        <w:t>制定了《</w:t>
      </w:r>
      <w:r>
        <w:rPr>
          <w:rFonts w:hAnsi="仿宋" w:cs="仿宋" w:hint="eastAsia"/>
          <w:szCs w:val="21"/>
        </w:rPr>
        <w:t>徽</w:t>
      </w:r>
      <w:r>
        <w:rPr>
          <w:rFonts w:hAnsi="仿宋" w:cs="仿宋" w:hint="eastAsia"/>
          <w:szCs w:val="21"/>
        </w:rPr>
        <w:t>商职业学院三全育人综合改革实施方案》《</w:t>
      </w:r>
      <w:r>
        <w:rPr>
          <w:rFonts w:hAnsi="仿宋" w:cs="仿宋" w:hint="eastAsia"/>
          <w:szCs w:val="21"/>
        </w:rPr>
        <w:t>徽</w:t>
      </w:r>
      <w:r>
        <w:rPr>
          <w:rFonts w:hAnsi="仿宋" w:cs="仿宋" w:hint="eastAsia"/>
          <w:szCs w:val="21"/>
        </w:rPr>
        <w:t>商职业学院思政治理论课改革方案》《徽商职业学院课程思政改革方案》。</w:t>
      </w:r>
      <w:r>
        <w:rPr>
          <w:rFonts w:hint="eastAsia"/>
        </w:rPr>
        <w:t>全面推进思政课与课程思政建设。</w:t>
      </w:r>
    </w:p>
    <w:p w:rsidR="007108E7" w:rsidRDefault="00264D35">
      <w:pPr>
        <w:ind w:firstLine="562"/>
      </w:pPr>
      <w:r>
        <w:rPr>
          <w:rFonts w:hAnsi="仿宋" w:cs="仿宋" w:hint="eastAsia"/>
          <w:b/>
          <w:bCs/>
          <w:szCs w:val="21"/>
        </w:rPr>
        <w:t>科研促进，名师带动，示范引领。</w:t>
      </w:r>
      <w:r>
        <w:rPr>
          <w:rFonts w:hAnsi="仿宋" w:cs="仿宋" w:hint="eastAsia"/>
          <w:szCs w:val="21"/>
        </w:rPr>
        <w:t>立项省级“三全育人视域下安徽省高职院校课程思政制度设计研究”等重大教改项目</w:t>
      </w:r>
      <w:r>
        <w:rPr>
          <w:rFonts w:hAnsi="仿宋" w:cs="仿宋" w:hint="eastAsia"/>
          <w:szCs w:val="21"/>
        </w:rPr>
        <w:t>2</w:t>
      </w:r>
      <w:r>
        <w:rPr>
          <w:rFonts w:hAnsi="仿宋" w:cs="仿宋" w:hint="eastAsia"/>
          <w:szCs w:val="21"/>
        </w:rPr>
        <w:t>项，“成本会计”等课程思政示范课程</w:t>
      </w:r>
      <w:r>
        <w:rPr>
          <w:rFonts w:hAnsi="仿宋" w:cs="仿宋" w:hint="eastAsia"/>
          <w:szCs w:val="21"/>
        </w:rPr>
        <w:t>14</w:t>
      </w:r>
      <w:r>
        <w:rPr>
          <w:rFonts w:hAnsi="仿宋" w:cs="仿宋" w:hint="eastAsia"/>
          <w:szCs w:val="21"/>
        </w:rPr>
        <w:t>项，课程思政教学名师</w:t>
      </w:r>
      <w:r>
        <w:rPr>
          <w:rFonts w:hAnsi="仿宋" w:cs="仿宋" w:hint="eastAsia"/>
          <w:szCs w:val="21"/>
        </w:rPr>
        <w:t>1</w:t>
      </w:r>
      <w:r>
        <w:rPr>
          <w:rFonts w:hAnsi="仿宋" w:cs="仿宋" w:hint="eastAsia"/>
          <w:szCs w:val="21"/>
        </w:rPr>
        <w:t>项。</w:t>
      </w:r>
      <w:r>
        <w:rPr>
          <w:rFonts w:hAnsi="仿宋" w:cs="仿宋" w:hint="eastAsia"/>
          <w:szCs w:val="21"/>
        </w:rPr>
        <w:t>2021</w:t>
      </w:r>
      <w:r>
        <w:rPr>
          <w:rFonts w:hAnsi="仿宋" w:cs="仿宋" w:hint="eastAsia"/>
          <w:szCs w:val="21"/>
        </w:rPr>
        <w:t>年，立项院级课程思政项目</w:t>
      </w:r>
      <w:r>
        <w:rPr>
          <w:rFonts w:hAnsi="仿宋" w:cs="仿宋" w:hint="eastAsia"/>
          <w:szCs w:val="21"/>
        </w:rPr>
        <w:t>13</w:t>
      </w:r>
      <w:r>
        <w:rPr>
          <w:rFonts w:hAnsi="仿宋" w:cs="仿宋" w:hint="eastAsia"/>
          <w:szCs w:val="21"/>
        </w:rPr>
        <w:t>项。</w:t>
      </w:r>
    </w:p>
    <w:p w:rsidR="007108E7" w:rsidRDefault="00264D35">
      <w:pPr>
        <w:pStyle w:val="2"/>
        <w:ind w:firstLine="602"/>
        <w:rPr>
          <w:rFonts w:cs="仿宋"/>
        </w:rPr>
      </w:pPr>
      <w:bookmarkStart w:id="213" w:name="_Toc89024506"/>
      <w:bookmarkStart w:id="214" w:name="_Toc89075911"/>
      <w:bookmarkStart w:id="215" w:name="_Toc20937"/>
      <w:bookmarkStart w:id="216" w:name="_Toc28257891"/>
      <w:bookmarkStart w:id="217" w:name="_Toc89023660"/>
      <w:bookmarkEnd w:id="209"/>
      <w:r>
        <w:rPr>
          <w:rFonts w:hint="eastAsia"/>
        </w:rPr>
        <w:t>教学方法与模式改革</w:t>
      </w:r>
      <w:bookmarkEnd w:id="213"/>
      <w:bookmarkEnd w:id="214"/>
      <w:bookmarkEnd w:id="215"/>
      <w:bookmarkEnd w:id="216"/>
      <w:bookmarkEnd w:id="217"/>
    </w:p>
    <w:p w:rsidR="007108E7" w:rsidRDefault="00264D35">
      <w:pPr>
        <w:pStyle w:val="3"/>
        <w:ind w:firstLine="562"/>
      </w:pPr>
      <w:bookmarkStart w:id="218" w:name="_Toc15631"/>
      <w:bookmarkStart w:id="219" w:name="_Toc89024507"/>
      <w:bookmarkStart w:id="220" w:name="_Toc89075912"/>
      <w:r>
        <w:rPr>
          <w:rFonts w:hint="eastAsia"/>
        </w:rPr>
        <w:lastRenderedPageBreak/>
        <w:t>推进教学资源库建设</w:t>
      </w:r>
      <w:bookmarkEnd w:id="218"/>
      <w:r>
        <w:rPr>
          <w:rFonts w:hint="eastAsia"/>
        </w:rPr>
        <w:t>，丰富教学资源</w:t>
      </w:r>
      <w:bookmarkEnd w:id="219"/>
      <w:bookmarkEnd w:id="220"/>
    </w:p>
    <w:p w:rsidR="007108E7" w:rsidRDefault="00264D35">
      <w:pPr>
        <w:ind w:firstLine="560"/>
        <w:rPr>
          <w:b/>
          <w:bCs/>
        </w:rPr>
      </w:pPr>
      <w:r>
        <w:t>2020</w:t>
      </w:r>
      <w:r>
        <w:t>年，学院参与了</w:t>
      </w:r>
      <w:r>
        <w:rPr>
          <w:b/>
          <w:bCs/>
        </w:rPr>
        <w:t>物流信息技术和冷链物流技术管理两项国家级资源库建设，</w:t>
      </w:r>
      <w:r>
        <w:t>主要承接《农产品冷链物流》《物流大数据分析》等课程资源建设任务。</w:t>
      </w:r>
      <w:r>
        <w:rPr>
          <w:b/>
          <w:bCs/>
        </w:rPr>
        <w:t>会计专业、物流管理专业</w:t>
      </w:r>
      <w:r>
        <w:rPr>
          <w:rFonts w:hint="eastAsia"/>
          <w:b/>
          <w:bCs/>
        </w:rPr>
        <w:t>获批</w:t>
      </w:r>
      <w:r>
        <w:rPr>
          <w:b/>
          <w:bCs/>
        </w:rPr>
        <w:t>安徽省特色专业教学资源库建设项目。</w:t>
      </w:r>
    </w:p>
    <w:p w:rsidR="007108E7" w:rsidRDefault="00264D35">
      <w:pPr>
        <w:ind w:firstLine="560"/>
        <w:rPr>
          <w:color w:val="000000"/>
        </w:rPr>
      </w:pPr>
      <w:r>
        <w:rPr>
          <w:rFonts w:hint="eastAsia"/>
        </w:rPr>
        <w:t>通过疫情期间的线上教学活动，教师们积累了较丰富的课程资源。承担精品课程建设任</w:t>
      </w:r>
      <w:r>
        <w:rPr>
          <w:rFonts w:hint="eastAsia"/>
        </w:rPr>
        <w:t>务的教师，通过线上教学“职教云”平台，积极推进课程资源建设。</w:t>
      </w:r>
      <w:r>
        <w:t>2020-2021</w:t>
      </w:r>
      <w:r>
        <w:t>学年，学院顺利完成了</w:t>
      </w:r>
      <w:r>
        <w:t>6</w:t>
      </w:r>
      <w:r>
        <w:t>门省级精品开放课程建设工作，同时进一步丰富了其他课程项目建设资源。</w:t>
      </w:r>
    </w:p>
    <w:p w:rsidR="007108E7" w:rsidRDefault="00264D35">
      <w:pPr>
        <w:pStyle w:val="3"/>
        <w:ind w:firstLine="562"/>
      </w:pPr>
      <w:bookmarkStart w:id="221" w:name="_Toc18089"/>
      <w:bookmarkStart w:id="222" w:name="_Toc89075913"/>
      <w:bookmarkStart w:id="223" w:name="_Toc89024508"/>
      <w:r>
        <w:rPr>
          <w:rFonts w:hint="eastAsia"/>
        </w:rPr>
        <w:t>改善教学环境与条件</w:t>
      </w:r>
      <w:bookmarkEnd w:id="221"/>
      <w:r>
        <w:rPr>
          <w:rFonts w:hint="eastAsia"/>
        </w:rPr>
        <w:t>，保障教学</w:t>
      </w:r>
      <w:bookmarkEnd w:id="222"/>
      <w:bookmarkEnd w:id="223"/>
    </w:p>
    <w:p w:rsidR="007108E7" w:rsidRDefault="00264D35">
      <w:pPr>
        <w:ind w:firstLine="560"/>
      </w:pPr>
      <w:r>
        <w:rPr>
          <w:rFonts w:hint="eastAsia"/>
        </w:rPr>
        <w:t>一年来，学院投入</w:t>
      </w:r>
      <w:r>
        <w:rPr>
          <w:rFonts w:hint="eastAsia"/>
        </w:rPr>
        <w:t>2600</w:t>
      </w:r>
      <w:r>
        <w:rPr>
          <w:rFonts w:hint="eastAsia"/>
        </w:rPr>
        <w:t>多万元用于设备采购，采购了跨境电商一体化实训中心设备、软件技术教学设备等；新建了连锁经营管理一体化实训中心、财务云共享实训中心。此外，投入</w:t>
      </w:r>
      <w:r>
        <w:rPr>
          <w:rFonts w:hint="eastAsia"/>
        </w:rPr>
        <w:t>1700</w:t>
      </w:r>
      <w:r>
        <w:rPr>
          <w:rFonts w:hint="eastAsia"/>
        </w:rPr>
        <w:t>多万元对教学楼、学生宿舍等进行了改造，极大地改善了学生学习和生活条件。</w:t>
      </w:r>
    </w:p>
    <w:p w:rsidR="007108E7" w:rsidRDefault="00264D35">
      <w:pPr>
        <w:pStyle w:val="3"/>
        <w:ind w:firstLine="562"/>
      </w:pPr>
      <w:bookmarkStart w:id="224" w:name="_Toc89024509"/>
      <w:bookmarkStart w:id="225" w:name="_Toc89075914"/>
      <w:r>
        <w:rPr>
          <w:rFonts w:hint="eastAsia"/>
        </w:rPr>
        <w:t>提升教师教学能力</w:t>
      </w:r>
      <w:bookmarkEnd w:id="224"/>
      <w:bookmarkEnd w:id="225"/>
    </w:p>
    <w:p w:rsidR="007108E7" w:rsidRDefault="00264D35">
      <w:pPr>
        <w:ind w:firstLine="560"/>
      </w:pPr>
      <w:r>
        <w:rPr>
          <w:rFonts w:hint="eastAsia"/>
        </w:rPr>
        <w:t>通过开展教学研讨、企业实践、举办教学能力</w:t>
      </w:r>
      <w:r>
        <w:rPr>
          <w:rFonts w:hint="eastAsia"/>
        </w:rPr>
        <w:t>大赛</w:t>
      </w:r>
      <w:r>
        <w:rPr>
          <w:rFonts w:hint="eastAsia"/>
        </w:rPr>
        <w:t>等方式促进教师教学能力提升。学院三级竞赛体系成熟，</w:t>
      </w:r>
      <w:r>
        <w:rPr>
          <w:rFonts w:hint="eastAsia"/>
        </w:rPr>
        <w:t>2021</w:t>
      </w:r>
      <w:r>
        <w:rPr>
          <w:rFonts w:hint="eastAsia"/>
        </w:rPr>
        <w:t>年</w:t>
      </w:r>
      <w:r>
        <w:rPr>
          <w:rFonts w:hint="eastAsia"/>
        </w:rPr>
        <w:t>5</w:t>
      </w:r>
      <w:r>
        <w:rPr>
          <w:rFonts w:hint="eastAsia"/>
        </w:rPr>
        <w:t>月举办</w:t>
      </w:r>
      <w:r>
        <w:rPr>
          <w:rFonts w:hint="eastAsia"/>
        </w:rPr>
        <w:t>了</w:t>
      </w:r>
      <w:r>
        <w:rPr>
          <w:rFonts w:hint="eastAsia"/>
        </w:rPr>
        <w:t>学院教师教学能力大赛，</w:t>
      </w:r>
      <w:r>
        <w:rPr>
          <w:rFonts w:hint="eastAsia"/>
        </w:rPr>
        <w:t>3</w:t>
      </w:r>
      <w:r>
        <w:rPr>
          <w:rFonts w:hint="eastAsia"/>
        </w:rPr>
        <w:t>个教学团队参加</w:t>
      </w:r>
      <w:r>
        <w:rPr>
          <w:rFonts w:hint="eastAsia"/>
        </w:rPr>
        <w:t>2021</w:t>
      </w:r>
      <w:r>
        <w:rPr>
          <w:rFonts w:hint="eastAsia"/>
        </w:rPr>
        <w:t>年安徽省教学能力大赛，均获二等奖。</w:t>
      </w:r>
    </w:p>
    <w:p w:rsidR="007108E7" w:rsidRDefault="00264D35">
      <w:pPr>
        <w:keepNext/>
        <w:ind w:firstLineChars="0" w:firstLine="0"/>
        <w:jc w:val="center"/>
      </w:pPr>
      <w:r>
        <w:rPr>
          <w:rFonts w:ascii="宋体" w:hAnsi="宋体" w:cs="宋体" w:hint="eastAsia"/>
          <w:noProof/>
          <w:color w:val="000000"/>
          <w:kern w:val="0"/>
          <w:sz w:val="16"/>
          <w:szCs w:val="16"/>
          <w:shd w:val="clear" w:color="auto" w:fill="FFFFFF"/>
        </w:rPr>
        <w:lastRenderedPageBreak/>
        <w:drawing>
          <wp:inline distT="0" distB="0" distL="114300" distR="114300">
            <wp:extent cx="4817745" cy="3621405"/>
            <wp:effectExtent l="0" t="0" r="1905" b="0"/>
            <wp:docPr id="123" name="图片 30" descr="QQ图片20210801100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30" descr="QQ图片20210801100352"/>
                    <pic:cNvPicPr>
                      <a:picLocks noChangeAspect="1"/>
                    </pic:cNvPicPr>
                  </pic:nvPicPr>
                  <pic:blipFill>
                    <a:blip r:embed="rId37"/>
                    <a:stretch>
                      <a:fillRect/>
                    </a:stretch>
                  </pic:blipFill>
                  <pic:spPr>
                    <a:xfrm>
                      <a:off x="0" y="0"/>
                      <a:ext cx="4841240" cy="3639627"/>
                    </a:xfrm>
                    <a:prstGeom prst="rect">
                      <a:avLst/>
                    </a:prstGeom>
                    <a:noFill/>
                    <a:ln>
                      <a:noFill/>
                    </a:ln>
                  </pic:spPr>
                </pic:pic>
              </a:graphicData>
            </a:graphic>
          </wp:inline>
        </w:drawing>
      </w:r>
    </w:p>
    <w:p w:rsidR="007108E7" w:rsidRDefault="00264D35">
      <w:pPr>
        <w:pStyle w:val="a5"/>
        <w:rPr>
          <w:rFonts w:hAnsi="黑体"/>
          <w:color w:val="000000" w:themeColor="text1"/>
          <w:szCs w:val="21"/>
        </w:rPr>
      </w:pPr>
      <w:bookmarkStart w:id="226" w:name="_Toc89072816"/>
      <w:r>
        <w:t>图</w:t>
      </w:r>
      <w:r>
        <w:t xml:space="preserve"> </w:t>
      </w:r>
      <w:r>
        <w:fldChar w:fldCharType="begin"/>
      </w:r>
      <w:r>
        <w:instrText xml:space="preserve"> STYLEREF 1 \s </w:instrText>
      </w:r>
      <w:r>
        <w:fldChar w:fldCharType="separate"/>
      </w:r>
      <w:r>
        <w:t>3</w:t>
      </w:r>
      <w:r>
        <w:fldChar w:fldCharType="end"/>
      </w:r>
      <w:r>
        <w:noBreakHyphen/>
      </w:r>
      <w:r>
        <w:fldChar w:fldCharType="begin"/>
      </w:r>
      <w:r>
        <w:instrText xml:space="preserve"> SEQ </w:instrText>
      </w:r>
      <w:r>
        <w:instrText>图</w:instrText>
      </w:r>
      <w:r>
        <w:instrText xml:space="preserve"> \* ARABIC \s 1 </w:instrText>
      </w:r>
      <w:r>
        <w:fldChar w:fldCharType="separate"/>
      </w:r>
      <w:r>
        <w:t>1</w:t>
      </w:r>
      <w:r>
        <w:fldChar w:fldCharType="end"/>
      </w:r>
      <w:r>
        <w:rPr>
          <w:rFonts w:hAnsi="黑体" w:hint="eastAsia"/>
          <w:color w:val="000000" w:themeColor="text1"/>
          <w:szCs w:val="21"/>
        </w:rPr>
        <w:t xml:space="preserve"> </w:t>
      </w:r>
      <w:r>
        <w:rPr>
          <w:rFonts w:hAnsi="黑体" w:hint="eastAsia"/>
          <w:color w:val="000000" w:themeColor="text1"/>
          <w:szCs w:val="21"/>
        </w:rPr>
        <w:t>教学能力比赛省级二等奖</w:t>
      </w:r>
      <w:bookmarkEnd w:id="226"/>
    </w:p>
    <w:p w:rsidR="007108E7" w:rsidRDefault="00264D35">
      <w:pPr>
        <w:pStyle w:val="3"/>
        <w:ind w:firstLine="562"/>
      </w:pPr>
      <w:bookmarkStart w:id="227" w:name="_Toc89024510"/>
      <w:bookmarkStart w:id="228" w:name="_Toc89075915"/>
      <w:r>
        <w:rPr>
          <w:rFonts w:hint="eastAsia"/>
        </w:rPr>
        <w:t>强化标准，推进“双基”建设</w:t>
      </w:r>
      <w:bookmarkEnd w:id="227"/>
      <w:bookmarkEnd w:id="228"/>
    </w:p>
    <w:p w:rsidR="007108E7" w:rsidRDefault="00264D35">
      <w:pPr>
        <w:ind w:firstLine="560"/>
      </w:pPr>
      <w:r>
        <w:rPr>
          <w:rFonts w:hint="eastAsia"/>
        </w:rPr>
        <w:t>根据《安徽省教育厅关于在全省普通高校开展“基层教学组织”和“基层教学活动”标准化验收和示范认定工作》（皖教秘高〔</w:t>
      </w:r>
      <w:r>
        <w:t>2020</w:t>
      </w:r>
      <w:r>
        <w:t>〕</w:t>
      </w:r>
      <w:r>
        <w:t>100</w:t>
      </w:r>
      <w:r>
        <w:t>号）文件要求，学院严格对照</w:t>
      </w:r>
      <w:r>
        <w:rPr>
          <w:rFonts w:hint="eastAsia"/>
        </w:rPr>
        <w:t>“</w:t>
      </w:r>
      <w:r>
        <w:t>基层教学组织</w:t>
      </w:r>
      <w:r>
        <w:rPr>
          <w:rFonts w:hint="eastAsia"/>
        </w:rPr>
        <w:t>”</w:t>
      </w:r>
      <w:r>
        <w:t>和</w:t>
      </w:r>
      <w:r>
        <w:rPr>
          <w:rFonts w:hint="eastAsia"/>
        </w:rPr>
        <w:t>“</w:t>
      </w:r>
      <w:r>
        <w:t>基层教学活动</w:t>
      </w:r>
      <w:r>
        <w:rPr>
          <w:rFonts w:hint="eastAsia"/>
        </w:rPr>
        <w:t>”</w:t>
      </w:r>
      <w:r>
        <w:t>标准化建设达标要求</w:t>
      </w:r>
      <w:r>
        <w:t>，全面开展了</w:t>
      </w:r>
      <w:r>
        <w:rPr>
          <w:rFonts w:hint="eastAsia"/>
        </w:rPr>
        <w:t>“</w:t>
      </w:r>
      <w:r>
        <w:t>基层教学组织</w:t>
      </w:r>
      <w:r>
        <w:rPr>
          <w:rFonts w:hint="eastAsia"/>
        </w:rPr>
        <w:t>”</w:t>
      </w:r>
      <w:r>
        <w:t>和</w:t>
      </w:r>
      <w:r>
        <w:rPr>
          <w:rFonts w:hint="eastAsia"/>
        </w:rPr>
        <w:t>“</w:t>
      </w:r>
      <w:r>
        <w:t>基层教学活动</w:t>
      </w:r>
      <w:r>
        <w:rPr>
          <w:rFonts w:hint="eastAsia"/>
        </w:rPr>
        <w:t>”</w:t>
      </w:r>
      <w:r>
        <w:t>标准化建设工作，并在此基础上立项</w:t>
      </w:r>
      <w:r>
        <w:rPr>
          <w:rFonts w:hint="eastAsia"/>
          <w:b/>
          <w:bCs/>
        </w:rPr>
        <w:t>“</w:t>
      </w:r>
      <w:r>
        <w:rPr>
          <w:b/>
          <w:bCs/>
        </w:rPr>
        <w:t>示范教研室</w:t>
      </w:r>
      <w:r>
        <w:rPr>
          <w:rFonts w:hint="eastAsia"/>
          <w:b/>
          <w:bCs/>
        </w:rPr>
        <w:t>”</w:t>
      </w:r>
      <w:r>
        <w:rPr>
          <w:b/>
          <w:bCs/>
        </w:rPr>
        <w:t>2</w:t>
      </w:r>
      <w:r>
        <w:rPr>
          <w:b/>
          <w:bCs/>
        </w:rPr>
        <w:t>项，</w:t>
      </w:r>
      <w:r>
        <w:rPr>
          <w:rFonts w:hint="eastAsia"/>
          <w:b/>
          <w:bCs/>
        </w:rPr>
        <w:t>“</w:t>
      </w:r>
      <w:r>
        <w:rPr>
          <w:b/>
          <w:bCs/>
        </w:rPr>
        <w:t>教学示范课</w:t>
      </w:r>
      <w:r>
        <w:rPr>
          <w:rFonts w:hint="eastAsia"/>
          <w:b/>
          <w:bCs/>
        </w:rPr>
        <w:t>”</w:t>
      </w:r>
      <w:r>
        <w:rPr>
          <w:b/>
          <w:bCs/>
        </w:rPr>
        <w:t>8</w:t>
      </w:r>
      <w:r>
        <w:rPr>
          <w:b/>
          <w:bCs/>
        </w:rPr>
        <w:t>项</w:t>
      </w:r>
      <w:r>
        <w:t>。</w:t>
      </w:r>
    </w:p>
    <w:p w:rsidR="007108E7" w:rsidRDefault="00264D35">
      <w:pPr>
        <w:pStyle w:val="af"/>
      </w:pPr>
      <w:bookmarkStart w:id="229" w:name="_Toc89024511"/>
      <w:bookmarkStart w:id="230" w:name="_Toc89073747"/>
      <w:r>
        <w:t>案例</w:t>
      </w:r>
      <w:r>
        <w:t xml:space="preserve"> </w:t>
      </w:r>
      <w:r>
        <w:fldChar w:fldCharType="begin"/>
      </w:r>
      <w:r>
        <w:instrText xml:space="preserve"> SEQ </w:instrText>
      </w:r>
      <w:r>
        <w:instrText>案例</w:instrText>
      </w:r>
      <w:r>
        <w:instrText xml:space="preserve"> \* ARABIC </w:instrText>
      </w:r>
      <w:r>
        <w:fldChar w:fldCharType="separate"/>
      </w:r>
      <w:r>
        <w:t>3</w:t>
      </w:r>
      <w:r>
        <w:fldChar w:fldCharType="end"/>
      </w:r>
      <w:r>
        <w:rPr>
          <w:rFonts w:hint="eastAsia"/>
        </w:rPr>
        <w:t xml:space="preserve"> </w:t>
      </w:r>
      <w:r>
        <w:rPr>
          <w:rFonts w:hint="eastAsia"/>
        </w:rPr>
        <w:t>强化标准，推进“双基”标准建设</w:t>
      </w:r>
      <w:bookmarkEnd w:id="229"/>
      <w:bookmarkEnd w:id="230"/>
    </w:p>
    <w:p w:rsidR="007108E7" w:rsidRDefault="00264D35">
      <w:pPr>
        <w:ind w:firstLine="562"/>
      </w:pPr>
      <w:r>
        <w:rPr>
          <w:rFonts w:hint="eastAsia"/>
          <w:b/>
          <w:bCs/>
        </w:rPr>
        <w:t>明确目标，</w:t>
      </w:r>
      <w:r>
        <w:rPr>
          <w:rFonts w:hint="eastAsia"/>
          <w:b/>
          <w:bCs/>
        </w:rPr>
        <w:t>统筹推进</w:t>
      </w:r>
      <w:r>
        <w:rPr>
          <w:rFonts w:hint="eastAsia"/>
          <w:b/>
          <w:bCs/>
        </w:rPr>
        <w:t>。</w:t>
      </w:r>
      <w:r>
        <w:rPr>
          <w:rFonts w:hint="eastAsia"/>
        </w:rPr>
        <w:t>学院高度重视“双基”标准化建设工作，召开会议统一部署该项工作，建立了由学院统一领导，系部主任牵头，教研室主任具体负责，各教研室教师全员参与的工作机制，明确责任与分工，保障了“基层教学组织”和“基层教学活动”标准化验收和</w:t>
      </w:r>
      <w:r>
        <w:rPr>
          <w:rFonts w:hint="eastAsia"/>
        </w:rPr>
        <w:lastRenderedPageBreak/>
        <w:t>示范认定工作的顺利进行。</w:t>
      </w:r>
    </w:p>
    <w:p w:rsidR="007108E7" w:rsidRDefault="00264D35">
      <w:pPr>
        <w:keepNext/>
        <w:ind w:firstLineChars="0" w:firstLine="0"/>
        <w:jc w:val="center"/>
      </w:pPr>
      <w:r>
        <w:rPr>
          <w:rFonts w:ascii="宋体" w:eastAsia="宋体" w:hAnsi="宋体" w:cs="宋体"/>
          <w:noProof/>
          <w:sz w:val="24"/>
          <w:szCs w:val="24"/>
        </w:rPr>
        <w:drawing>
          <wp:inline distT="0" distB="0" distL="0" distR="0">
            <wp:extent cx="4247515" cy="3076575"/>
            <wp:effectExtent l="0" t="0" r="635" b="0"/>
            <wp:docPr id="88" name="图片 8"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 descr="IMG_256"/>
                    <pic:cNvPicPr>
                      <a:picLocks noChangeAspect="1"/>
                    </pic:cNvPicPr>
                  </pic:nvPicPr>
                  <pic:blipFill>
                    <a:blip r:embed="rId38">
                      <a:extLst>
                        <a:ext uri="{28A0092B-C50C-407E-A947-70E740481C1C}">
                          <a14:useLocalDpi xmlns:a14="http://schemas.microsoft.com/office/drawing/2010/main" val="0"/>
                        </a:ext>
                      </a:extLst>
                    </a:blip>
                    <a:stretch>
                      <a:fillRect/>
                    </a:stretch>
                  </pic:blipFill>
                  <pic:spPr>
                    <a:xfrm>
                      <a:off x="0" y="0"/>
                      <a:ext cx="4256209" cy="3082694"/>
                    </a:xfrm>
                    <a:prstGeom prst="rect">
                      <a:avLst/>
                    </a:prstGeom>
                    <a:noFill/>
                    <a:ln w="9525">
                      <a:noFill/>
                    </a:ln>
                  </pic:spPr>
                </pic:pic>
              </a:graphicData>
            </a:graphic>
          </wp:inline>
        </w:drawing>
      </w:r>
    </w:p>
    <w:p w:rsidR="007108E7" w:rsidRDefault="00264D35">
      <w:pPr>
        <w:pStyle w:val="a5"/>
      </w:pPr>
      <w:bookmarkStart w:id="231" w:name="_Toc89072817"/>
      <w:r>
        <w:t>图</w:t>
      </w:r>
      <w:r>
        <w:t xml:space="preserve"> </w:t>
      </w:r>
      <w:r>
        <w:fldChar w:fldCharType="begin"/>
      </w:r>
      <w:r>
        <w:instrText xml:space="preserve"> STYLEREF 1 \s </w:instrText>
      </w:r>
      <w:r>
        <w:fldChar w:fldCharType="separate"/>
      </w:r>
      <w:r>
        <w:t>3</w:t>
      </w:r>
      <w:r>
        <w:fldChar w:fldCharType="end"/>
      </w:r>
      <w:r>
        <w:noBreakHyphen/>
      </w:r>
      <w:r>
        <w:fldChar w:fldCharType="begin"/>
      </w:r>
      <w:r>
        <w:instrText xml:space="preserve"> SEQ </w:instrText>
      </w:r>
      <w:r>
        <w:instrText>图</w:instrText>
      </w:r>
      <w:r>
        <w:instrText xml:space="preserve"> \* ARABIC \s 1 </w:instrText>
      </w:r>
      <w:r>
        <w:fldChar w:fldCharType="separate"/>
      </w:r>
      <w:r>
        <w:t>2</w:t>
      </w:r>
      <w:r>
        <w:fldChar w:fldCharType="end"/>
      </w:r>
      <w:r>
        <w:rPr>
          <w:rFonts w:hAnsi="黑体" w:hint="eastAsia"/>
          <w:color w:val="000000" w:themeColor="text1"/>
          <w:szCs w:val="21"/>
        </w:rPr>
        <w:t xml:space="preserve"> </w:t>
      </w:r>
      <w:r>
        <w:rPr>
          <w:rFonts w:hAnsi="黑体" w:hint="eastAsia"/>
          <w:color w:val="000000" w:themeColor="text1"/>
          <w:szCs w:val="21"/>
        </w:rPr>
        <w:t>专业建设研讨</w:t>
      </w:r>
      <w:bookmarkEnd w:id="231"/>
    </w:p>
    <w:p w:rsidR="007108E7" w:rsidRDefault="00264D35">
      <w:pPr>
        <w:ind w:firstLine="562"/>
      </w:pPr>
      <w:r>
        <w:rPr>
          <w:rFonts w:hint="eastAsia"/>
          <w:b/>
          <w:bCs/>
        </w:rPr>
        <w:t>加强教学管理，提高人才培养质量。</w:t>
      </w:r>
      <w:r>
        <w:rPr>
          <w:rFonts w:hint="eastAsia"/>
        </w:rPr>
        <w:t>各教研室认真执行学校的各项教学与管理规章制度，并根据具体情况制定各教研室的实施细则，规范日常活动内容和活动方式，进行科学管理。召开专业建设研讨会，每年定期修订新的人才培养方案，加强对教学计划和课程设置的研究，提高学院教学管理水平和人才培养质量。</w:t>
      </w:r>
    </w:p>
    <w:p w:rsidR="007108E7" w:rsidRDefault="00264D35">
      <w:pPr>
        <w:ind w:firstLine="562"/>
      </w:pPr>
      <w:r>
        <w:rPr>
          <w:rFonts w:hint="eastAsia"/>
          <w:b/>
          <w:bCs/>
        </w:rPr>
        <w:t>开展</w:t>
      </w:r>
      <w:r>
        <w:rPr>
          <w:rFonts w:hint="eastAsia"/>
          <w:b/>
          <w:bCs/>
        </w:rPr>
        <w:t>交流观摩，</w:t>
      </w:r>
      <w:r>
        <w:rPr>
          <w:rFonts w:hint="eastAsia"/>
          <w:b/>
          <w:bCs/>
        </w:rPr>
        <w:t>加强</w:t>
      </w:r>
      <w:r>
        <w:rPr>
          <w:rFonts w:hint="eastAsia"/>
          <w:b/>
          <w:bCs/>
        </w:rPr>
        <w:t>学术研究。</w:t>
      </w:r>
      <w:r>
        <w:rPr>
          <w:rFonts w:hint="eastAsia"/>
        </w:rPr>
        <w:t>在教研活动方面，定期开展教研活动，组织教师参加专业培训和高水平的学术研讨会，提升教研水平；开展集体备课活动，统一思想，统一内容，统一要</w:t>
      </w:r>
      <w:r>
        <w:rPr>
          <w:rFonts w:hint="eastAsia"/>
        </w:rPr>
        <w:t>求；开展听课、评课、观摩课等活动，相互分享成功经验，相互学习交流。</w:t>
      </w:r>
    </w:p>
    <w:p w:rsidR="007108E7" w:rsidRDefault="00264D35">
      <w:pPr>
        <w:keepNext/>
        <w:ind w:firstLineChars="0" w:firstLine="0"/>
      </w:pPr>
      <w:r>
        <w:rPr>
          <w:rFonts w:hint="eastAsia"/>
          <w:noProof/>
        </w:rPr>
        <w:lastRenderedPageBreak/>
        <w:drawing>
          <wp:inline distT="0" distB="0" distL="0" distR="0">
            <wp:extent cx="5039360" cy="3514725"/>
            <wp:effectExtent l="0" t="0" r="8890" b="0"/>
            <wp:docPr id="87" name="图片 87" descr="教研活动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descr="教研活动1"/>
                    <pic:cNvPicPr>
                      <a:picLocks noChangeAspect="1"/>
                    </pic:cNvPicPr>
                  </pic:nvPicPr>
                  <pic:blipFill>
                    <a:blip r:embed="rId39">
                      <a:extLst>
                        <a:ext uri="{28A0092B-C50C-407E-A947-70E740481C1C}">
                          <a14:useLocalDpi xmlns:a14="http://schemas.microsoft.com/office/drawing/2010/main" val="0"/>
                        </a:ext>
                      </a:extLst>
                    </a:blip>
                    <a:stretch>
                      <a:fillRect/>
                    </a:stretch>
                  </pic:blipFill>
                  <pic:spPr>
                    <a:xfrm>
                      <a:off x="0" y="0"/>
                      <a:ext cx="5043195" cy="3517041"/>
                    </a:xfrm>
                    <a:prstGeom prst="rect">
                      <a:avLst/>
                    </a:prstGeom>
                  </pic:spPr>
                </pic:pic>
              </a:graphicData>
            </a:graphic>
          </wp:inline>
        </w:drawing>
      </w:r>
      <w:r>
        <w:rPr>
          <w:rFonts w:hint="eastAsia"/>
          <w:noProof/>
        </w:rPr>
        <w:drawing>
          <wp:inline distT="0" distB="0" distL="0" distR="0">
            <wp:extent cx="5029200" cy="2545080"/>
            <wp:effectExtent l="0" t="0" r="0" b="7620"/>
            <wp:docPr id="86" name="图片 86" descr="集体备课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descr="集体备课1"/>
                    <pic:cNvPicPr>
                      <a:picLocks noChangeAspect="1"/>
                    </pic:cNvPicPr>
                  </pic:nvPicPr>
                  <pic:blipFill>
                    <a:blip r:embed="rId40">
                      <a:extLst>
                        <a:ext uri="{28A0092B-C50C-407E-A947-70E740481C1C}">
                          <a14:useLocalDpi xmlns:a14="http://schemas.microsoft.com/office/drawing/2010/main" val="0"/>
                        </a:ext>
                      </a:extLst>
                    </a:blip>
                    <a:stretch>
                      <a:fillRect/>
                    </a:stretch>
                  </pic:blipFill>
                  <pic:spPr>
                    <a:xfrm>
                      <a:off x="0" y="0"/>
                      <a:ext cx="5040843" cy="2551080"/>
                    </a:xfrm>
                    <a:prstGeom prst="rect">
                      <a:avLst/>
                    </a:prstGeom>
                  </pic:spPr>
                </pic:pic>
              </a:graphicData>
            </a:graphic>
          </wp:inline>
        </w:drawing>
      </w:r>
    </w:p>
    <w:p w:rsidR="007108E7" w:rsidRDefault="00264D35">
      <w:pPr>
        <w:pStyle w:val="a5"/>
      </w:pPr>
      <w:bookmarkStart w:id="232" w:name="_Toc89072818"/>
      <w:r>
        <w:t>图</w:t>
      </w:r>
      <w:r>
        <w:t xml:space="preserve"> </w:t>
      </w:r>
      <w:r>
        <w:fldChar w:fldCharType="begin"/>
      </w:r>
      <w:r>
        <w:instrText xml:space="preserve"> STYLEREF 1 \s </w:instrText>
      </w:r>
      <w:r>
        <w:fldChar w:fldCharType="separate"/>
      </w:r>
      <w:r>
        <w:t>3</w:t>
      </w:r>
      <w:r>
        <w:fldChar w:fldCharType="end"/>
      </w:r>
      <w:r>
        <w:noBreakHyphen/>
      </w:r>
      <w:r>
        <w:fldChar w:fldCharType="begin"/>
      </w:r>
      <w:r>
        <w:instrText xml:space="preserve"> SEQ </w:instrText>
      </w:r>
      <w:r>
        <w:instrText>图</w:instrText>
      </w:r>
      <w:r>
        <w:instrText xml:space="preserve"> \* ARABIC \s 1 </w:instrText>
      </w:r>
      <w:r>
        <w:fldChar w:fldCharType="separate"/>
      </w:r>
      <w:r>
        <w:t>3</w:t>
      </w:r>
      <w:r>
        <w:fldChar w:fldCharType="end"/>
      </w:r>
      <w:r>
        <w:rPr>
          <w:rFonts w:hAnsi="黑体" w:hint="eastAsia"/>
          <w:color w:val="000000" w:themeColor="text1"/>
          <w:szCs w:val="21"/>
        </w:rPr>
        <w:t xml:space="preserve"> </w:t>
      </w:r>
      <w:r>
        <w:rPr>
          <w:rFonts w:hAnsi="黑体" w:hint="eastAsia"/>
          <w:color w:val="000000" w:themeColor="text1"/>
          <w:szCs w:val="21"/>
        </w:rPr>
        <w:t>教学研讨</w:t>
      </w:r>
      <w:bookmarkEnd w:id="232"/>
    </w:p>
    <w:p w:rsidR="007108E7" w:rsidRDefault="00264D35">
      <w:pPr>
        <w:ind w:firstLine="562"/>
      </w:pPr>
      <w:r>
        <w:rPr>
          <w:rFonts w:hint="eastAsia"/>
          <w:b/>
          <w:bCs/>
        </w:rPr>
        <w:t>深化校企合作，共建人才培养体系。</w:t>
      </w:r>
      <w:r>
        <w:rPr>
          <w:rFonts w:hint="eastAsia"/>
        </w:rPr>
        <w:t>积极进行教学改革与人才培养模式创新与探索，深化校企合作，邀请行业企业专家人士参与专业研讨、课程共建、实训指导、竞赛指导等各个教学实践环节，进一步完善专业人才培养体系。积极参与教育部及教育厅的相关专业试点，推进校企合作，工学融合。</w:t>
      </w:r>
    </w:p>
    <w:p w:rsidR="007108E7" w:rsidRDefault="00264D35">
      <w:pPr>
        <w:pStyle w:val="3"/>
        <w:ind w:firstLine="562"/>
      </w:pPr>
      <w:bookmarkStart w:id="233" w:name="_Toc89075916"/>
      <w:bookmarkStart w:id="234" w:name="_Toc89024512"/>
      <w:bookmarkStart w:id="235" w:name="_Toc22919"/>
      <w:bookmarkStart w:id="236" w:name="_Toc28257900"/>
      <w:bookmarkStart w:id="237" w:name="_Toc7186"/>
      <w:bookmarkStart w:id="238" w:name="_Toc28257892"/>
      <w:r>
        <w:rPr>
          <w:rFonts w:hint="eastAsia"/>
        </w:rPr>
        <w:lastRenderedPageBreak/>
        <w:t>改革人才培养模式，实施多阶段分层实践教学体系</w:t>
      </w:r>
      <w:bookmarkEnd w:id="233"/>
      <w:bookmarkEnd w:id="234"/>
    </w:p>
    <w:p w:rsidR="007108E7" w:rsidRDefault="00264D35">
      <w:pPr>
        <w:ind w:firstLine="560"/>
      </w:pPr>
      <w:r>
        <w:rPr>
          <w:rFonts w:hint="eastAsia"/>
        </w:rPr>
        <w:t>在探索校企密切合作新路子的同时，把工学结合作为人才培养模式改革的重要切入点，积极推行与生产劳动和社会实践相结合的学习模式，逐步形成“识岗——爱岗——上岗”三阶段分层次实践教学体系实践教学</w:t>
      </w:r>
      <w:bookmarkEnd w:id="235"/>
    </w:p>
    <w:p w:rsidR="007108E7" w:rsidRDefault="00264D35">
      <w:pPr>
        <w:pStyle w:val="af"/>
        <w:rPr>
          <w:rFonts w:ascii="宋体" w:hAnsi="宋体"/>
          <w:szCs w:val="28"/>
        </w:rPr>
      </w:pPr>
      <w:bookmarkStart w:id="239" w:name="_Toc89073748"/>
      <w:bookmarkStart w:id="240" w:name="_Toc89024513"/>
      <w:bookmarkStart w:id="241" w:name="_Toc28257907"/>
      <w:bookmarkStart w:id="242" w:name="_Toc14266"/>
      <w:r>
        <w:t>案例</w:t>
      </w:r>
      <w:r>
        <w:t xml:space="preserve"> </w:t>
      </w:r>
      <w:r>
        <w:fldChar w:fldCharType="begin"/>
      </w:r>
      <w:r>
        <w:instrText xml:space="preserve"> SEQ </w:instrText>
      </w:r>
      <w:r>
        <w:instrText>案例</w:instrText>
      </w:r>
      <w:r>
        <w:instrText xml:space="preserve"> \* ARABIC </w:instrText>
      </w:r>
      <w:r>
        <w:fldChar w:fldCharType="separate"/>
      </w:r>
      <w:r>
        <w:t>4</w:t>
      </w:r>
      <w:r>
        <w:fldChar w:fldCharType="end"/>
      </w:r>
      <w:r>
        <w:t xml:space="preserve"> </w:t>
      </w:r>
      <w:r>
        <w:rPr>
          <w:rFonts w:hint="eastAsia"/>
        </w:rPr>
        <w:t>在跟岗中学习，在实践中提高</w:t>
      </w:r>
      <w:bookmarkEnd w:id="239"/>
      <w:bookmarkEnd w:id="240"/>
    </w:p>
    <w:p w:rsidR="007108E7" w:rsidRDefault="00264D35">
      <w:pPr>
        <w:ind w:firstLine="560"/>
        <w:rPr>
          <w:rFonts w:ascii="宋体" w:hAnsi="宋体"/>
          <w:szCs w:val="28"/>
        </w:rPr>
      </w:pPr>
      <w:r>
        <w:rPr>
          <w:rFonts w:ascii="宋体" w:hAnsi="宋体" w:hint="eastAsia"/>
          <w:szCs w:val="28"/>
        </w:rPr>
        <w:t>为贯彻落实“产教融合、校企合作”的现代职业教育改革要求，巩固物流管理专业现代学徒制试点成果，</w:t>
      </w:r>
      <w:r>
        <w:rPr>
          <w:rFonts w:ascii="宋体" w:hAnsi="宋体" w:hint="eastAsia"/>
          <w:szCs w:val="28"/>
        </w:rPr>
        <w:t>2020</w:t>
      </w:r>
      <w:r>
        <w:rPr>
          <w:rFonts w:ascii="宋体" w:hAnsi="宋体" w:hint="eastAsia"/>
          <w:szCs w:val="28"/>
        </w:rPr>
        <w:t>年</w:t>
      </w:r>
      <w:r>
        <w:rPr>
          <w:rFonts w:ascii="宋体" w:hAnsi="宋体" w:hint="eastAsia"/>
          <w:szCs w:val="28"/>
        </w:rPr>
        <w:t>12</w:t>
      </w:r>
      <w:r>
        <w:rPr>
          <w:rFonts w:ascii="宋体" w:hAnsi="宋体" w:hint="eastAsia"/>
          <w:szCs w:val="28"/>
        </w:rPr>
        <w:t>月</w:t>
      </w:r>
      <w:r>
        <w:rPr>
          <w:rFonts w:ascii="宋体" w:hAnsi="宋体" w:hint="eastAsia"/>
          <w:szCs w:val="28"/>
        </w:rPr>
        <w:t>30</w:t>
      </w:r>
      <w:r>
        <w:rPr>
          <w:rFonts w:ascii="宋体" w:hAnsi="宋体" w:hint="eastAsia"/>
          <w:szCs w:val="28"/>
        </w:rPr>
        <w:t>日至</w:t>
      </w:r>
      <w:r>
        <w:rPr>
          <w:rFonts w:ascii="宋体" w:hAnsi="宋体" w:hint="eastAsia"/>
          <w:szCs w:val="28"/>
        </w:rPr>
        <w:t>2021</w:t>
      </w:r>
      <w:r>
        <w:rPr>
          <w:rFonts w:ascii="宋体" w:hAnsi="宋体" w:hint="eastAsia"/>
          <w:szCs w:val="28"/>
        </w:rPr>
        <w:t>年</w:t>
      </w:r>
      <w:r>
        <w:rPr>
          <w:rFonts w:ascii="宋体" w:hAnsi="宋体" w:hint="eastAsia"/>
          <w:szCs w:val="28"/>
        </w:rPr>
        <w:t>1</w:t>
      </w:r>
      <w:r>
        <w:rPr>
          <w:rFonts w:ascii="宋体" w:hAnsi="宋体" w:hint="eastAsia"/>
          <w:szCs w:val="28"/>
        </w:rPr>
        <w:t>月</w:t>
      </w:r>
      <w:r>
        <w:rPr>
          <w:rFonts w:ascii="宋体" w:hAnsi="宋体" w:hint="eastAsia"/>
          <w:szCs w:val="28"/>
        </w:rPr>
        <w:t>22</w:t>
      </w:r>
      <w:r>
        <w:rPr>
          <w:rFonts w:ascii="宋体" w:hAnsi="宋体" w:hint="eastAsia"/>
          <w:szCs w:val="28"/>
        </w:rPr>
        <w:t>日，学院</w:t>
      </w:r>
      <w:r>
        <w:rPr>
          <w:rFonts w:ascii="宋体" w:hAnsi="宋体" w:hint="eastAsia"/>
          <w:szCs w:val="28"/>
        </w:rPr>
        <w:t>19</w:t>
      </w:r>
      <w:r>
        <w:rPr>
          <w:rFonts w:ascii="宋体" w:hAnsi="宋体" w:hint="eastAsia"/>
          <w:szCs w:val="28"/>
        </w:rPr>
        <w:t>级物流管理专业</w:t>
      </w:r>
      <w:r>
        <w:rPr>
          <w:rFonts w:ascii="宋体" w:hAnsi="宋体" w:hint="eastAsia"/>
          <w:szCs w:val="28"/>
        </w:rPr>
        <w:t>11</w:t>
      </w:r>
      <w:r>
        <w:rPr>
          <w:rFonts w:ascii="宋体" w:hAnsi="宋体" w:hint="eastAsia"/>
          <w:szCs w:val="28"/>
        </w:rPr>
        <w:t>名学生赴宝供物流企业集团合肥分公司开展了为期</w:t>
      </w:r>
      <w:r>
        <w:rPr>
          <w:rFonts w:ascii="宋体" w:hAnsi="宋体" w:hint="eastAsia"/>
          <w:szCs w:val="28"/>
        </w:rPr>
        <w:t>22</w:t>
      </w:r>
      <w:r>
        <w:rPr>
          <w:rFonts w:ascii="宋体" w:hAnsi="宋体" w:hint="eastAsia"/>
          <w:szCs w:val="28"/>
        </w:rPr>
        <w:t>天的跟岗实践学习。</w:t>
      </w:r>
    </w:p>
    <w:p w:rsidR="007108E7" w:rsidRDefault="00264D35">
      <w:pPr>
        <w:keepNext/>
        <w:ind w:firstLineChars="0" w:firstLine="0"/>
      </w:pPr>
      <w:r>
        <w:rPr>
          <w:rFonts w:hint="eastAsia"/>
          <w:noProof/>
          <w:szCs w:val="28"/>
        </w:rPr>
        <w:drawing>
          <wp:inline distT="0" distB="0" distL="0" distR="0">
            <wp:extent cx="5274310" cy="3011805"/>
            <wp:effectExtent l="0" t="0" r="2540" b="0"/>
            <wp:docPr id="105" name="图片 20" descr="C:/Users/HP/AppData/Local/Temp/picturecompress_20210125172017/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20" descr="C:/Users/HP/AppData/Local/Temp/picturecompress_20210125172017/output_1.jpgoutput_1"/>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274310" cy="3012107"/>
                    </a:xfrm>
                    <a:prstGeom prst="rect">
                      <a:avLst/>
                    </a:prstGeom>
                    <a:noFill/>
                    <a:ln>
                      <a:noFill/>
                    </a:ln>
                  </pic:spPr>
                </pic:pic>
              </a:graphicData>
            </a:graphic>
          </wp:inline>
        </w:drawing>
      </w:r>
    </w:p>
    <w:p w:rsidR="007108E7" w:rsidRDefault="00264D35">
      <w:pPr>
        <w:pStyle w:val="a5"/>
      </w:pPr>
      <w:bookmarkStart w:id="243" w:name="_Toc89072819"/>
      <w:r>
        <w:t>图</w:t>
      </w:r>
      <w:r>
        <w:t xml:space="preserve"> </w:t>
      </w:r>
      <w:r>
        <w:fldChar w:fldCharType="begin"/>
      </w:r>
      <w:r>
        <w:instrText xml:space="preserve"> S</w:instrText>
      </w:r>
      <w:r>
        <w:instrText xml:space="preserve">TYLEREF 1 \s </w:instrText>
      </w:r>
      <w:r>
        <w:fldChar w:fldCharType="separate"/>
      </w:r>
      <w:r>
        <w:t>3</w:t>
      </w:r>
      <w:r>
        <w:fldChar w:fldCharType="end"/>
      </w:r>
      <w:r>
        <w:noBreakHyphen/>
      </w:r>
      <w:r>
        <w:fldChar w:fldCharType="begin"/>
      </w:r>
      <w:r>
        <w:instrText xml:space="preserve"> SEQ </w:instrText>
      </w:r>
      <w:r>
        <w:instrText>图</w:instrText>
      </w:r>
      <w:r>
        <w:instrText xml:space="preserve"> \* ARABIC \s 1 </w:instrText>
      </w:r>
      <w:r>
        <w:fldChar w:fldCharType="separate"/>
      </w:r>
      <w:r>
        <w:t>4</w:t>
      </w:r>
      <w:r>
        <w:fldChar w:fldCharType="end"/>
      </w:r>
      <w:r>
        <w:rPr>
          <w:rFonts w:hAnsi="黑体" w:hint="eastAsia"/>
          <w:color w:val="000000" w:themeColor="text1"/>
          <w:szCs w:val="21"/>
        </w:rPr>
        <w:t xml:space="preserve"> </w:t>
      </w:r>
      <w:r>
        <w:rPr>
          <w:rFonts w:hAnsi="黑体" w:hint="eastAsia"/>
          <w:color w:val="000000" w:themeColor="text1"/>
          <w:szCs w:val="21"/>
        </w:rPr>
        <w:t>物流系学生实践实习结业仪式</w:t>
      </w:r>
      <w:bookmarkEnd w:id="243"/>
    </w:p>
    <w:p w:rsidR="007108E7" w:rsidRDefault="00264D35">
      <w:pPr>
        <w:ind w:firstLine="560"/>
        <w:rPr>
          <w:rFonts w:ascii="宋体" w:hAnsi="宋体"/>
          <w:szCs w:val="28"/>
        </w:rPr>
      </w:pPr>
      <w:r>
        <w:rPr>
          <w:rFonts w:ascii="宋体" w:hAnsi="宋体" w:hint="eastAsia"/>
          <w:szCs w:val="28"/>
        </w:rPr>
        <w:t>学院的</w:t>
      </w:r>
      <w:r>
        <w:rPr>
          <w:rFonts w:ascii="宋体" w:hAnsi="宋体" w:hint="eastAsia"/>
          <w:szCs w:val="28"/>
        </w:rPr>
        <w:t>11</w:t>
      </w:r>
      <w:r>
        <w:rPr>
          <w:rFonts w:ascii="宋体" w:hAnsi="宋体" w:hint="eastAsia"/>
          <w:szCs w:val="28"/>
        </w:rPr>
        <w:t>名学生顺利结业，并获得企业颁发的结业证书。本次跟岗实践达到了预期目标，并将以建好现代学徒制班为抓手，继续深化产教融合，在“双主体”协同育人、师资培养、产学研合作以及联</w:t>
      </w:r>
      <w:r>
        <w:rPr>
          <w:rFonts w:ascii="宋体" w:hAnsi="宋体" w:hint="eastAsia"/>
          <w:szCs w:val="28"/>
        </w:rPr>
        <w:lastRenderedPageBreak/>
        <w:t>合申报政府项目等方面加强合作，开创校企合作新局面。</w:t>
      </w:r>
    </w:p>
    <w:p w:rsidR="007108E7" w:rsidRDefault="00264D35">
      <w:pPr>
        <w:ind w:firstLine="560"/>
      </w:pPr>
      <w:r>
        <w:rPr>
          <w:rFonts w:ascii="宋体" w:hAnsi="宋体" w:hint="eastAsia"/>
          <w:szCs w:val="28"/>
        </w:rPr>
        <w:t>自</w:t>
      </w:r>
      <w:r>
        <w:rPr>
          <w:rFonts w:ascii="宋体" w:hAnsi="宋体" w:hint="eastAsia"/>
          <w:szCs w:val="28"/>
        </w:rPr>
        <w:t>2015</w:t>
      </w:r>
      <w:r>
        <w:rPr>
          <w:rFonts w:ascii="宋体" w:hAnsi="宋体" w:hint="eastAsia"/>
          <w:szCs w:val="28"/>
        </w:rPr>
        <w:t>年以来，学院已有</w:t>
      </w:r>
      <w:r>
        <w:rPr>
          <w:rFonts w:ascii="宋体" w:hAnsi="宋体" w:hint="eastAsia"/>
          <w:szCs w:val="28"/>
        </w:rPr>
        <w:t>30</w:t>
      </w:r>
      <w:r>
        <w:rPr>
          <w:rFonts w:ascii="宋体" w:hAnsi="宋体" w:hint="eastAsia"/>
          <w:szCs w:val="28"/>
        </w:rPr>
        <w:t>多名毕业生在宝供物流参加工作，其中有</w:t>
      </w:r>
      <w:r>
        <w:rPr>
          <w:rFonts w:ascii="宋体" w:hAnsi="宋体" w:hint="eastAsia"/>
          <w:szCs w:val="28"/>
        </w:rPr>
        <w:t>6</w:t>
      </w:r>
      <w:r>
        <w:rPr>
          <w:rFonts w:ascii="宋体" w:hAnsi="宋体" w:hint="eastAsia"/>
          <w:szCs w:val="28"/>
        </w:rPr>
        <w:t>名毕业生走上了领导岗位。</w:t>
      </w:r>
    </w:p>
    <w:p w:rsidR="007108E7" w:rsidRDefault="00264D35">
      <w:pPr>
        <w:pStyle w:val="3"/>
        <w:ind w:firstLine="562"/>
      </w:pPr>
      <w:bookmarkStart w:id="244" w:name="_Toc89075917"/>
      <w:bookmarkStart w:id="245" w:name="_Toc89024514"/>
      <w:r>
        <w:rPr>
          <w:rFonts w:hint="eastAsia"/>
        </w:rPr>
        <w:t>开展混合教学，推动线上线下融合</w:t>
      </w:r>
      <w:bookmarkEnd w:id="244"/>
      <w:bookmarkEnd w:id="245"/>
    </w:p>
    <w:p w:rsidR="007108E7" w:rsidRDefault="00264D35">
      <w:pPr>
        <w:ind w:firstLine="560"/>
      </w:pPr>
      <w:r>
        <w:rPr>
          <w:rFonts w:ascii="宋体" w:hAnsi="宋体" w:hint="eastAsia"/>
          <w:szCs w:val="28"/>
        </w:rPr>
        <w:t>疫情期间各系部教师由原来传统的授课方式，变成借助职教云等平台，根据课程特点，采用网络直播、翻转课堂、线上见习、线上课程实训、线上线下结合等方法。</w:t>
      </w:r>
    </w:p>
    <w:p w:rsidR="007108E7" w:rsidRDefault="00264D35">
      <w:pPr>
        <w:keepNext/>
        <w:ind w:firstLineChars="0" w:firstLine="0"/>
      </w:pPr>
      <w:r>
        <w:rPr>
          <w:noProof/>
        </w:rPr>
        <w:drawing>
          <wp:inline distT="0" distB="0" distL="0" distR="0">
            <wp:extent cx="2719070" cy="2244090"/>
            <wp:effectExtent l="0" t="0" r="5080" b="3810"/>
            <wp:docPr id="14" name="图片 2" descr="说明: C:\Users\Administrator\Desktop\新建文件夹\DZ)Z8([E}}ZNQ3VE3RICCR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2" descr="说明: C:\Users\Administrator\Desktop\新建文件夹\DZ)Z8([E}}ZNQ3VE3RICCRI.png"/>
                    <pic:cNvPicPr>
                      <a:picLocks noChangeAspect="1"/>
                    </pic:cNvPicPr>
                  </pic:nvPicPr>
                  <pic:blipFill>
                    <a:blip r:embed="rId42">
                      <a:extLst>
                        <a:ext uri="{28A0092B-C50C-407E-A947-70E740481C1C}">
                          <a14:useLocalDpi xmlns:a14="http://schemas.microsoft.com/office/drawing/2010/main" val="0"/>
                        </a:ext>
                      </a:extLst>
                    </a:blip>
                    <a:stretch>
                      <a:fillRect/>
                    </a:stretch>
                  </pic:blipFill>
                  <pic:spPr>
                    <a:xfrm>
                      <a:off x="0" y="0"/>
                      <a:ext cx="2719070" cy="2244090"/>
                    </a:xfrm>
                    <a:prstGeom prst="rect">
                      <a:avLst/>
                    </a:prstGeom>
                    <a:noFill/>
                    <a:ln>
                      <a:noFill/>
                    </a:ln>
                  </pic:spPr>
                </pic:pic>
              </a:graphicData>
            </a:graphic>
          </wp:inline>
        </w:drawing>
      </w:r>
      <w:r>
        <w:rPr>
          <w:noProof/>
        </w:rPr>
        <w:drawing>
          <wp:inline distT="0" distB="0" distL="0" distR="0">
            <wp:extent cx="2477135" cy="2244090"/>
            <wp:effectExtent l="0" t="0" r="0" b="3810"/>
            <wp:docPr id="10" name="图片 1" descr="说明: C:\Users\Administrator\Desktop\新建文件夹\7673AB2871FC751676FA752B599C7D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 descr="说明: C:\Users\Administrator\Desktop\新建文件夹\7673AB2871FC751676FA752B599C7D75.png"/>
                    <pic:cNvPicPr>
                      <a:picLocks noChangeAspect="1"/>
                    </pic:cNvPicPr>
                  </pic:nvPicPr>
                  <pic:blipFill>
                    <a:blip r:embed="rId43">
                      <a:extLst>
                        <a:ext uri="{28A0092B-C50C-407E-A947-70E740481C1C}">
                          <a14:useLocalDpi xmlns:a14="http://schemas.microsoft.com/office/drawing/2010/main" val="0"/>
                        </a:ext>
                      </a:extLst>
                    </a:blip>
                    <a:stretch>
                      <a:fillRect/>
                    </a:stretch>
                  </pic:blipFill>
                  <pic:spPr>
                    <a:xfrm>
                      <a:off x="0" y="0"/>
                      <a:ext cx="2477135" cy="2244090"/>
                    </a:xfrm>
                    <a:prstGeom prst="rect">
                      <a:avLst/>
                    </a:prstGeom>
                    <a:noFill/>
                    <a:ln>
                      <a:noFill/>
                    </a:ln>
                  </pic:spPr>
                </pic:pic>
              </a:graphicData>
            </a:graphic>
          </wp:inline>
        </w:drawing>
      </w:r>
    </w:p>
    <w:p w:rsidR="007108E7" w:rsidRDefault="00264D35">
      <w:pPr>
        <w:pStyle w:val="a5"/>
        <w:rPr>
          <w:rFonts w:hAnsi="黑体"/>
          <w:color w:val="000000" w:themeColor="text1"/>
          <w:szCs w:val="21"/>
        </w:rPr>
      </w:pPr>
      <w:bookmarkStart w:id="246" w:name="_Toc89072820"/>
      <w:r>
        <w:t>图</w:t>
      </w:r>
      <w:r>
        <w:t xml:space="preserve"> </w:t>
      </w:r>
      <w:r>
        <w:fldChar w:fldCharType="begin"/>
      </w:r>
      <w:r>
        <w:instrText xml:space="preserve"> STYLEREF 1 \s </w:instrText>
      </w:r>
      <w:r>
        <w:fldChar w:fldCharType="separate"/>
      </w:r>
      <w:r>
        <w:t>3</w:t>
      </w:r>
      <w:r>
        <w:fldChar w:fldCharType="end"/>
      </w:r>
      <w:r>
        <w:noBreakHyphen/>
      </w:r>
      <w:r>
        <w:fldChar w:fldCharType="begin"/>
      </w:r>
      <w:r>
        <w:instrText xml:space="preserve"> SEQ </w:instrText>
      </w:r>
      <w:r>
        <w:instrText>图</w:instrText>
      </w:r>
      <w:r>
        <w:instrText xml:space="preserve"> \* ARABIC \s 1 </w:instrText>
      </w:r>
      <w:r>
        <w:fldChar w:fldCharType="separate"/>
      </w:r>
      <w:r>
        <w:t>5</w:t>
      </w:r>
      <w:r>
        <w:fldChar w:fldCharType="end"/>
      </w:r>
      <w:r>
        <w:rPr>
          <w:rFonts w:hAnsi="黑体" w:hint="eastAsia"/>
          <w:color w:val="000000" w:themeColor="text1"/>
          <w:szCs w:val="21"/>
        </w:rPr>
        <w:t xml:space="preserve"> </w:t>
      </w:r>
      <w:r>
        <w:rPr>
          <w:rFonts w:hAnsi="黑体" w:hint="eastAsia"/>
          <w:color w:val="000000" w:themeColor="text1"/>
          <w:szCs w:val="21"/>
        </w:rPr>
        <w:t>线上教学活动</w:t>
      </w:r>
      <w:bookmarkEnd w:id="246"/>
    </w:p>
    <w:p w:rsidR="007108E7" w:rsidRDefault="00264D35">
      <w:pPr>
        <w:pStyle w:val="af"/>
      </w:pPr>
      <w:bookmarkStart w:id="247" w:name="_Toc89073749"/>
      <w:bookmarkStart w:id="248" w:name="_Toc89024515"/>
      <w:r>
        <w:t>案例</w:t>
      </w:r>
      <w:r>
        <w:t xml:space="preserve"> </w:t>
      </w:r>
      <w:r>
        <w:fldChar w:fldCharType="begin"/>
      </w:r>
      <w:r>
        <w:instrText xml:space="preserve"> SEQ </w:instrText>
      </w:r>
      <w:r>
        <w:instrText>案例</w:instrText>
      </w:r>
      <w:r>
        <w:instrText xml:space="preserve"> \* ARABIC </w:instrText>
      </w:r>
      <w:r>
        <w:fldChar w:fldCharType="separate"/>
      </w:r>
      <w:r>
        <w:t>5</w:t>
      </w:r>
      <w:r>
        <w:fldChar w:fldCharType="end"/>
      </w:r>
      <w:r>
        <w:rPr>
          <w:rFonts w:hint="eastAsia"/>
        </w:rPr>
        <w:t xml:space="preserve"> </w:t>
      </w:r>
      <w:r>
        <w:rPr>
          <w:rFonts w:hint="eastAsia"/>
        </w:rPr>
        <w:t>四课堂联动</w:t>
      </w:r>
      <w:r>
        <w:rPr>
          <w:rFonts w:hint="eastAsia"/>
        </w:rPr>
        <w:t>，</w:t>
      </w:r>
      <w:r>
        <w:rPr>
          <w:rFonts w:hint="eastAsia"/>
        </w:rPr>
        <w:t>践行“三全育人”课堂教学改革</w:t>
      </w:r>
      <w:bookmarkEnd w:id="247"/>
      <w:bookmarkEnd w:id="248"/>
    </w:p>
    <w:p w:rsidR="007108E7" w:rsidRDefault="00264D35">
      <w:pPr>
        <w:ind w:firstLine="560"/>
        <w:rPr>
          <w:rFonts w:ascii="宋体" w:eastAsia="宋体"/>
        </w:rPr>
      </w:pPr>
      <w:r>
        <w:rPr>
          <w:rFonts w:hint="eastAsia"/>
        </w:rPr>
        <w:t>实用英语课程以“实用为主、够用为度”的原则，在线下课堂的基础上，统筹运用线上课堂、课外活动、校外实训等方式，提升学习兴趣、增强学习效果，并在知识和能力学习</w:t>
      </w:r>
      <w:r>
        <w:rPr>
          <w:rFonts w:hint="eastAsia"/>
        </w:rPr>
        <w:t>中践行课程思政理念，努力做到全员、全程、全方位育人。</w:t>
      </w:r>
    </w:p>
    <w:p w:rsidR="007108E7" w:rsidRDefault="00264D35">
      <w:pPr>
        <w:ind w:firstLine="560"/>
        <w:rPr>
          <w:kern w:val="0"/>
          <w:sz w:val="22"/>
        </w:rPr>
      </w:pPr>
      <w:r>
        <w:rPr>
          <w:rFonts w:hint="eastAsia"/>
        </w:rPr>
        <w:t>线上课堂采用国家精品课平台、教学微课、自拍教学视频等，线下课堂是对线上的内容进行答疑解惑、任务驱动、小组合作讨论解决问题等。课外活动有晨读、社团活动等方式，校外实训主要是带领学</w:t>
      </w:r>
      <w:r>
        <w:rPr>
          <w:rFonts w:hint="eastAsia"/>
        </w:rPr>
        <w:lastRenderedPageBreak/>
        <w:t>生到西餐厅、旅游景点等进行实践锻炼。“四课堂联动”的教学方式有效增强了学习效果，并在学习知识的同时培养学生吃苦耐劳、礼貌得体、团结协作的优秀品质。</w:t>
      </w:r>
    </w:p>
    <w:p w:rsidR="007108E7" w:rsidRDefault="00264D35">
      <w:pPr>
        <w:keepNext/>
        <w:ind w:firstLineChars="0" w:firstLine="0"/>
        <w:jc w:val="center"/>
      </w:pPr>
      <w:r>
        <w:rPr>
          <w:rFonts w:hint="eastAsia"/>
          <w:noProof/>
        </w:rPr>
        <w:drawing>
          <wp:inline distT="0" distB="0" distL="0" distR="0">
            <wp:extent cx="5274310" cy="2829560"/>
            <wp:effectExtent l="0" t="0" r="2540" b="8890"/>
            <wp:docPr id="144" name="图片 144" descr="四课堂联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144" descr="四课堂联动"/>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a:xfrm>
                      <a:off x="0" y="0"/>
                      <a:ext cx="5274310" cy="2829560"/>
                    </a:xfrm>
                    <a:prstGeom prst="rect">
                      <a:avLst/>
                    </a:prstGeom>
                    <a:noFill/>
                  </pic:spPr>
                </pic:pic>
              </a:graphicData>
            </a:graphic>
          </wp:inline>
        </w:drawing>
      </w:r>
    </w:p>
    <w:p w:rsidR="007108E7" w:rsidRDefault="00264D35">
      <w:pPr>
        <w:pStyle w:val="a5"/>
      </w:pPr>
      <w:bookmarkStart w:id="249" w:name="_Toc89072821"/>
      <w:r>
        <w:t>图</w:t>
      </w:r>
      <w:r>
        <w:t xml:space="preserve"> </w:t>
      </w:r>
      <w:r>
        <w:fldChar w:fldCharType="begin"/>
      </w:r>
      <w:r>
        <w:instrText xml:space="preserve"> STYLEREF 1 \s </w:instrText>
      </w:r>
      <w:r>
        <w:fldChar w:fldCharType="separate"/>
      </w:r>
      <w:r>
        <w:t>3</w:t>
      </w:r>
      <w:r>
        <w:fldChar w:fldCharType="end"/>
      </w:r>
      <w:r>
        <w:noBreakHyphen/>
      </w:r>
      <w:r>
        <w:fldChar w:fldCharType="begin"/>
      </w:r>
      <w:r>
        <w:instrText xml:space="preserve"> SEQ </w:instrText>
      </w:r>
      <w:r>
        <w:instrText>图</w:instrText>
      </w:r>
      <w:r>
        <w:instrText xml:space="preserve"> \* ARABIC \s 1 </w:instrText>
      </w:r>
      <w:r>
        <w:fldChar w:fldCharType="separate"/>
      </w:r>
      <w:r>
        <w:t>6</w:t>
      </w:r>
      <w:r>
        <w:fldChar w:fldCharType="end"/>
      </w:r>
      <w:r>
        <w:t xml:space="preserve"> </w:t>
      </w:r>
      <w:r>
        <w:rPr>
          <w:rFonts w:hint="eastAsia"/>
        </w:rPr>
        <w:t>国家级精品课程平台</w:t>
      </w:r>
      <w:bookmarkEnd w:id="249"/>
    </w:p>
    <w:p w:rsidR="007108E7" w:rsidRDefault="00264D35">
      <w:pPr>
        <w:ind w:firstLine="560"/>
      </w:pPr>
      <w:r>
        <w:rPr>
          <w:rFonts w:hint="eastAsia"/>
        </w:rPr>
        <w:t>第一课堂：自</w:t>
      </w:r>
      <w:r>
        <w:rPr>
          <w:rFonts w:hint="eastAsia"/>
        </w:rPr>
        <w:t>主学习让学生跨越时空动起来</w:t>
      </w:r>
    </w:p>
    <w:p w:rsidR="007108E7" w:rsidRDefault="00264D35">
      <w:pPr>
        <w:ind w:firstLine="560"/>
      </w:pPr>
      <w:r>
        <w:rPr>
          <w:rFonts w:hint="eastAsia"/>
        </w:rPr>
        <w:t>第二课堂：线下课程让学生面对面动起来</w:t>
      </w:r>
    </w:p>
    <w:p w:rsidR="007108E7" w:rsidRDefault="00264D35">
      <w:pPr>
        <w:ind w:firstLine="560"/>
      </w:pPr>
      <w:r>
        <w:rPr>
          <w:rFonts w:hint="eastAsia"/>
        </w:rPr>
        <w:t>第三课堂：课外活动晨读平台让学生练起来</w:t>
      </w:r>
    </w:p>
    <w:p w:rsidR="007108E7" w:rsidRDefault="00264D35">
      <w:pPr>
        <w:ind w:firstLine="560"/>
      </w:pPr>
      <w:r>
        <w:rPr>
          <w:rFonts w:hint="eastAsia"/>
        </w:rPr>
        <w:t>第四课堂：实践活动理实一体</w:t>
      </w:r>
    </w:p>
    <w:p w:rsidR="007108E7" w:rsidRDefault="00264D35">
      <w:pPr>
        <w:ind w:firstLine="560"/>
      </w:pPr>
      <w:r>
        <w:rPr>
          <w:rFonts w:hint="eastAsia"/>
        </w:rPr>
        <w:t>在外研社举办的“词达人”竞赛中活动中，</w:t>
      </w:r>
      <w:r>
        <w:rPr>
          <w:rFonts w:hint="eastAsia"/>
        </w:rPr>
        <w:t>学</w:t>
      </w:r>
      <w:r>
        <w:rPr>
          <w:rFonts w:hint="eastAsia"/>
        </w:rPr>
        <w:t>院学生成功晋级省赛，成为四所晋级院校中的一所，多名同学分别获得一等奖、二等奖和三等奖。</w:t>
      </w:r>
    </w:p>
    <w:p w:rsidR="007108E7" w:rsidRDefault="00264D35">
      <w:pPr>
        <w:ind w:firstLine="560"/>
        <w:rPr>
          <w:szCs w:val="28"/>
        </w:rPr>
      </w:pPr>
      <w:r>
        <w:rPr>
          <w:rFonts w:hint="eastAsia"/>
        </w:rPr>
        <w:t>晨读平台还开展了以</w:t>
      </w:r>
      <w:r>
        <w:rPr>
          <w:rFonts w:hint="eastAsia"/>
        </w:rPr>
        <w:t>RedStar</w:t>
      </w:r>
      <w:r>
        <w:t xml:space="preserve"> </w:t>
      </w:r>
      <w:r>
        <w:rPr>
          <w:rFonts w:hint="eastAsia"/>
        </w:rPr>
        <w:t>over</w:t>
      </w:r>
      <w:r>
        <w:t xml:space="preserve"> </w:t>
      </w:r>
      <w:r>
        <w:rPr>
          <w:rFonts w:hint="eastAsia"/>
        </w:rPr>
        <w:t>China</w:t>
      </w:r>
      <w:r>
        <w:rPr>
          <w:rFonts w:hint="eastAsia"/>
        </w:rPr>
        <w:t>（红星照耀中国）为主题的课外活动，在对历史的了解中，让学生切实感受现在美好生活的来之不易，以便更加热爱和珍惜今天的生活。</w:t>
      </w:r>
    </w:p>
    <w:p w:rsidR="007108E7" w:rsidRDefault="00264D35">
      <w:pPr>
        <w:pStyle w:val="3"/>
        <w:numPr>
          <w:ilvl w:val="2"/>
          <w:numId w:val="0"/>
        </w:numPr>
        <w:ind w:leftChars="200" w:left="560" w:firstLineChars="300" w:firstLine="843"/>
        <w:rPr>
          <w:szCs w:val="28"/>
        </w:rPr>
      </w:pPr>
      <w:bookmarkStart w:id="250" w:name="_Toc89075918"/>
      <w:bookmarkStart w:id="251" w:name="_Toc89024516"/>
      <w:r>
        <w:rPr>
          <w:rFonts w:hint="eastAsia"/>
        </w:rPr>
        <w:lastRenderedPageBreak/>
        <w:t>深入推进“</w:t>
      </w:r>
      <w:r>
        <w:rPr>
          <w:rFonts w:hint="eastAsia"/>
        </w:rPr>
        <w:t>1+X</w:t>
      </w:r>
      <w:r>
        <w:rPr>
          <w:rFonts w:hint="eastAsia"/>
        </w:rPr>
        <w:t>”证书，实施书证融通</w:t>
      </w:r>
      <w:bookmarkEnd w:id="250"/>
      <w:bookmarkEnd w:id="251"/>
    </w:p>
    <w:p w:rsidR="007108E7" w:rsidRDefault="00264D35">
      <w:pPr>
        <w:ind w:firstLine="560"/>
      </w:pPr>
      <w:r>
        <w:rPr>
          <w:rFonts w:hint="eastAsia"/>
        </w:rPr>
        <w:t>2021</w:t>
      </w:r>
      <w:r>
        <w:rPr>
          <w:rFonts w:hint="eastAsia"/>
        </w:rPr>
        <w:t>年度学院参与试点的证书有</w:t>
      </w:r>
      <w:r>
        <w:rPr>
          <w:rFonts w:hint="eastAsia"/>
        </w:rPr>
        <w:t>18</w:t>
      </w:r>
      <w:r>
        <w:rPr>
          <w:rFonts w:hint="eastAsia"/>
        </w:rPr>
        <w:t>项，批准的培训总规模为</w:t>
      </w:r>
      <w:r>
        <w:rPr>
          <w:rFonts w:hint="eastAsia"/>
        </w:rPr>
        <w:t>1130</w:t>
      </w:r>
      <w:r>
        <w:rPr>
          <w:rFonts w:hint="eastAsia"/>
        </w:rPr>
        <w:t>人。</w:t>
      </w:r>
    </w:p>
    <w:p w:rsidR="007108E7" w:rsidRDefault="00264D35">
      <w:pPr>
        <w:keepNext/>
        <w:ind w:firstLineChars="0" w:firstLine="0"/>
        <w:jc w:val="center"/>
      </w:pPr>
      <w:r>
        <w:rPr>
          <w:rFonts w:ascii="宋体" w:hAnsi="宋体" w:cs="宋体"/>
          <w:noProof/>
          <w:kern w:val="0"/>
          <w:sz w:val="24"/>
        </w:rPr>
        <w:drawing>
          <wp:inline distT="0" distB="0" distL="114300" distR="114300">
            <wp:extent cx="4405630" cy="2446020"/>
            <wp:effectExtent l="0" t="0" r="0" b="0"/>
            <wp:docPr id="76" name="图片 7" descr="说明: E0{[C020RHR1POKDK{``Z{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 descr="说明: E0{[C020RHR1POKDK{``Z{K"/>
                    <pic:cNvPicPr>
                      <a:picLocks noChangeAspect="1"/>
                    </pic:cNvPicPr>
                  </pic:nvPicPr>
                  <pic:blipFill>
                    <a:blip r:embed="rId45"/>
                    <a:stretch>
                      <a:fillRect/>
                    </a:stretch>
                  </pic:blipFill>
                  <pic:spPr>
                    <a:xfrm>
                      <a:off x="0" y="0"/>
                      <a:ext cx="4406265" cy="2446606"/>
                    </a:xfrm>
                    <a:prstGeom prst="rect">
                      <a:avLst/>
                    </a:prstGeom>
                    <a:noFill/>
                    <a:ln>
                      <a:noFill/>
                    </a:ln>
                  </pic:spPr>
                </pic:pic>
              </a:graphicData>
            </a:graphic>
          </wp:inline>
        </w:drawing>
      </w:r>
    </w:p>
    <w:p w:rsidR="007108E7" w:rsidRDefault="00264D35">
      <w:pPr>
        <w:pStyle w:val="a5"/>
      </w:pPr>
      <w:bookmarkStart w:id="252" w:name="_Toc89072822"/>
      <w:r>
        <w:t>图</w:t>
      </w:r>
      <w:r>
        <w:t xml:space="preserve"> </w:t>
      </w:r>
      <w:r>
        <w:fldChar w:fldCharType="begin"/>
      </w:r>
      <w:r>
        <w:instrText xml:space="preserve"> STYLEREF 1 \s </w:instrText>
      </w:r>
      <w:r>
        <w:fldChar w:fldCharType="separate"/>
      </w:r>
      <w:r>
        <w:t>3</w:t>
      </w:r>
      <w:r>
        <w:fldChar w:fldCharType="end"/>
      </w:r>
      <w:r>
        <w:noBreakHyphen/>
      </w:r>
      <w:r>
        <w:fldChar w:fldCharType="begin"/>
      </w:r>
      <w:r>
        <w:instrText xml:space="preserve"> SEQ </w:instrText>
      </w:r>
      <w:r>
        <w:instrText>图</w:instrText>
      </w:r>
      <w:r>
        <w:instrText xml:space="preserve"> \* ARABIC \s 1 </w:instrText>
      </w:r>
      <w:r>
        <w:fldChar w:fldCharType="separate"/>
      </w:r>
      <w:r>
        <w:t>7</w:t>
      </w:r>
      <w:r>
        <w:fldChar w:fldCharType="end"/>
      </w:r>
      <w:r>
        <w:rPr>
          <w:rFonts w:hint="eastAsia"/>
        </w:rPr>
        <w:t xml:space="preserve"> </w:t>
      </w:r>
      <w:r>
        <w:rPr>
          <w:rFonts w:hint="eastAsia"/>
        </w:rPr>
        <w:t>徽商职业学院开展开展“</w:t>
      </w:r>
      <w:r>
        <w:rPr>
          <w:rFonts w:hint="eastAsia"/>
        </w:rPr>
        <w:t>1+X</w:t>
      </w:r>
      <w:r>
        <w:rPr>
          <w:rFonts w:hint="eastAsia"/>
        </w:rPr>
        <w:t>”实践环节考试</w:t>
      </w:r>
      <w:bookmarkEnd w:id="252"/>
    </w:p>
    <w:p w:rsidR="007108E7" w:rsidRDefault="00264D35">
      <w:pPr>
        <w:ind w:firstLine="562"/>
        <w:rPr>
          <w:rFonts w:cs="仿宋"/>
        </w:rPr>
      </w:pPr>
      <w:r>
        <w:rPr>
          <w:rFonts w:cs="仿宋" w:hint="eastAsia"/>
          <w:b/>
          <w:bCs/>
        </w:rPr>
        <w:t>完善制度。</w:t>
      </w:r>
      <w:r>
        <w:rPr>
          <w:rFonts w:cs="仿宋" w:hint="eastAsia"/>
        </w:rPr>
        <w:t>制定了《</w:t>
      </w:r>
      <w:r>
        <w:rPr>
          <w:rFonts w:hint="eastAsia"/>
        </w:rPr>
        <w:t>徽商职业学院</w:t>
      </w:r>
      <w:r>
        <w:rPr>
          <w:rFonts w:hint="eastAsia"/>
        </w:rPr>
        <w:t xml:space="preserve"> </w:t>
      </w:r>
      <w:r>
        <w:rPr>
          <w:rFonts w:hint="eastAsia"/>
        </w:rPr>
        <w:t>“</w:t>
      </w:r>
      <w:r>
        <w:rPr>
          <w:rFonts w:hint="eastAsia"/>
        </w:rPr>
        <w:t>1+X</w:t>
      </w:r>
      <w:r>
        <w:rPr>
          <w:rFonts w:hint="eastAsia"/>
        </w:rPr>
        <w:t>”证书制度试点工作实施方案》</w:t>
      </w:r>
      <w:r>
        <w:rPr>
          <w:rFonts w:cs="仿宋" w:hint="eastAsia"/>
        </w:rPr>
        <w:t>。</w:t>
      </w:r>
    </w:p>
    <w:p w:rsidR="007108E7" w:rsidRDefault="00264D35">
      <w:pPr>
        <w:ind w:firstLine="562"/>
        <w:rPr>
          <w:rFonts w:cs="仿宋"/>
        </w:rPr>
      </w:pPr>
      <w:r>
        <w:rPr>
          <w:rFonts w:cs="仿宋" w:hint="eastAsia"/>
          <w:b/>
          <w:bCs/>
        </w:rPr>
        <w:t>修订</w:t>
      </w:r>
      <w:r>
        <w:rPr>
          <w:rFonts w:cs="仿宋" w:hint="eastAsia"/>
          <w:b/>
          <w:bCs/>
        </w:rPr>
        <w:t>培养</w:t>
      </w:r>
      <w:r>
        <w:rPr>
          <w:rFonts w:cs="仿宋" w:hint="eastAsia"/>
          <w:b/>
          <w:bCs/>
        </w:rPr>
        <w:t>方案。</w:t>
      </w:r>
      <w:r>
        <w:rPr>
          <w:rFonts w:cs="仿宋" w:hint="eastAsia"/>
        </w:rPr>
        <w:t>学院积极推进“</w:t>
      </w:r>
      <w:r>
        <w:rPr>
          <w:rFonts w:cs="仿宋" w:hint="eastAsia"/>
        </w:rPr>
        <w:t>1+X</w:t>
      </w:r>
      <w:r>
        <w:rPr>
          <w:rFonts w:cs="仿宋" w:hint="eastAsia"/>
        </w:rPr>
        <w:t>”证书制度试点工作，</w:t>
      </w:r>
      <w:r>
        <w:rPr>
          <w:rFonts w:cs="仿宋"/>
        </w:rPr>
        <w:t>将</w:t>
      </w:r>
      <w:r>
        <w:rPr>
          <w:rFonts w:cs="仿宋"/>
        </w:rPr>
        <w:t>“</w:t>
      </w:r>
      <w:r>
        <w:rPr>
          <w:rFonts w:cs="仿宋"/>
        </w:rPr>
        <w:t>X</w:t>
      </w:r>
      <w:r>
        <w:rPr>
          <w:rFonts w:cs="仿宋"/>
        </w:rPr>
        <w:t>”</w:t>
      </w:r>
      <w:r>
        <w:rPr>
          <w:rFonts w:cs="仿宋"/>
        </w:rPr>
        <w:t>证书</w:t>
      </w:r>
      <w:r>
        <w:rPr>
          <w:rFonts w:cs="仿宋" w:hint="eastAsia"/>
        </w:rPr>
        <w:t>纳入到专业人才培养方案</w:t>
      </w:r>
      <w:r>
        <w:rPr>
          <w:rFonts w:cs="仿宋"/>
        </w:rPr>
        <w:t>，设置不同岗位方向课程，</w:t>
      </w:r>
      <w:r>
        <w:rPr>
          <w:rFonts w:cs="仿宋" w:hint="eastAsia"/>
        </w:rPr>
        <w:t>推进专业课程与资格证考试相结合，</w:t>
      </w:r>
      <w:r>
        <w:rPr>
          <w:rFonts w:cs="仿宋"/>
        </w:rPr>
        <w:t>实现专业</w:t>
      </w:r>
      <w:r>
        <w:rPr>
          <w:rFonts w:cs="仿宋"/>
        </w:rPr>
        <w:t>“</w:t>
      </w:r>
      <w:r>
        <w:rPr>
          <w:rFonts w:cs="仿宋"/>
        </w:rPr>
        <w:t>平台</w:t>
      </w:r>
      <w:r>
        <w:rPr>
          <w:rFonts w:cs="仿宋"/>
        </w:rPr>
        <w:t>+</w:t>
      </w:r>
      <w:r>
        <w:rPr>
          <w:rFonts w:cs="仿宋"/>
        </w:rPr>
        <w:t>方向</w:t>
      </w:r>
      <w:r>
        <w:rPr>
          <w:rFonts w:cs="仿宋"/>
        </w:rPr>
        <w:t>”</w:t>
      </w:r>
      <w:r>
        <w:rPr>
          <w:rFonts w:cs="仿宋"/>
        </w:rPr>
        <w:t>的改革，加强对学生多岗位能力的培养。</w:t>
      </w:r>
    </w:p>
    <w:p w:rsidR="007108E7" w:rsidRDefault="00264D35">
      <w:pPr>
        <w:keepNext/>
        <w:ind w:firstLine="562"/>
        <w:jc w:val="center"/>
      </w:pPr>
      <w:r>
        <w:rPr>
          <w:rFonts w:cs="仿宋" w:hint="eastAsia"/>
          <w:b/>
          <w:bCs/>
        </w:rPr>
        <w:t>开展</w:t>
      </w:r>
      <w:r>
        <w:rPr>
          <w:rFonts w:cs="仿宋" w:hint="eastAsia"/>
          <w:b/>
          <w:bCs/>
        </w:rPr>
        <w:t>交流</w:t>
      </w:r>
      <w:r>
        <w:rPr>
          <w:rFonts w:cs="仿宋" w:hint="eastAsia"/>
          <w:b/>
          <w:bCs/>
        </w:rPr>
        <w:t>互动</w:t>
      </w:r>
      <w:r>
        <w:rPr>
          <w:rFonts w:cs="仿宋" w:hint="eastAsia"/>
          <w:b/>
          <w:bCs/>
        </w:rPr>
        <w:t>。</w:t>
      </w:r>
      <w:r>
        <w:rPr>
          <w:rFonts w:cs="仿宋" w:hint="eastAsia"/>
        </w:rPr>
        <w:t>学院</w:t>
      </w:r>
      <w:r>
        <w:rPr>
          <w:rFonts w:cs="仿宋" w:hint="eastAsia"/>
        </w:rPr>
        <w:t>邀请考证专家来校进行研讨、开展讲座，组织教师外出培训，</w:t>
      </w:r>
      <w:r>
        <w:rPr>
          <w:rFonts w:cs="仿宋" w:hint="eastAsia"/>
        </w:rPr>
        <w:t>推荐</w:t>
      </w:r>
      <w:r>
        <w:rPr>
          <w:rFonts w:cs="仿宋" w:hint="eastAsia"/>
        </w:rPr>
        <w:t>优秀教师作为专家对外开展培训指导。</w:t>
      </w:r>
      <w:r>
        <w:rPr>
          <w:rFonts w:ascii="宋体" w:hAnsi="宋体" w:cs="宋体"/>
          <w:noProof/>
          <w:szCs w:val="28"/>
        </w:rPr>
        <w:lastRenderedPageBreak/>
        <w:drawing>
          <wp:inline distT="0" distB="0" distL="114300" distR="114300">
            <wp:extent cx="3265170" cy="4987290"/>
            <wp:effectExtent l="0" t="3810" r="7620" b="7620"/>
            <wp:docPr id="96" name="图片 11" descr="说明: img-201121215726-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11" descr="说明: img-201121215726-001"/>
                    <pic:cNvPicPr>
                      <a:picLocks noChangeAspect="1"/>
                    </pic:cNvPicPr>
                  </pic:nvPicPr>
                  <pic:blipFill>
                    <a:blip r:embed="rId46"/>
                    <a:stretch>
                      <a:fillRect/>
                    </a:stretch>
                  </pic:blipFill>
                  <pic:spPr>
                    <a:xfrm rot="5400000">
                      <a:off x="0" y="0"/>
                      <a:ext cx="3264361" cy="4985927"/>
                    </a:xfrm>
                    <a:prstGeom prst="rect">
                      <a:avLst/>
                    </a:prstGeom>
                    <a:noFill/>
                    <a:ln>
                      <a:noFill/>
                    </a:ln>
                  </pic:spPr>
                </pic:pic>
              </a:graphicData>
            </a:graphic>
          </wp:inline>
        </w:drawing>
      </w:r>
    </w:p>
    <w:p w:rsidR="007108E7" w:rsidRDefault="00264D35">
      <w:pPr>
        <w:pStyle w:val="a5"/>
      </w:pPr>
      <w:bookmarkStart w:id="253" w:name="_Toc89072823"/>
      <w:r>
        <w:t>图</w:t>
      </w:r>
      <w:r>
        <w:t xml:space="preserve"> </w:t>
      </w:r>
      <w:r>
        <w:fldChar w:fldCharType="begin"/>
      </w:r>
      <w:r>
        <w:instrText xml:space="preserve"> STYLEREF 1 \s </w:instrText>
      </w:r>
      <w:r>
        <w:fldChar w:fldCharType="separate"/>
      </w:r>
      <w:r>
        <w:t>3</w:t>
      </w:r>
      <w:r>
        <w:fldChar w:fldCharType="end"/>
      </w:r>
      <w:r>
        <w:noBreakHyphen/>
      </w:r>
      <w:r>
        <w:fldChar w:fldCharType="begin"/>
      </w:r>
      <w:r>
        <w:instrText xml:space="preserve"> SEQ </w:instrText>
      </w:r>
      <w:r>
        <w:instrText>图</w:instrText>
      </w:r>
      <w:r>
        <w:instrText xml:space="preserve"> \* ARABIC \s 1 </w:instrText>
      </w:r>
      <w:r>
        <w:fldChar w:fldCharType="separate"/>
      </w:r>
      <w:r>
        <w:t>8</w:t>
      </w:r>
      <w:r>
        <w:fldChar w:fldCharType="end"/>
      </w:r>
      <w:r>
        <w:rPr>
          <w:rFonts w:hint="eastAsia"/>
        </w:rPr>
        <w:t xml:space="preserve"> </w:t>
      </w:r>
      <w:r>
        <w:rPr>
          <w:rFonts w:hint="eastAsia"/>
        </w:rPr>
        <w:t>教师荣誉证书</w:t>
      </w:r>
      <w:bookmarkStart w:id="254" w:name="_Toc341272275"/>
      <w:bookmarkStart w:id="255" w:name="_Toc375926222"/>
      <w:bookmarkEnd w:id="236"/>
      <w:bookmarkEnd w:id="237"/>
      <w:bookmarkEnd w:id="241"/>
      <w:bookmarkEnd w:id="242"/>
      <w:bookmarkEnd w:id="253"/>
    </w:p>
    <w:p w:rsidR="007108E7" w:rsidRDefault="00264D35">
      <w:pPr>
        <w:pStyle w:val="2"/>
        <w:ind w:firstLine="602"/>
      </w:pPr>
      <w:bookmarkStart w:id="256" w:name="_Toc89075919"/>
      <w:bookmarkStart w:id="257" w:name="_Toc89023661"/>
      <w:bookmarkStart w:id="258" w:name="_Toc89024517"/>
      <w:bookmarkStart w:id="259" w:name="_Toc88292062"/>
      <w:bookmarkStart w:id="260" w:name="_Toc375926228"/>
      <w:bookmarkStart w:id="261" w:name="_Toc341272281"/>
      <w:bookmarkEnd w:id="254"/>
      <w:bookmarkEnd w:id="255"/>
      <w:r>
        <w:rPr>
          <w:rFonts w:hint="eastAsia"/>
        </w:rPr>
        <w:t>师资队伍建设</w:t>
      </w:r>
      <w:bookmarkEnd w:id="256"/>
      <w:bookmarkEnd w:id="257"/>
      <w:bookmarkEnd w:id="258"/>
      <w:bookmarkEnd w:id="259"/>
    </w:p>
    <w:p w:rsidR="007108E7" w:rsidRDefault="00264D35">
      <w:pPr>
        <w:ind w:firstLine="560"/>
        <w:rPr>
          <w:b/>
          <w:bCs/>
        </w:rPr>
      </w:pPr>
      <w:r>
        <w:rPr>
          <w:rFonts w:hint="eastAsia"/>
        </w:rPr>
        <w:t>202</w:t>
      </w:r>
      <w:r>
        <w:t>1</w:t>
      </w:r>
      <w:r>
        <w:rPr>
          <w:rFonts w:hint="eastAsia"/>
        </w:rPr>
        <w:t>年学校教师总数为</w:t>
      </w:r>
      <w:r>
        <w:rPr>
          <w:rFonts w:hint="eastAsia"/>
        </w:rPr>
        <w:t>2</w:t>
      </w:r>
      <w:r>
        <w:t>68</w:t>
      </w:r>
      <w:r>
        <w:rPr>
          <w:rFonts w:hint="eastAsia"/>
        </w:rPr>
        <w:t>人。有专任教师</w:t>
      </w:r>
      <w:r>
        <w:rPr>
          <w:rFonts w:hint="eastAsia"/>
        </w:rPr>
        <w:t>20</w:t>
      </w:r>
      <w:r>
        <w:t>4</w:t>
      </w:r>
      <w:r>
        <w:rPr>
          <w:rFonts w:hint="eastAsia"/>
        </w:rPr>
        <w:t>人，外聘教师</w:t>
      </w:r>
      <w:r>
        <w:rPr>
          <w:rFonts w:hint="eastAsia"/>
        </w:rPr>
        <w:t>4</w:t>
      </w:r>
      <w:r>
        <w:t>8</w:t>
      </w:r>
      <w:r>
        <w:rPr>
          <w:rFonts w:hint="eastAsia"/>
        </w:rPr>
        <w:t>人，教师折合总数</w:t>
      </w:r>
      <w:r>
        <w:rPr>
          <w:rFonts w:hint="eastAsia"/>
        </w:rPr>
        <w:t>2</w:t>
      </w:r>
      <w:r>
        <w:t>44.05</w:t>
      </w:r>
      <w:r>
        <w:rPr>
          <w:rFonts w:hint="eastAsia"/>
        </w:rPr>
        <w:t>人，生师比</w:t>
      </w:r>
      <w:r>
        <w:rPr>
          <w:rFonts w:hint="eastAsia"/>
        </w:rPr>
        <w:t>19.</w:t>
      </w:r>
      <w:r>
        <w:t>18</w:t>
      </w:r>
      <w:r>
        <w:rPr>
          <w:rFonts w:hint="eastAsia"/>
        </w:rPr>
        <w:t>:1</w:t>
      </w:r>
      <w:r>
        <w:rPr>
          <w:rFonts w:hint="eastAsia"/>
        </w:rPr>
        <w:t>。</w:t>
      </w:r>
      <w:bookmarkStart w:id="262" w:name="_Toc89024519"/>
      <w:r>
        <w:rPr>
          <w:rFonts w:hint="eastAsia"/>
        </w:rPr>
        <w:t>专兼职师资队伍结构</w:t>
      </w:r>
      <w:bookmarkEnd w:id="262"/>
      <w:r>
        <w:rPr>
          <w:rFonts w:hint="eastAsia"/>
        </w:rPr>
        <w:t>。其中，校内专任教师</w:t>
      </w:r>
      <w:r>
        <w:rPr>
          <w:rFonts w:hint="eastAsia"/>
        </w:rPr>
        <w:t>204</w:t>
      </w:r>
      <w:r>
        <w:rPr>
          <w:rFonts w:hint="eastAsia"/>
        </w:rPr>
        <w:t>人，占教师总数的</w:t>
      </w:r>
      <w:r>
        <w:rPr>
          <w:rFonts w:hint="eastAsia"/>
        </w:rPr>
        <w:t>76.12%</w:t>
      </w:r>
      <w:r>
        <w:rPr>
          <w:rFonts w:hint="eastAsia"/>
        </w:rPr>
        <w:t>；校内兼课人员</w:t>
      </w:r>
      <w:r>
        <w:rPr>
          <w:rFonts w:hint="eastAsia"/>
        </w:rPr>
        <w:t>16</w:t>
      </w:r>
      <w:r>
        <w:rPr>
          <w:rFonts w:hint="eastAsia"/>
        </w:rPr>
        <w:t>人，占教师总数的</w:t>
      </w:r>
      <w:r>
        <w:rPr>
          <w:rFonts w:hint="eastAsia"/>
        </w:rPr>
        <w:t>5.97%</w:t>
      </w:r>
      <w:r>
        <w:rPr>
          <w:rFonts w:hint="eastAsia"/>
        </w:rPr>
        <w:t>；校外兼职教师</w:t>
      </w:r>
      <w:r>
        <w:rPr>
          <w:rFonts w:hint="eastAsia"/>
        </w:rPr>
        <w:t>16</w:t>
      </w:r>
      <w:r>
        <w:rPr>
          <w:rFonts w:hint="eastAsia"/>
        </w:rPr>
        <w:t>人，占教师总数的</w:t>
      </w:r>
      <w:r>
        <w:rPr>
          <w:rFonts w:hint="eastAsia"/>
        </w:rPr>
        <w:t>5.97%</w:t>
      </w:r>
      <w:r>
        <w:rPr>
          <w:rFonts w:hint="eastAsia"/>
        </w:rPr>
        <w:t>；校外兼课教师</w:t>
      </w:r>
      <w:r>
        <w:rPr>
          <w:rFonts w:hint="eastAsia"/>
        </w:rPr>
        <w:t>32</w:t>
      </w:r>
      <w:r>
        <w:rPr>
          <w:rFonts w:hint="eastAsia"/>
        </w:rPr>
        <w:t>人，占教师总数的</w:t>
      </w:r>
      <w:r>
        <w:rPr>
          <w:rFonts w:hint="eastAsia"/>
        </w:rPr>
        <w:t>11.94%</w:t>
      </w:r>
      <w:r>
        <w:rPr>
          <w:rFonts w:hint="eastAsia"/>
        </w:rPr>
        <w:t>。</w:t>
      </w:r>
    </w:p>
    <w:p w:rsidR="007108E7" w:rsidRDefault="00264D35">
      <w:pPr>
        <w:ind w:firstLineChars="0" w:firstLine="0"/>
        <w:jc w:val="center"/>
      </w:pPr>
      <w:r>
        <w:rPr>
          <w:noProof/>
        </w:rPr>
        <w:drawing>
          <wp:inline distT="0" distB="0" distL="114300" distR="114300">
            <wp:extent cx="4486275" cy="2515235"/>
            <wp:effectExtent l="0" t="0" r="9525" b="18415"/>
            <wp:docPr id="91" name="图表 1"/>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rsidR="007108E7" w:rsidRDefault="00264D35">
      <w:pPr>
        <w:pStyle w:val="a5"/>
      </w:pPr>
      <w:bookmarkStart w:id="263" w:name="_Toc89072824"/>
      <w:r>
        <w:lastRenderedPageBreak/>
        <w:t>图</w:t>
      </w:r>
      <w:r>
        <w:t xml:space="preserve"> </w:t>
      </w:r>
      <w:r>
        <w:fldChar w:fldCharType="begin"/>
      </w:r>
      <w:r>
        <w:instrText xml:space="preserve"> STYLEREF 1 \s </w:instrText>
      </w:r>
      <w:r>
        <w:fldChar w:fldCharType="separate"/>
      </w:r>
      <w:r>
        <w:t>3</w:t>
      </w:r>
      <w:r>
        <w:fldChar w:fldCharType="end"/>
      </w:r>
      <w:r>
        <w:noBreakHyphen/>
      </w:r>
      <w:r>
        <w:fldChar w:fldCharType="begin"/>
      </w:r>
      <w:r>
        <w:instrText xml:space="preserve"> SEQ </w:instrText>
      </w:r>
      <w:r>
        <w:instrText>图</w:instrText>
      </w:r>
      <w:r>
        <w:instrText xml:space="preserve"> \* ARABIC \s 1 </w:instrText>
      </w:r>
      <w:r>
        <w:fldChar w:fldCharType="separate"/>
      </w:r>
      <w:r>
        <w:t>9</w:t>
      </w:r>
      <w:r>
        <w:fldChar w:fldCharType="end"/>
      </w:r>
      <w:r>
        <w:rPr>
          <w:rFonts w:hAnsi="黑体" w:cs="宋体" w:hint="eastAsia"/>
        </w:rPr>
        <w:t xml:space="preserve"> </w:t>
      </w:r>
      <w:r>
        <w:rPr>
          <w:rFonts w:hAnsi="黑体" w:cs="宋体" w:hint="eastAsia"/>
        </w:rPr>
        <w:t>徽商职业学院校内外专兼职教师比例</w:t>
      </w:r>
      <w:bookmarkEnd w:id="263"/>
    </w:p>
    <w:p w:rsidR="007108E7" w:rsidRDefault="00264D35">
      <w:pPr>
        <w:ind w:firstLine="562"/>
      </w:pPr>
      <w:bookmarkStart w:id="264" w:name="_Toc89024520"/>
      <w:r>
        <w:rPr>
          <w:rFonts w:hAnsi="仿宋" w:hint="eastAsia"/>
          <w:b/>
          <w:bCs/>
        </w:rPr>
        <w:t>队伍年龄</w:t>
      </w:r>
      <w:bookmarkEnd w:id="264"/>
      <w:r>
        <w:rPr>
          <w:rFonts w:hAnsi="仿宋" w:hint="eastAsia"/>
          <w:b/>
          <w:bCs/>
        </w:rPr>
        <w:t>结构。</w:t>
      </w:r>
      <w:r>
        <w:rPr>
          <w:rFonts w:hint="eastAsia"/>
        </w:rPr>
        <w:t>20</w:t>
      </w:r>
      <w:r>
        <w:t>4</w:t>
      </w:r>
      <w:r>
        <w:rPr>
          <w:rFonts w:hint="eastAsia"/>
        </w:rPr>
        <w:t>名专任教师中，</w:t>
      </w:r>
      <w:r>
        <w:rPr>
          <w:rFonts w:hint="eastAsia"/>
        </w:rPr>
        <w:t>35</w:t>
      </w:r>
      <w:r>
        <w:rPr>
          <w:rFonts w:hint="eastAsia"/>
        </w:rPr>
        <w:t>岁及以下教师</w:t>
      </w:r>
      <w:r>
        <w:t>79</w:t>
      </w:r>
      <w:r>
        <w:rPr>
          <w:rFonts w:hint="eastAsia"/>
        </w:rPr>
        <w:t>人，占专任教师总数的</w:t>
      </w:r>
      <w:r>
        <w:t>38.73</w:t>
      </w:r>
      <w:r>
        <w:rPr>
          <w:rFonts w:hint="eastAsia"/>
        </w:rPr>
        <w:t>%</w:t>
      </w:r>
      <w:r>
        <w:rPr>
          <w:rFonts w:hint="eastAsia"/>
        </w:rPr>
        <w:t>；</w:t>
      </w:r>
      <w:r>
        <w:rPr>
          <w:rFonts w:hint="eastAsia"/>
        </w:rPr>
        <w:t>36-45</w:t>
      </w:r>
      <w:r>
        <w:rPr>
          <w:rFonts w:hint="eastAsia"/>
        </w:rPr>
        <w:t>岁教师</w:t>
      </w:r>
      <w:r>
        <w:t>85</w:t>
      </w:r>
      <w:r>
        <w:rPr>
          <w:rFonts w:hint="eastAsia"/>
        </w:rPr>
        <w:t>人，占专任教师总数的</w:t>
      </w:r>
      <w:r>
        <w:t>41.67</w:t>
      </w:r>
      <w:r>
        <w:rPr>
          <w:rFonts w:hint="eastAsia"/>
        </w:rPr>
        <w:t>%</w:t>
      </w:r>
      <w:r>
        <w:rPr>
          <w:rFonts w:hint="eastAsia"/>
        </w:rPr>
        <w:t>；</w:t>
      </w:r>
      <w:r>
        <w:rPr>
          <w:rFonts w:hint="eastAsia"/>
        </w:rPr>
        <w:t>46-60</w:t>
      </w:r>
      <w:r>
        <w:rPr>
          <w:rFonts w:hint="eastAsia"/>
        </w:rPr>
        <w:t>岁教师</w:t>
      </w:r>
      <w:r>
        <w:rPr>
          <w:rFonts w:hint="eastAsia"/>
        </w:rPr>
        <w:t>3</w:t>
      </w:r>
      <w:r>
        <w:t>6</w:t>
      </w:r>
      <w:r>
        <w:rPr>
          <w:rFonts w:hint="eastAsia"/>
        </w:rPr>
        <w:t>人，占专任教师总数的</w:t>
      </w:r>
      <w:r>
        <w:t>1</w:t>
      </w:r>
      <w:r>
        <w:t>7.65</w:t>
      </w:r>
      <w:r>
        <w:rPr>
          <w:rFonts w:hint="eastAsia"/>
        </w:rPr>
        <w:t>%;61</w:t>
      </w:r>
      <w:r>
        <w:rPr>
          <w:rFonts w:hint="eastAsia"/>
        </w:rPr>
        <w:t>岁及以上教师</w:t>
      </w:r>
      <w:r>
        <w:rPr>
          <w:rFonts w:hint="eastAsia"/>
        </w:rPr>
        <w:t>4</w:t>
      </w:r>
      <w:r>
        <w:rPr>
          <w:rFonts w:hint="eastAsia"/>
        </w:rPr>
        <w:t>人，占专任教师总数的</w:t>
      </w:r>
      <w:r>
        <w:rPr>
          <w:rFonts w:hint="eastAsia"/>
        </w:rPr>
        <w:t>1.96%</w:t>
      </w:r>
      <w:r>
        <w:rPr>
          <w:rFonts w:hint="eastAsia"/>
        </w:rPr>
        <w:t>。</w:t>
      </w:r>
    </w:p>
    <w:p w:rsidR="007108E7" w:rsidRDefault="00264D35">
      <w:pPr>
        <w:keepNext/>
        <w:ind w:firstLineChars="0" w:firstLine="0"/>
        <w:jc w:val="center"/>
      </w:pPr>
      <w:r>
        <w:rPr>
          <w:noProof/>
        </w:rPr>
        <w:drawing>
          <wp:inline distT="0" distB="0" distL="114300" distR="114300">
            <wp:extent cx="4572000" cy="2743200"/>
            <wp:effectExtent l="0" t="0" r="0" b="0"/>
            <wp:docPr id="92" name="图表 92"/>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rsidR="007108E7" w:rsidRDefault="00264D35">
      <w:pPr>
        <w:pStyle w:val="a5"/>
        <w:rPr>
          <w:rFonts w:hAnsi="黑体" w:cs="宋体"/>
          <w:b w:val="0"/>
        </w:rPr>
      </w:pPr>
      <w:bookmarkStart w:id="265" w:name="_Toc89072825"/>
      <w:r>
        <w:t>图</w:t>
      </w:r>
      <w:r>
        <w:t xml:space="preserve"> </w:t>
      </w:r>
      <w:r>
        <w:fldChar w:fldCharType="begin"/>
      </w:r>
      <w:r>
        <w:instrText xml:space="preserve"> STYLEREF 1 \s </w:instrText>
      </w:r>
      <w:r>
        <w:fldChar w:fldCharType="separate"/>
      </w:r>
      <w:r>
        <w:t>3</w:t>
      </w:r>
      <w:r>
        <w:fldChar w:fldCharType="end"/>
      </w:r>
      <w:r>
        <w:noBreakHyphen/>
      </w:r>
      <w:r>
        <w:fldChar w:fldCharType="begin"/>
      </w:r>
      <w:r>
        <w:instrText xml:space="preserve"> SEQ </w:instrText>
      </w:r>
      <w:r>
        <w:instrText>图</w:instrText>
      </w:r>
      <w:r>
        <w:instrText xml:space="preserve"> \* ARABIC \s 1 </w:instrText>
      </w:r>
      <w:r>
        <w:fldChar w:fldCharType="separate"/>
      </w:r>
      <w:r>
        <w:t>10</w:t>
      </w:r>
      <w:r>
        <w:fldChar w:fldCharType="end"/>
      </w:r>
      <w:r>
        <w:rPr>
          <w:rFonts w:hAnsi="黑体" w:cs="宋体" w:hint="eastAsia"/>
        </w:rPr>
        <w:t xml:space="preserve"> </w:t>
      </w:r>
      <w:r>
        <w:rPr>
          <w:rFonts w:hAnsi="黑体" w:cs="宋体" w:hint="eastAsia"/>
        </w:rPr>
        <w:t>师资队伍年龄结构</w:t>
      </w:r>
      <w:bookmarkStart w:id="266" w:name="_Toc89024521"/>
      <w:bookmarkEnd w:id="265"/>
    </w:p>
    <w:p w:rsidR="007108E7" w:rsidRDefault="00264D35">
      <w:pPr>
        <w:ind w:firstLine="562"/>
        <w:rPr>
          <w:b/>
          <w:bCs/>
        </w:rPr>
      </w:pPr>
      <w:r>
        <w:rPr>
          <w:rFonts w:hint="eastAsia"/>
          <w:b/>
          <w:bCs/>
        </w:rPr>
        <w:t>师资队伍学历结构</w:t>
      </w:r>
      <w:bookmarkEnd w:id="266"/>
      <w:r>
        <w:rPr>
          <w:rFonts w:hint="eastAsia"/>
          <w:b/>
          <w:bCs/>
        </w:rPr>
        <w:t>。</w:t>
      </w:r>
      <w:r>
        <w:rPr>
          <w:rFonts w:hint="eastAsia"/>
        </w:rPr>
        <w:t>学院</w:t>
      </w:r>
      <w:r>
        <w:rPr>
          <w:rFonts w:hint="eastAsia"/>
        </w:rPr>
        <w:t>20</w:t>
      </w:r>
      <w:r>
        <w:t>4</w:t>
      </w:r>
      <w:r>
        <w:rPr>
          <w:rFonts w:hint="eastAsia"/>
        </w:rPr>
        <w:t>名专任教师中，硕士研究生</w:t>
      </w:r>
      <w:r>
        <w:rPr>
          <w:rFonts w:hint="eastAsia"/>
        </w:rPr>
        <w:t>8</w:t>
      </w:r>
      <w:r>
        <w:t>9</w:t>
      </w:r>
      <w:r>
        <w:rPr>
          <w:rFonts w:hint="eastAsia"/>
        </w:rPr>
        <w:t>人，占专任教师总数的</w:t>
      </w:r>
      <w:r>
        <w:rPr>
          <w:rFonts w:hint="eastAsia"/>
        </w:rPr>
        <w:t>43.</w:t>
      </w:r>
      <w:r>
        <w:t>63</w:t>
      </w:r>
      <w:r>
        <w:rPr>
          <w:rFonts w:hint="eastAsia"/>
        </w:rPr>
        <w:t>%</w:t>
      </w:r>
      <w:r>
        <w:rPr>
          <w:rFonts w:hint="eastAsia"/>
        </w:rPr>
        <w:t>；大学本科</w:t>
      </w:r>
      <w:r>
        <w:rPr>
          <w:rFonts w:hint="eastAsia"/>
        </w:rPr>
        <w:t>1</w:t>
      </w:r>
      <w:r>
        <w:t>08</w:t>
      </w:r>
      <w:r>
        <w:rPr>
          <w:rFonts w:hint="eastAsia"/>
        </w:rPr>
        <w:t>人，占教师总数的</w:t>
      </w:r>
      <w:r>
        <w:rPr>
          <w:rFonts w:hint="eastAsia"/>
        </w:rPr>
        <w:t>5</w:t>
      </w:r>
      <w:r>
        <w:t>2.94</w:t>
      </w:r>
      <w:r>
        <w:rPr>
          <w:rFonts w:hint="eastAsia"/>
        </w:rPr>
        <w:t>%</w:t>
      </w:r>
      <w:r>
        <w:rPr>
          <w:rFonts w:hint="eastAsia"/>
        </w:rPr>
        <w:t>；其他</w:t>
      </w:r>
      <w:r>
        <w:t>7</w:t>
      </w:r>
      <w:r>
        <w:rPr>
          <w:rFonts w:hint="eastAsia"/>
        </w:rPr>
        <w:t>人，占</w:t>
      </w:r>
      <w:r>
        <w:t>3.43</w:t>
      </w:r>
      <w:r>
        <w:rPr>
          <w:rFonts w:hint="eastAsia"/>
        </w:rPr>
        <w:t>%</w:t>
      </w:r>
      <w:r>
        <w:rPr>
          <w:rFonts w:hint="eastAsia"/>
        </w:rPr>
        <w:t>。</w:t>
      </w:r>
    </w:p>
    <w:p w:rsidR="007108E7" w:rsidRDefault="00264D35">
      <w:pPr>
        <w:keepNext/>
        <w:widowControl/>
        <w:ind w:firstLineChars="0" w:firstLine="0"/>
        <w:jc w:val="center"/>
      </w:pPr>
      <w:r>
        <w:rPr>
          <w:noProof/>
        </w:rPr>
        <w:lastRenderedPageBreak/>
        <w:drawing>
          <wp:inline distT="0" distB="0" distL="114300" distR="114300">
            <wp:extent cx="4572000" cy="2743200"/>
            <wp:effectExtent l="0" t="0" r="0" b="0"/>
            <wp:docPr id="93" name="图表 1"/>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rsidR="007108E7" w:rsidRDefault="00264D35">
      <w:pPr>
        <w:pStyle w:val="a5"/>
      </w:pPr>
      <w:bookmarkStart w:id="267" w:name="_Toc89072826"/>
      <w:r>
        <w:t>图</w:t>
      </w:r>
      <w:r>
        <w:t xml:space="preserve"> </w:t>
      </w:r>
      <w:r>
        <w:fldChar w:fldCharType="begin"/>
      </w:r>
      <w:r>
        <w:instrText xml:space="preserve"> STYLEREF 1 \s </w:instrText>
      </w:r>
      <w:r>
        <w:fldChar w:fldCharType="separate"/>
      </w:r>
      <w:r>
        <w:t>3</w:t>
      </w:r>
      <w:r>
        <w:fldChar w:fldCharType="end"/>
      </w:r>
      <w:r>
        <w:noBreakHyphen/>
      </w:r>
      <w:r>
        <w:fldChar w:fldCharType="begin"/>
      </w:r>
      <w:r>
        <w:instrText xml:space="preserve"> SEQ </w:instrText>
      </w:r>
      <w:r>
        <w:instrText>图</w:instrText>
      </w:r>
      <w:r>
        <w:instrText xml:space="preserve"> \* ARABIC \s 1 </w:instrText>
      </w:r>
      <w:r>
        <w:fldChar w:fldCharType="separate"/>
      </w:r>
      <w:r>
        <w:t>11</w:t>
      </w:r>
      <w:r>
        <w:fldChar w:fldCharType="end"/>
      </w:r>
      <w:r>
        <w:rPr>
          <w:rFonts w:hAnsi="黑体" w:cs="宋体" w:hint="eastAsia"/>
        </w:rPr>
        <w:t xml:space="preserve"> </w:t>
      </w:r>
      <w:r>
        <w:rPr>
          <w:rFonts w:hAnsi="黑体" w:cs="宋体" w:hint="eastAsia"/>
        </w:rPr>
        <w:t>师资队伍学历结构</w:t>
      </w:r>
      <w:bookmarkEnd w:id="267"/>
    </w:p>
    <w:p w:rsidR="007108E7" w:rsidRDefault="00264D35">
      <w:pPr>
        <w:ind w:firstLine="562"/>
        <w:rPr>
          <w:b/>
          <w:bCs/>
        </w:rPr>
      </w:pPr>
      <w:bookmarkStart w:id="268" w:name="_Toc89024522"/>
      <w:r>
        <w:rPr>
          <w:rFonts w:hint="eastAsia"/>
          <w:b/>
          <w:bCs/>
        </w:rPr>
        <w:t>师资队伍职称结构</w:t>
      </w:r>
      <w:bookmarkEnd w:id="268"/>
      <w:r>
        <w:rPr>
          <w:rFonts w:hint="eastAsia"/>
          <w:b/>
          <w:bCs/>
        </w:rPr>
        <w:t>。</w:t>
      </w:r>
      <w:r>
        <w:rPr>
          <w:rFonts w:hint="eastAsia"/>
        </w:rPr>
        <w:t>学院有副高级及以上专业技术</w:t>
      </w:r>
      <w:r>
        <w:rPr>
          <w:rFonts w:hint="eastAsia"/>
        </w:rPr>
        <w:t>职称教师</w:t>
      </w:r>
      <w:r>
        <w:rPr>
          <w:rFonts w:hint="eastAsia"/>
        </w:rPr>
        <w:t>51</w:t>
      </w:r>
      <w:r>
        <w:rPr>
          <w:rFonts w:hint="eastAsia"/>
        </w:rPr>
        <w:t>人，占教师总数的</w:t>
      </w:r>
      <w:r>
        <w:rPr>
          <w:rFonts w:hint="eastAsia"/>
        </w:rPr>
        <w:t>25.00%</w:t>
      </w:r>
      <w:r>
        <w:rPr>
          <w:rFonts w:hint="eastAsia"/>
        </w:rPr>
        <w:t>；中级专业技术职称教师</w:t>
      </w:r>
      <w:r>
        <w:rPr>
          <w:rFonts w:hint="eastAsia"/>
        </w:rPr>
        <w:t>81</w:t>
      </w:r>
      <w:r>
        <w:rPr>
          <w:rFonts w:hint="eastAsia"/>
        </w:rPr>
        <w:t>人，占</w:t>
      </w:r>
      <w:r>
        <w:rPr>
          <w:rFonts w:hint="eastAsia"/>
        </w:rPr>
        <w:t>39.71%</w:t>
      </w:r>
      <w:r>
        <w:rPr>
          <w:rFonts w:hint="eastAsia"/>
        </w:rPr>
        <w:t>；初级专业技术职称教师</w:t>
      </w:r>
      <w:r>
        <w:rPr>
          <w:rFonts w:hint="eastAsia"/>
        </w:rPr>
        <w:t>34</w:t>
      </w:r>
      <w:r>
        <w:rPr>
          <w:rFonts w:hint="eastAsia"/>
        </w:rPr>
        <w:t>人，占</w:t>
      </w:r>
      <w:r>
        <w:rPr>
          <w:rFonts w:hint="eastAsia"/>
        </w:rPr>
        <w:t>16.67%</w:t>
      </w:r>
      <w:r>
        <w:rPr>
          <w:rFonts w:hint="eastAsia"/>
        </w:rPr>
        <w:t>；其他</w:t>
      </w:r>
      <w:r>
        <w:rPr>
          <w:rFonts w:hint="eastAsia"/>
        </w:rPr>
        <w:t>38</w:t>
      </w:r>
      <w:r>
        <w:rPr>
          <w:rFonts w:hint="eastAsia"/>
        </w:rPr>
        <w:t>人，占</w:t>
      </w:r>
      <w:r>
        <w:rPr>
          <w:rFonts w:hint="eastAsia"/>
        </w:rPr>
        <w:t>18.63%</w:t>
      </w:r>
      <w:r>
        <w:rPr>
          <w:rFonts w:hint="eastAsia"/>
        </w:rPr>
        <w:t>。</w:t>
      </w:r>
    </w:p>
    <w:p w:rsidR="007108E7" w:rsidRDefault="00264D35">
      <w:pPr>
        <w:keepNext/>
        <w:ind w:firstLineChars="0" w:firstLine="0"/>
        <w:jc w:val="center"/>
      </w:pPr>
      <w:r>
        <w:rPr>
          <w:noProof/>
        </w:rPr>
        <w:drawing>
          <wp:inline distT="0" distB="0" distL="114300" distR="114300">
            <wp:extent cx="4572000" cy="2743200"/>
            <wp:effectExtent l="0" t="0" r="0" b="0"/>
            <wp:docPr id="94" name="图表 1"/>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rsidR="007108E7" w:rsidRDefault="00264D35">
      <w:pPr>
        <w:pStyle w:val="a5"/>
      </w:pPr>
      <w:bookmarkStart w:id="269" w:name="_Toc89072827"/>
      <w:r>
        <w:t>图</w:t>
      </w:r>
      <w:r>
        <w:t xml:space="preserve"> </w:t>
      </w:r>
      <w:r>
        <w:fldChar w:fldCharType="begin"/>
      </w:r>
      <w:r>
        <w:instrText xml:space="preserve"> STYLEREF 1 \s </w:instrText>
      </w:r>
      <w:r>
        <w:fldChar w:fldCharType="separate"/>
      </w:r>
      <w:r>
        <w:t>3</w:t>
      </w:r>
      <w:r>
        <w:fldChar w:fldCharType="end"/>
      </w:r>
      <w:r>
        <w:noBreakHyphen/>
      </w:r>
      <w:r>
        <w:fldChar w:fldCharType="begin"/>
      </w:r>
      <w:r>
        <w:instrText xml:space="preserve"> SEQ </w:instrText>
      </w:r>
      <w:r>
        <w:instrText>图</w:instrText>
      </w:r>
      <w:r>
        <w:instrText xml:space="preserve"> \* ARABIC \s 1 </w:instrText>
      </w:r>
      <w:r>
        <w:fldChar w:fldCharType="separate"/>
      </w:r>
      <w:r>
        <w:t>12</w:t>
      </w:r>
      <w:r>
        <w:fldChar w:fldCharType="end"/>
      </w:r>
      <w:r>
        <w:rPr>
          <w:rFonts w:hAnsi="黑体" w:cs="宋体" w:hint="eastAsia"/>
          <w:szCs w:val="21"/>
        </w:rPr>
        <w:t xml:space="preserve"> </w:t>
      </w:r>
      <w:r>
        <w:rPr>
          <w:rFonts w:hAnsi="黑体" w:cs="宋体" w:hint="eastAsia"/>
          <w:szCs w:val="21"/>
        </w:rPr>
        <w:t>师资队伍专业技术职称结构</w:t>
      </w:r>
      <w:bookmarkEnd w:id="269"/>
    </w:p>
    <w:p w:rsidR="007108E7" w:rsidRDefault="00264D35">
      <w:pPr>
        <w:pStyle w:val="3"/>
        <w:ind w:firstLine="562"/>
      </w:pPr>
      <w:bookmarkStart w:id="270" w:name="_Toc89024523"/>
      <w:bookmarkStart w:id="271" w:name="_Toc89075920"/>
      <w:r>
        <w:rPr>
          <w:rFonts w:hint="eastAsia"/>
        </w:rPr>
        <w:t>开展师资培训，提高“双师”素质</w:t>
      </w:r>
      <w:bookmarkEnd w:id="270"/>
      <w:bookmarkEnd w:id="271"/>
    </w:p>
    <w:p w:rsidR="007108E7" w:rsidRDefault="00264D35">
      <w:pPr>
        <w:ind w:firstLine="560"/>
        <w:rPr>
          <w:color w:val="000000"/>
        </w:rPr>
      </w:pPr>
      <w:r>
        <w:rPr>
          <w:rFonts w:hint="eastAsia"/>
        </w:rPr>
        <w:t>2020-2021</w:t>
      </w:r>
      <w:r>
        <w:rPr>
          <w:rFonts w:hint="eastAsia"/>
          <w:color w:val="000000"/>
        </w:rPr>
        <w:t>学院有</w:t>
      </w:r>
      <w:r>
        <w:rPr>
          <w:rFonts w:hint="eastAsia"/>
          <w:color w:val="000000"/>
        </w:rPr>
        <w:t>7</w:t>
      </w:r>
      <w:r>
        <w:rPr>
          <w:rFonts w:hint="eastAsia"/>
          <w:color w:val="000000"/>
        </w:rPr>
        <w:t>名教师取得高校教师资格，</w:t>
      </w:r>
      <w:r>
        <w:rPr>
          <w:rFonts w:hint="eastAsia"/>
          <w:color w:val="000000"/>
        </w:rPr>
        <w:t>1</w:t>
      </w:r>
      <w:r>
        <w:rPr>
          <w:rFonts w:hint="eastAsia"/>
          <w:color w:val="000000"/>
        </w:rPr>
        <w:t>名教师获批国内访问学者；先后组织</w:t>
      </w:r>
      <w:r>
        <w:rPr>
          <w:rFonts w:hint="eastAsia"/>
          <w:color w:val="000000"/>
        </w:rPr>
        <w:t>9</w:t>
      </w:r>
      <w:r>
        <w:rPr>
          <w:rFonts w:hint="eastAsia"/>
          <w:color w:val="000000"/>
        </w:rPr>
        <w:t>名教师参加新入职教师岗前培训，</w:t>
      </w:r>
      <w:r>
        <w:rPr>
          <w:rFonts w:hint="eastAsia"/>
          <w:color w:val="000000"/>
        </w:rPr>
        <w:t>14</w:t>
      </w:r>
      <w:r>
        <w:rPr>
          <w:rFonts w:hint="eastAsia"/>
          <w:color w:val="000000"/>
        </w:rPr>
        <w:t>名教</w:t>
      </w:r>
      <w:r>
        <w:rPr>
          <w:rFonts w:hint="eastAsia"/>
          <w:color w:val="000000"/>
        </w:rPr>
        <w:lastRenderedPageBreak/>
        <w:t>师参加</w:t>
      </w:r>
      <w:r>
        <w:rPr>
          <w:rFonts w:hint="eastAsia"/>
          <w:color w:val="000000"/>
        </w:rPr>
        <w:t>2020</w:t>
      </w:r>
      <w:r>
        <w:rPr>
          <w:rFonts w:hint="eastAsia"/>
          <w:color w:val="000000"/>
        </w:rPr>
        <w:t>年国培项目培训，</w:t>
      </w:r>
      <w:r>
        <w:rPr>
          <w:rFonts w:hint="eastAsia"/>
          <w:color w:val="000000"/>
        </w:rPr>
        <w:t>21</w:t>
      </w:r>
      <w:r>
        <w:rPr>
          <w:rFonts w:hint="eastAsia"/>
          <w:color w:val="000000"/>
        </w:rPr>
        <w:t>名教师参加“</w:t>
      </w:r>
      <w:r>
        <w:rPr>
          <w:rFonts w:hint="eastAsia"/>
          <w:color w:val="000000"/>
        </w:rPr>
        <w:t>1+x</w:t>
      </w:r>
      <w:r>
        <w:rPr>
          <w:rFonts w:hint="eastAsia"/>
          <w:color w:val="000000"/>
        </w:rPr>
        <w:t>”等级证书等各类职业技能培训。</w:t>
      </w:r>
      <w:r>
        <w:rPr>
          <w:rFonts w:hint="eastAsia"/>
          <w:color w:val="000000"/>
        </w:rPr>
        <w:t>8</w:t>
      </w:r>
      <w:r>
        <w:rPr>
          <w:rFonts w:hint="eastAsia"/>
          <w:color w:val="000000"/>
        </w:rPr>
        <w:t>名教师被认定为“双师型”教师，其中，高级“双师型”教师</w:t>
      </w:r>
      <w:r>
        <w:rPr>
          <w:rFonts w:hint="eastAsia"/>
          <w:color w:val="000000"/>
        </w:rPr>
        <w:t>1</w:t>
      </w:r>
      <w:r>
        <w:rPr>
          <w:rFonts w:hint="eastAsia"/>
          <w:color w:val="000000"/>
        </w:rPr>
        <w:t>人（由中级晋升），中级“双师型”教师</w:t>
      </w:r>
      <w:r>
        <w:rPr>
          <w:rFonts w:hint="eastAsia"/>
          <w:color w:val="000000"/>
        </w:rPr>
        <w:t>4</w:t>
      </w:r>
      <w:r>
        <w:rPr>
          <w:rFonts w:hint="eastAsia"/>
          <w:color w:val="000000"/>
        </w:rPr>
        <w:t>人（</w:t>
      </w:r>
      <w:r>
        <w:rPr>
          <w:rFonts w:hint="eastAsia"/>
          <w:color w:val="000000"/>
        </w:rPr>
        <w:t>1</w:t>
      </w:r>
      <w:r>
        <w:rPr>
          <w:rFonts w:hint="eastAsia"/>
          <w:color w:val="000000"/>
        </w:rPr>
        <w:t>人由初级晋升），初级“双师型”教师</w:t>
      </w:r>
      <w:r>
        <w:rPr>
          <w:rFonts w:hint="eastAsia"/>
          <w:color w:val="000000"/>
        </w:rPr>
        <w:t>3</w:t>
      </w:r>
      <w:r>
        <w:rPr>
          <w:rFonts w:hint="eastAsia"/>
          <w:color w:val="000000"/>
        </w:rPr>
        <w:t>人。学院双师素质教师比例达</w:t>
      </w:r>
      <w:r>
        <w:rPr>
          <w:rFonts w:hint="eastAsia"/>
          <w:color w:val="000000"/>
        </w:rPr>
        <w:t>70.59</w:t>
      </w:r>
      <w:r>
        <w:rPr>
          <w:rFonts w:hint="eastAsia"/>
          <w:color w:val="000000"/>
        </w:rPr>
        <w:t>%</w:t>
      </w:r>
      <w:r>
        <w:rPr>
          <w:rFonts w:hint="eastAsia"/>
          <w:color w:val="000000"/>
        </w:rPr>
        <w:t>。</w:t>
      </w:r>
    </w:p>
    <w:p w:rsidR="007108E7" w:rsidRDefault="00264D35">
      <w:pPr>
        <w:pStyle w:val="3"/>
        <w:ind w:firstLine="562"/>
      </w:pPr>
      <w:bookmarkStart w:id="272" w:name="_Toc89075921"/>
      <w:bookmarkStart w:id="273" w:name="_Toc89024518"/>
      <w:r>
        <w:rPr>
          <w:rFonts w:hint="eastAsia"/>
        </w:rPr>
        <w:t>加强师德师风建设</w:t>
      </w:r>
      <w:bookmarkEnd w:id="272"/>
      <w:bookmarkEnd w:id="273"/>
    </w:p>
    <w:p w:rsidR="007108E7" w:rsidRDefault="00264D35">
      <w:pPr>
        <w:ind w:firstLine="560"/>
        <w:rPr>
          <w:color w:val="000000"/>
        </w:rPr>
      </w:pPr>
      <w:r>
        <w:rPr>
          <w:rFonts w:hint="eastAsia"/>
          <w:color w:val="000000"/>
        </w:rPr>
        <w:t>学院先后开展师德专题教育和师德师风建设问题专项整治活动，出台了《徽商职业学院教师师德失范行为处理办法（试行）》，进一步规范了教</w:t>
      </w:r>
      <w:r>
        <w:rPr>
          <w:rFonts w:hint="eastAsia"/>
          <w:color w:val="000000"/>
        </w:rPr>
        <w:t>师职业行为，推进师德师风建设工作。</w:t>
      </w:r>
    </w:p>
    <w:p w:rsidR="007108E7" w:rsidRDefault="00264D35">
      <w:pPr>
        <w:pStyle w:val="2"/>
        <w:ind w:firstLine="602"/>
      </w:pPr>
      <w:bookmarkStart w:id="274" w:name="_Toc89024525"/>
      <w:bookmarkStart w:id="275" w:name="_Toc89075922"/>
      <w:bookmarkStart w:id="276" w:name="_Toc23822"/>
      <w:bookmarkStart w:id="277" w:name="_Toc89023662"/>
      <w:bookmarkEnd w:id="260"/>
      <w:bookmarkEnd w:id="261"/>
      <w:r>
        <w:rPr>
          <w:rFonts w:hint="eastAsia"/>
        </w:rPr>
        <w:t>教科研工作</w:t>
      </w:r>
      <w:bookmarkEnd w:id="274"/>
      <w:bookmarkEnd w:id="275"/>
      <w:bookmarkEnd w:id="276"/>
      <w:bookmarkEnd w:id="277"/>
    </w:p>
    <w:p w:rsidR="007108E7" w:rsidRDefault="00264D35">
      <w:pPr>
        <w:pStyle w:val="3"/>
        <w:ind w:firstLine="562"/>
      </w:pPr>
      <w:bookmarkStart w:id="278" w:name="_Toc28257898"/>
      <w:bookmarkStart w:id="279" w:name="_Toc12588"/>
      <w:bookmarkStart w:id="280" w:name="_Toc89024526"/>
      <w:bookmarkStart w:id="281" w:name="_Toc89075923"/>
      <w:r>
        <w:rPr>
          <w:rFonts w:hint="eastAsia"/>
        </w:rPr>
        <w:t>教科研</w:t>
      </w:r>
      <w:bookmarkEnd w:id="278"/>
      <w:bookmarkEnd w:id="279"/>
      <w:bookmarkEnd w:id="280"/>
      <w:r>
        <w:rPr>
          <w:rFonts w:hint="eastAsia"/>
        </w:rPr>
        <w:t>管理</w:t>
      </w:r>
      <w:bookmarkEnd w:id="281"/>
    </w:p>
    <w:p w:rsidR="007108E7" w:rsidRDefault="00264D35">
      <w:pPr>
        <w:ind w:firstLine="560"/>
      </w:pPr>
      <w:r>
        <w:t>修订了《徽商职业学院教科研项目经费管理办法</w:t>
      </w:r>
      <w:r>
        <w:rPr>
          <w:rFonts w:hint="eastAsia"/>
        </w:rPr>
        <w:t>，</w:t>
      </w:r>
      <w:r>
        <w:t>严格经费预算编制，规范了经费管理，优化了项目经费使用和报销流程，确保经费合理使用。不断强化项目管理，注重过程控制，加强对项目的中期检查和结题验收。</w:t>
      </w:r>
    </w:p>
    <w:p w:rsidR="007108E7" w:rsidRDefault="00264D35">
      <w:pPr>
        <w:ind w:firstLine="560"/>
      </w:pPr>
      <w:r>
        <w:t>2020</w:t>
      </w:r>
      <w:r>
        <w:t>—</w:t>
      </w:r>
      <w:r>
        <w:t>2021</w:t>
      </w:r>
      <w:r>
        <w:t>学年，学院在建教科研项目应结题省质量工程和创新行动计划项目</w:t>
      </w:r>
      <w:r>
        <w:t>30</w:t>
      </w:r>
      <w:r>
        <w:t>项，实际结题</w:t>
      </w:r>
      <w:r>
        <w:t>18</w:t>
      </w:r>
      <w:r>
        <w:t>项，延期</w:t>
      </w:r>
      <w:r>
        <w:t>11</w:t>
      </w:r>
      <w:r>
        <w:t>项，撤销</w:t>
      </w:r>
      <w:r>
        <w:t>1</w:t>
      </w:r>
      <w:r>
        <w:t>项，按时结题率达</w:t>
      </w:r>
      <w:r>
        <w:t>60%</w:t>
      </w:r>
      <w:r>
        <w:t>。</w:t>
      </w:r>
    </w:p>
    <w:p w:rsidR="007108E7" w:rsidRDefault="00264D35">
      <w:pPr>
        <w:pStyle w:val="3"/>
        <w:ind w:firstLine="562"/>
      </w:pPr>
      <w:bookmarkStart w:id="282" w:name="_Toc21314"/>
      <w:bookmarkStart w:id="283" w:name="_Toc89024527"/>
      <w:bookmarkStart w:id="284" w:name="_Toc28257899"/>
      <w:bookmarkStart w:id="285" w:name="_Toc89075924"/>
      <w:r>
        <w:rPr>
          <w:rFonts w:hint="eastAsia"/>
        </w:rPr>
        <w:t>教科研成果</w:t>
      </w:r>
      <w:bookmarkEnd w:id="282"/>
      <w:bookmarkEnd w:id="283"/>
      <w:bookmarkEnd w:id="284"/>
      <w:bookmarkEnd w:id="285"/>
    </w:p>
    <w:p w:rsidR="007108E7" w:rsidRDefault="00264D35">
      <w:pPr>
        <w:ind w:firstLine="560"/>
      </w:pPr>
      <w:r>
        <w:rPr>
          <w:rFonts w:hint="eastAsia"/>
        </w:rPr>
        <w:t>一年来，学院新增安徽省质量工程项目</w:t>
      </w:r>
      <w:r>
        <w:rPr>
          <w:rFonts w:hint="eastAsia"/>
        </w:rPr>
        <w:t>57</w:t>
      </w:r>
      <w:r>
        <w:rPr>
          <w:rFonts w:hint="eastAsia"/>
        </w:rPr>
        <w:t>项，截至</w:t>
      </w:r>
      <w:r>
        <w:rPr>
          <w:rFonts w:hint="eastAsia"/>
        </w:rPr>
        <w:t>2021</w:t>
      </w:r>
      <w:r>
        <w:rPr>
          <w:rFonts w:hint="eastAsia"/>
        </w:rPr>
        <w:t>年</w:t>
      </w:r>
      <w:r>
        <w:rPr>
          <w:rFonts w:hint="eastAsia"/>
        </w:rPr>
        <w:t>8</w:t>
      </w:r>
      <w:r>
        <w:rPr>
          <w:rFonts w:hint="eastAsia"/>
        </w:rPr>
        <w:t>月</w:t>
      </w:r>
      <w:r>
        <w:rPr>
          <w:rFonts w:hint="eastAsia"/>
        </w:rPr>
        <w:t>31</w:t>
      </w:r>
      <w:r>
        <w:rPr>
          <w:rFonts w:hint="eastAsia"/>
        </w:rPr>
        <w:t>日，学院在建教科研项目共有</w:t>
      </w:r>
      <w:r>
        <w:rPr>
          <w:rFonts w:hint="eastAsia"/>
        </w:rPr>
        <w:t>102</w:t>
      </w:r>
      <w:r>
        <w:rPr>
          <w:rFonts w:hint="eastAsia"/>
        </w:rPr>
        <w:t>项，其中</w:t>
      </w:r>
      <w:r>
        <w:rPr>
          <w:rFonts w:hint="eastAsia"/>
          <w:b/>
          <w:bCs/>
        </w:rPr>
        <w:t>省级项目有</w:t>
      </w:r>
      <w:r>
        <w:rPr>
          <w:rFonts w:hint="eastAsia"/>
          <w:b/>
          <w:bCs/>
        </w:rPr>
        <w:t>73</w:t>
      </w:r>
      <w:r>
        <w:rPr>
          <w:rFonts w:hint="eastAsia"/>
          <w:b/>
          <w:bCs/>
        </w:rPr>
        <w:t>项（</w:t>
      </w:r>
      <w:r>
        <w:rPr>
          <w:rFonts w:hint="eastAsia"/>
        </w:rPr>
        <w:t>省级自然科学研究项目</w:t>
      </w:r>
      <w:r>
        <w:rPr>
          <w:rFonts w:hint="eastAsia"/>
        </w:rPr>
        <w:t>5</w:t>
      </w:r>
      <w:r>
        <w:rPr>
          <w:rFonts w:hint="eastAsia"/>
        </w:rPr>
        <w:t>项、省级人文社科研究项目</w:t>
      </w:r>
      <w:r>
        <w:rPr>
          <w:rFonts w:hint="eastAsia"/>
        </w:rPr>
        <w:t>6</w:t>
      </w:r>
      <w:r>
        <w:rPr>
          <w:rFonts w:hint="eastAsia"/>
        </w:rPr>
        <w:t>项，省质量工程</w:t>
      </w:r>
      <w:r>
        <w:rPr>
          <w:rFonts w:hint="eastAsia"/>
        </w:rPr>
        <w:lastRenderedPageBreak/>
        <w:t>项目</w:t>
      </w:r>
      <w:r>
        <w:rPr>
          <w:rFonts w:hint="eastAsia"/>
        </w:rPr>
        <w:t>62</w:t>
      </w:r>
      <w:r>
        <w:rPr>
          <w:rFonts w:hint="eastAsia"/>
        </w:rPr>
        <w:t>项）。</w:t>
      </w:r>
      <w:r>
        <w:rPr>
          <w:rFonts w:hint="eastAsia"/>
        </w:rPr>
        <w:t>2020</w:t>
      </w:r>
      <w:r>
        <w:rPr>
          <w:rFonts w:hint="eastAsia"/>
        </w:rPr>
        <w:t>年，发表论文</w:t>
      </w:r>
      <w:r>
        <w:rPr>
          <w:rFonts w:hint="eastAsia"/>
        </w:rPr>
        <w:t>62</w:t>
      </w:r>
      <w:r>
        <w:rPr>
          <w:rFonts w:hint="eastAsia"/>
        </w:rPr>
        <w:t>篇，其中三类以上论文</w:t>
      </w:r>
      <w:r>
        <w:rPr>
          <w:rFonts w:hint="eastAsia"/>
        </w:rPr>
        <w:t>21</w:t>
      </w:r>
      <w:r>
        <w:rPr>
          <w:rFonts w:hint="eastAsia"/>
        </w:rPr>
        <w:t>篇。</w:t>
      </w:r>
    </w:p>
    <w:p w:rsidR="007108E7" w:rsidRDefault="00264D35">
      <w:pPr>
        <w:pStyle w:val="a5"/>
        <w:keepNext/>
      </w:pPr>
      <w:bookmarkStart w:id="286" w:name="_Toc89072772"/>
      <w:r>
        <w:t>表</w:t>
      </w:r>
      <w:r>
        <w:t xml:space="preserve"> </w:t>
      </w:r>
      <w:r>
        <w:fldChar w:fldCharType="begin"/>
      </w:r>
      <w:r>
        <w:instrText xml:space="preserve"> STYLEREF 1 \s </w:instrText>
      </w:r>
      <w:r>
        <w:fldChar w:fldCharType="separate"/>
      </w:r>
      <w:r>
        <w:t>3</w:t>
      </w:r>
      <w:r>
        <w:fldChar w:fldCharType="end"/>
      </w:r>
      <w:r>
        <w:noBreakHyphen/>
      </w:r>
      <w:r>
        <w:fldChar w:fldCharType="begin"/>
      </w:r>
      <w:r>
        <w:instrText xml:space="preserve"> SEQ </w:instrText>
      </w:r>
      <w:r>
        <w:instrText>表</w:instrText>
      </w:r>
      <w:r>
        <w:instrText xml:space="preserve"> \* ARABIC \s 1 </w:instrText>
      </w:r>
      <w:r>
        <w:fldChar w:fldCharType="separate"/>
      </w:r>
      <w:r>
        <w:t>5</w:t>
      </w:r>
      <w:r>
        <w:fldChar w:fldCharType="end"/>
      </w:r>
      <w:r>
        <w:t xml:space="preserve"> </w:t>
      </w:r>
      <w:r>
        <w:rPr>
          <w:rFonts w:hAnsi="黑体" w:hint="eastAsia"/>
          <w:color w:val="000000" w:themeColor="text1"/>
          <w:szCs w:val="21"/>
        </w:rPr>
        <w:t>徽商职业学院在建科研项目一览表</w:t>
      </w:r>
      <w:bookmarkEnd w:id="286"/>
    </w:p>
    <w:tbl>
      <w:tblPr>
        <w:tblW w:w="86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9"/>
        <w:gridCol w:w="4252"/>
        <w:gridCol w:w="3402"/>
      </w:tblGrid>
      <w:tr w:rsidR="007108E7">
        <w:trPr>
          <w:trHeight w:val="510"/>
        </w:trPr>
        <w:tc>
          <w:tcPr>
            <w:tcW w:w="959" w:type="dxa"/>
            <w:vAlign w:val="center"/>
          </w:tcPr>
          <w:p w:rsidR="007108E7" w:rsidRDefault="00264D35">
            <w:pPr>
              <w:ind w:firstLineChars="0" w:firstLine="0"/>
              <w:jc w:val="center"/>
              <w:rPr>
                <w:rFonts w:ascii="宋体" w:hAnsi="宋体"/>
                <w:b/>
                <w:sz w:val="24"/>
              </w:rPr>
            </w:pPr>
            <w:r>
              <w:rPr>
                <w:rFonts w:ascii="宋体" w:hAnsi="宋体" w:hint="eastAsia"/>
                <w:b/>
                <w:sz w:val="24"/>
              </w:rPr>
              <w:t>序号</w:t>
            </w:r>
          </w:p>
        </w:tc>
        <w:tc>
          <w:tcPr>
            <w:tcW w:w="4252" w:type="dxa"/>
            <w:vAlign w:val="center"/>
          </w:tcPr>
          <w:p w:rsidR="007108E7" w:rsidRDefault="00264D35">
            <w:pPr>
              <w:ind w:firstLineChars="0" w:firstLine="0"/>
              <w:jc w:val="center"/>
              <w:rPr>
                <w:rFonts w:ascii="宋体" w:hAnsi="宋体"/>
                <w:b/>
                <w:sz w:val="24"/>
              </w:rPr>
            </w:pPr>
            <w:r>
              <w:rPr>
                <w:rFonts w:ascii="宋体" w:hAnsi="宋体" w:hint="eastAsia"/>
                <w:b/>
                <w:sz w:val="24"/>
              </w:rPr>
              <w:t>项目类型</w:t>
            </w:r>
          </w:p>
        </w:tc>
        <w:tc>
          <w:tcPr>
            <w:tcW w:w="3402" w:type="dxa"/>
            <w:vAlign w:val="center"/>
          </w:tcPr>
          <w:p w:rsidR="007108E7" w:rsidRDefault="00264D35">
            <w:pPr>
              <w:ind w:firstLineChars="0" w:firstLine="0"/>
              <w:jc w:val="center"/>
              <w:rPr>
                <w:rFonts w:ascii="宋体" w:hAnsi="宋体"/>
                <w:b/>
                <w:sz w:val="24"/>
              </w:rPr>
            </w:pPr>
            <w:r>
              <w:rPr>
                <w:rFonts w:ascii="宋体" w:hAnsi="宋体" w:hint="eastAsia"/>
                <w:b/>
                <w:sz w:val="24"/>
              </w:rPr>
              <w:t>数量</w:t>
            </w:r>
          </w:p>
        </w:tc>
      </w:tr>
      <w:tr w:rsidR="007108E7">
        <w:trPr>
          <w:trHeight w:val="510"/>
        </w:trPr>
        <w:tc>
          <w:tcPr>
            <w:tcW w:w="959" w:type="dxa"/>
            <w:vAlign w:val="center"/>
          </w:tcPr>
          <w:p w:rsidR="007108E7" w:rsidRDefault="00264D35">
            <w:pPr>
              <w:ind w:firstLineChars="0" w:firstLine="0"/>
              <w:jc w:val="center"/>
              <w:rPr>
                <w:rFonts w:ascii="宋体" w:hAnsi="宋体"/>
                <w:sz w:val="24"/>
              </w:rPr>
            </w:pPr>
            <w:r>
              <w:rPr>
                <w:rFonts w:ascii="宋体" w:hAnsi="宋体" w:hint="eastAsia"/>
                <w:sz w:val="24"/>
              </w:rPr>
              <w:t>1</w:t>
            </w:r>
          </w:p>
        </w:tc>
        <w:tc>
          <w:tcPr>
            <w:tcW w:w="4252" w:type="dxa"/>
            <w:vAlign w:val="center"/>
          </w:tcPr>
          <w:p w:rsidR="007108E7" w:rsidRDefault="00264D35">
            <w:pPr>
              <w:ind w:firstLineChars="0" w:firstLine="0"/>
              <w:jc w:val="center"/>
              <w:rPr>
                <w:rFonts w:ascii="宋体" w:hAnsi="宋体"/>
                <w:sz w:val="24"/>
              </w:rPr>
            </w:pPr>
            <w:r>
              <w:rPr>
                <w:rFonts w:ascii="宋体" w:hAnsi="宋体" w:hint="eastAsia"/>
                <w:sz w:val="24"/>
              </w:rPr>
              <w:t>省级自然科学研究项目</w:t>
            </w:r>
          </w:p>
        </w:tc>
        <w:tc>
          <w:tcPr>
            <w:tcW w:w="3402" w:type="dxa"/>
            <w:vAlign w:val="center"/>
          </w:tcPr>
          <w:p w:rsidR="007108E7" w:rsidRDefault="00264D35">
            <w:pPr>
              <w:ind w:firstLineChars="0" w:firstLine="0"/>
              <w:jc w:val="center"/>
              <w:rPr>
                <w:rFonts w:ascii="宋体" w:eastAsia="宋体" w:hAnsi="宋体"/>
                <w:sz w:val="24"/>
              </w:rPr>
            </w:pPr>
            <w:r>
              <w:rPr>
                <w:rFonts w:ascii="宋体" w:hAnsi="宋体" w:hint="eastAsia"/>
                <w:sz w:val="24"/>
              </w:rPr>
              <w:t>5</w:t>
            </w:r>
          </w:p>
        </w:tc>
      </w:tr>
      <w:tr w:rsidR="007108E7">
        <w:trPr>
          <w:trHeight w:val="510"/>
        </w:trPr>
        <w:tc>
          <w:tcPr>
            <w:tcW w:w="959" w:type="dxa"/>
            <w:vAlign w:val="center"/>
          </w:tcPr>
          <w:p w:rsidR="007108E7" w:rsidRDefault="00264D35">
            <w:pPr>
              <w:ind w:firstLineChars="0" w:firstLine="0"/>
              <w:jc w:val="center"/>
              <w:rPr>
                <w:rFonts w:ascii="宋体" w:hAnsi="宋体"/>
                <w:sz w:val="24"/>
              </w:rPr>
            </w:pPr>
            <w:r>
              <w:rPr>
                <w:rFonts w:ascii="宋体" w:hAnsi="宋体" w:hint="eastAsia"/>
                <w:sz w:val="24"/>
              </w:rPr>
              <w:t>2</w:t>
            </w:r>
          </w:p>
        </w:tc>
        <w:tc>
          <w:tcPr>
            <w:tcW w:w="4252" w:type="dxa"/>
            <w:vAlign w:val="center"/>
          </w:tcPr>
          <w:p w:rsidR="007108E7" w:rsidRDefault="00264D35">
            <w:pPr>
              <w:ind w:firstLineChars="0" w:firstLine="0"/>
              <w:jc w:val="center"/>
              <w:rPr>
                <w:rFonts w:ascii="宋体" w:hAnsi="宋体"/>
                <w:sz w:val="24"/>
              </w:rPr>
            </w:pPr>
            <w:r>
              <w:rPr>
                <w:rFonts w:ascii="宋体" w:hAnsi="宋体" w:hint="eastAsia"/>
                <w:sz w:val="24"/>
              </w:rPr>
              <w:t>省级人文社科研究项目</w:t>
            </w:r>
          </w:p>
        </w:tc>
        <w:tc>
          <w:tcPr>
            <w:tcW w:w="3402" w:type="dxa"/>
            <w:vAlign w:val="center"/>
          </w:tcPr>
          <w:p w:rsidR="007108E7" w:rsidRDefault="00264D35">
            <w:pPr>
              <w:ind w:firstLineChars="0" w:firstLine="0"/>
              <w:jc w:val="center"/>
              <w:rPr>
                <w:rFonts w:ascii="宋体" w:eastAsia="宋体" w:hAnsi="宋体"/>
                <w:sz w:val="24"/>
              </w:rPr>
            </w:pPr>
            <w:r>
              <w:rPr>
                <w:rFonts w:ascii="宋体" w:hAnsi="宋体" w:hint="eastAsia"/>
                <w:sz w:val="24"/>
              </w:rPr>
              <w:t>6</w:t>
            </w:r>
          </w:p>
        </w:tc>
      </w:tr>
      <w:tr w:rsidR="007108E7">
        <w:trPr>
          <w:trHeight w:val="510"/>
        </w:trPr>
        <w:tc>
          <w:tcPr>
            <w:tcW w:w="959" w:type="dxa"/>
            <w:vAlign w:val="center"/>
          </w:tcPr>
          <w:p w:rsidR="007108E7" w:rsidRDefault="00264D35">
            <w:pPr>
              <w:ind w:firstLineChars="0" w:firstLine="0"/>
              <w:jc w:val="center"/>
              <w:rPr>
                <w:rFonts w:ascii="宋体" w:hAnsi="宋体"/>
                <w:sz w:val="24"/>
              </w:rPr>
            </w:pPr>
            <w:r>
              <w:rPr>
                <w:rFonts w:ascii="宋体" w:hAnsi="宋体" w:hint="eastAsia"/>
                <w:sz w:val="24"/>
              </w:rPr>
              <w:t>3</w:t>
            </w:r>
          </w:p>
        </w:tc>
        <w:tc>
          <w:tcPr>
            <w:tcW w:w="4252" w:type="dxa"/>
            <w:vAlign w:val="center"/>
          </w:tcPr>
          <w:p w:rsidR="007108E7" w:rsidRDefault="00264D35">
            <w:pPr>
              <w:ind w:firstLineChars="0" w:firstLine="0"/>
              <w:jc w:val="center"/>
              <w:rPr>
                <w:rFonts w:ascii="宋体" w:hAnsi="宋体"/>
                <w:sz w:val="24"/>
              </w:rPr>
            </w:pPr>
            <w:r>
              <w:rPr>
                <w:rFonts w:ascii="宋体" w:hAnsi="宋体" w:hint="eastAsia"/>
                <w:sz w:val="24"/>
              </w:rPr>
              <w:t>省质量工程项目</w:t>
            </w:r>
          </w:p>
        </w:tc>
        <w:tc>
          <w:tcPr>
            <w:tcW w:w="3402" w:type="dxa"/>
            <w:vAlign w:val="center"/>
          </w:tcPr>
          <w:p w:rsidR="007108E7" w:rsidRDefault="00264D35">
            <w:pPr>
              <w:ind w:firstLineChars="0" w:firstLine="0"/>
              <w:jc w:val="center"/>
              <w:rPr>
                <w:rFonts w:ascii="宋体" w:eastAsia="宋体" w:hAnsi="宋体"/>
                <w:sz w:val="24"/>
              </w:rPr>
            </w:pPr>
            <w:r>
              <w:rPr>
                <w:rFonts w:ascii="宋体" w:hAnsi="宋体" w:hint="eastAsia"/>
                <w:sz w:val="24"/>
              </w:rPr>
              <w:t>62</w:t>
            </w:r>
          </w:p>
        </w:tc>
      </w:tr>
      <w:tr w:rsidR="007108E7">
        <w:trPr>
          <w:trHeight w:val="510"/>
        </w:trPr>
        <w:tc>
          <w:tcPr>
            <w:tcW w:w="5211" w:type="dxa"/>
            <w:gridSpan w:val="2"/>
            <w:vAlign w:val="center"/>
          </w:tcPr>
          <w:p w:rsidR="007108E7" w:rsidRDefault="00264D35">
            <w:pPr>
              <w:ind w:firstLineChars="0" w:firstLine="0"/>
              <w:jc w:val="center"/>
              <w:rPr>
                <w:rFonts w:ascii="宋体" w:hAnsi="宋体"/>
                <w:b/>
                <w:sz w:val="24"/>
              </w:rPr>
            </w:pPr>
            <w:r>
              <w:rPr>
                <w:rFonts w:ascii="宋体" w:hAnsi="宋体" w:hint="eastAsia"/>
                <w:b/>
                <w:sz w:val="24"/>
              </w:rPr>
              <w:t>合计</w:t>
            </w:r>
          </w:p>
        </w:tc>
        <w:tc>
          <w:tcPr>
            <w:tcW w:w="3402" w:type="dxa"/>
            <w:vAlign w:val="center"/>
          </w:tcPr>
          <w:p w:rsidR="007108E7" w:rsidRDefault="00264D35">
            <w:pPr>
              <w:ind w:firstLineChars="0" w:firstLine="0"/>
              <w:jc w:val="center"/>
              <w:rPr>
                <w:rFonts w:ascii="宋体" w:eastAsia="宋体" w:hAnsi="宋体"/>
                <w:sz w:val="24"/>
              </w:rPr>
            </w:pPr>
            <w:r>
              <w:rPr>
                <w:rFonts w:ascii="宋体" w:hAnsi="宋体" w:hint="eastAsia"/>
                <w:sz w:val="24"/>
              </w:rPr>
              <w:t>73</w:t>
            </w:r>
          </w:p>
        </w:tc>
      </w:tr>
    </w:tbl>
    <w:p w:rsidR="007108E7" w:rsidRDefault="00264D35">
      <w:pPr>
        <w:pStyle w:val="2"/>
        <w:ind w:firstLine="602"/>
      </w:pPr>
      <w:bookmarkStart w:id="287" w:name="_Toc30943"/>
      <w:bookmarkStart w:id="288" w:name="_Toc89024528"/>
      <w:bookmarkStart w:id="289" w:name="_Toc89023663"/>
      <w:bookmarkStart w:id="290" w:name="_Toc89075925"/>
      <w:r>
        <w:rPr>
          <w:rFonts w:hint="eastAsia"/>
        </w:rPr>
        <w:t>产教融合校企双元育人</w:t>
      </w:r>
      <w:bookmarkEnd w:id="238"/>
      <w:bookmarkEnd w:id="287"/>
      <w:bookmarkEnd w:id="288"/>
      <w:bookmarkEnd w:id="289"/>
      <w:bookmarkEnd w:id="290"/>
    </w:p>
    <w:p w:rsidR="007108E7" w:rsidRDefault="00264D35">
      <w:pPr>
        <w:pStyle w:val="3"/>
        <w:ind w:firstLine="562"/>
      </w:pPr>
      <w:bookmarkStart w:id="291" w:name="_Toc89075926"/>
      <w:r>
        <w:rPr>
          <w:rFonts w:hint="eastAsia"/>
        </w:rPr>
        <w:t>深化合作，订单培养</w:t>
      </w:r>
      <w:bookmarkEnd w:id="291"/>
    </w:p>
    <w:p w:rsidR="007108E7" w:rsidRDefault="00264D35">
      <w:pPr>
        <w:ind w:firstLine="560"/>
      </w:pPr>
      <w:r>
        <w:rPr>
          <w:rFonts w:hint="eastAsia"/>
        </w:rPr>
        <w:t>学院依托安徽省国有资产监督管理委员会与全国物流行业教学指导委员会、安徽省物流与采购联合会和安徽省商科联盟，不断加大与产业园区和大中型企业合作力度，积极探索“校企命运共同体”校企双元育人模式，开展了校企联合招生、联合培养的现代学徒制试点、特色订单班、“</w:t>
      </w:r>
      <w:r>
        <w:rPr>
          <w:rFonts w:hint="eastAsia"/>
        </w:rPr>
        <w:t>1+X</w:t>
      </w:r>
      <w:r>
        <w:rPr>
          <w:rFonts w:hint="eastAsia"/>
        </w:rPr>
        <w:t>”证书制度试点等。</w:t>
      </w:r>
    </w:p>
    <w:p w:rsidR="007108E7" w:rsidRDefault="00264D35">
      <w:pPr>
        <w:pStyle w:val="af"/>
      </w:pPr>
      <w:bookmarkStart w:id="292" w:name="_Toc28377"/>
      <w:bookmarkStart w:id="293" w:name="_Toc89024529"/>
      <w:bookmarkStart w:id="294" w:name="_Toc89073750"/>
      <w:r>
        <w:t>案例</w:t>
      </w:r>
      <w:r>
        <w:t xml:space="preserve"> </w:t>
      </w:r>
      <w:r>
        <w:fldChar w:fldCharType="begin"/>
      </w:r>
      <w:r>
        <w:instrText xml:space="preserve"> SEQ </w:instrText>
      </w:r>
      <w:r>
        <w:instrText>案例</w:instrText>
      </w:r>
      <w:r>
        <w:instrText xml:space="preserve"> \* ARABIC </w:instrText>
      </w:r>
      <w:r>
        <w:fldChar w:fldCharType="separate"/>
      </w:r>
      <w:r>
        <w:t>6</w:t>
      </w:r>
      <w:r>
        <w:fldChar w:fldCharType="end"/>
      </w:r>
      <w:r>
        <w:t xml:space="preserve"> </w:t>
      </w:r>
      <w:bookmarkEnd w:id="292"/>
      <w:r>
        <w:rPr>
          <w:rFonts w:hint="eastAsia"/>
        </w:rPr>
        <w:t>学院与安徽民航机场集团共建“</w:t>
      </w:r>
      <w:r>
        <w:rPr>
          <w:rFonts w:cs="Times New Roman" w:hint="eastAsia"/>
        </w:rPr>
        <w:t>安检班”</w:t>
      </w:r>
      <w:bookmarkEnd w:id="293"/>
      <w:bookmarkEnd w:id="294"/>
    </w:p>
    <w:p w:rsidR="007108E7" w:rsidRDefault="00264D35">
      <w:pPr>
        <w:ind w:firstLine="562"/>
        <w:rPr>
          <w:rFonts w:hAnsi="仿宋" w:cs="宋体"/>
        </w:rPr>
      </w:pPr>
      <w:r>
        <w:rPr>
          <w:rFonts w:hAnsi="仿宋" w:cs="宋体" w:hint="eastAsia"/>
          <w:b/>
          <w:bCs/>
        </w:rPr>
        <w:t>借助安徽省国资平台优势，深化校企合作。</w:t>
      </w:r>
      <w:r>
        <w:rPr>
          <w:rFonts w:hAnsi="仿宋" w:cs="宋体" w:hint="eastAsia"/>
        </w:rPr>
        <w:t>学院与国有大型企业积极探索合作模式，探索校企协同发展的新模式，为区域经济社会发展贡献力量。</w:t>
      </w:r>
    </w:p>
    <w:p w:rsidR="007108E7" w:rsidRDefault="00264D35">
      <w:pPr>
        <w:keepNext/>
        <w:ind w:firstLine="480"/>
        <w:jc w:val="center"/>
      </w:pPr>
      <w:r>
        <w:rPr>
          <w:rFonts w:asciiTheme="majorEastAsia" w:eastAsiaTheme="majorEastAsia" w:hAnsiTheme="majorEastAsia" w:cs="Times New Roman"/>
          <w:noProof/>
          <w:sz w:val="24"/>
        </w:rPr>
        <w:lastRenderedPageBreak/>
        <w:drawing>
          <wp:inline distT="0" distB="0" distL="0" distR="0">
            <wp:extent cx="4475480" cy="3067050"/>
            <wp:effectExtent l="0" t="0" r="1270" b="0"/>
            <wp:docPr id="61" name="图片 61" descr="20210427105292339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2021042710529233923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a:xfrm>
                      <a:off x="0" y="0"/>
                      <a:ext cx="4475480" cy="3067050"/>
                    </a:xfrm>
                    <a:prstGeom prst="rect">
                      <a:avLst/>
                    </a:prstGeom>
                    <a:noFill/>
                    <a:ln>
                      <a:noFill/>
                    </a:ln>
                  </pic:spPr>
                </pic:pic>
              </a:graphicData>
            </a:graphic>
          </wp:inline>
        </w:drawing>
      </w:r>
    </w:p>
    <w:p w:rsidR="007108E7" w:rsidRDefault="00264D35">
      <w:pPr>
        <w:pStyle w:val="a5"/>
        <w:rPr>
          <w:sz w:val="24"/>
        </w:rPr>
      </w:pPr>
      <w:bookmarkStart w:id="295" w:name="_Toc89072828"/>
      <w:r>
        <w:t>图</w:t>
      </w:r>
      <w:r>
        <w:t xml:space="preserve"> </w:t>
      </w:r>
      <w:r>
        <w:fldChar w:fldCharType="begin"/>
      </w:r>
      <w:r>
        <w:instrText xml:space="preserve"> STY</w:instrText>
      </w:r>
      <w:r>
        <w:instrText xml:space="preserve">LEREF 1 \s </w:instrText>
      </w:r>
      <w:r>
        <w:fldChar w:fldCharType="separate"/>
      </w:r>
      <w:r>
        <w:t>3</w:t>
      </w:r>
      <w:r>
        <w:fldChar w:fldCharType="end"/>
      </w:r>
      <w:r>
        <w:noBreakHyphen/>
      </w:r>
      <w:r>
        <w:fldChar w:fldCharType="begin"/>
      </w:r>
      <w:r>
        <w:instrText xml:space="preserve"> SEQ </w:instrText>
      </w:r>
      <w:r>
        <w:instrText>图</w:instrText>
      </w:r>
      <w:r>
        <w:instrText xml:space="preserve"> \* ARABIC \s 1 </w:instrText>
      </w:r>
      <w:r>
        <w:fldChar w:fldCharType="separate"/>
      </w:r>
      <w:r>
        <w:t>13</w:t>
      </w:r>
      <w:r>
        <w:fldChar w:fldCharType="end"/>
      </w:r>
      <w:r>
        <w:t xml:space="preserve"> </w:t>
      </w:r>
      <w:r>
        <w:rPr>
          <w:rFonts w:hint="eastAsia"/>
        </w:rPr>
        <w:t>学院领导到安徽民航机场集团有限公司进行调研</w:t>
      </w:r>
      <w:bookmarkEnd w:id="295"/>
    </w:p>
    <w:p w:rsidR="007108E7" w:rsidRDefault="00264D35">
      <w:pPr>
        <w:ind w:firstLine="562"/>
        <w:rPr>
          <w:rFonts w:asciiTheme="majorEastAsia" w:eastAsiaTheme="majorEastAsia" w:hAnsiTheme="majorEastAsia" w:cs="Times New Roman"/>
        </w:rPr>
      </w:pPr>
      <w:r>
        <w:rPr>
          <w:rFonts w:hAnsi="仿宋" w:cs="Times New Roman" w:hint="eastAsia"/>
          <w:b/>
          <w:bCs/>
        </w:rPr>
        <w:t>成立“安检班”开展</w:t>
      </w:r>
      <w:r>
        <w:rPr>
          <w:rFonts w:hAnsi="仿宋" w:hint="eastAsia"/>
          <w:b/>
          <w:bCs/>
        </w:rPr>
        <w:t>双主体育人。</w:t>
      </w:r>
      <w:r>
        <w:rPr>
          <w:rFonts w:hAnsi="仿宋" w:cs="Times New Roman" w:hint="eastAsia"/>
        </w:rPr>
        <w:t>学院与合肥新桥国际机场有限公司签订</w:t>
      </w:r>
      <w:r>
        <w:rPr>
          <w:rFonts w:hAnsi="仿宋" w:hint="eastAsia"/>
        </w:rPr>
        <w:t>《</w:t>
      </w:r>
      <w:r>
        <w:rPr>
          <w:rFonts w:hAnsi="仿宋" w:cs="Times New Roman" w:hint="eastAsia"/>
        </w:rPr>
        <w:t>安检员合作培养协议》，以安检班建设为推手，共同确定符合行业、企业所需的人才培养目标，设计安检课程体系。</w:t>
      </w:r>
    </w:p>
    <w:p w:rsidR="007108E7" w:rsidRDefault="00264D35">
      <w:pPr>
        <w:ind w:firstLineChars="0" w:firstLine="0"/>
        <w:jc w:val="center"/>
      </w:pPr>
      <w:r>
        <w:rPr>
          <w:noProof/>
        </w:rPr>
        <w:drawing>
          <wp:inline distT="0" distB="0" distL="0" distR="0">
            <wp:extent cx="4997450" cy="3181985"/>
            <wp:effectExtent l="0" t="0" r="0" b="0"/>
            <wp:docPr id="57" name="图片 57" descr="IMG_6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IMG_6890"/>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a:xfrm>
                      <a:off x="0" y="0"/>
                      <a:ext cx="4996004" cy="3181350"/>
                    </a:xfrm>
                    <a:prstGeom prst="rect">
                      <a:avLst/>
                    </a:prstGeom>
                    <a:noFill/>
                    <a:ln>
                      <a:noFill/>
                    </a:ln>
                  </pic:spPr>
                </pic:pic>
              </a:graphicData>
            </a:graphic>
          </wp:inline>
        </w:drawing>
      </w:r>
    </w:p>
    <w:p w:rsidR="007108E7" w:rsidRDefault="00264D35">
      <w:pPr>
        <w:pStyle w:val="a5"/>
      </w:pPr>
      <w:bookmarkStart w:id="296" w:name="_Toc89072829"/>
      <w:r>
        <w:t>图</w:t>
      </w:r>
      <w:r>
        <w:t xml:space="preserve"> </w:t>
      </w:r>
      <w:r>
        <w:fldChar w:fldCharType="begin"/>
      </w:r>
      <w:r>
        <w:instrText xml:space="preserve"> STYLEREF 1 \s </w:instrText>
      </w:r>
      <w:r>
        <w:fldChar w:fldCharType="separate"/>
      </w:r>
      <w:r>
        <w:t>3</w:t>
      </w:r>
      <w:r>
        <w:fldChar w:fldCharType="end"/>
      </w:r>
      <w:r>
        <w:noBreakHyphen/>
      </w:r>
      <w:r>
        <w:fldChar w:fldCharType="begin"/>
      </w:r>
      <w:r>
        <w:instrText xml:space="preserve"> SEQ </w:instrText>
      </w:r>
      <w:r>
        <w:instrText>图</w:instrText>
      </w:r>
      <w:r>
        <w:instrText xml:space="preserve"> \* ARABIC \s 1 </w:instrText>
      </w:r>
      <w:r>
        <w:fldChar w:fldCharType="separate"/>
      </w:r>
      <w:r>
        <w:t>14</w:t>
      </w:r>
      <w:r>
        <w:fldChar w:fldCharType="end"/>
      </w:r>
      <w:r>
        <w:rPr>
          <w:rFonts w:hint="eastAsia"/>
        </w:rPr>
        <w:t xml:space="preserve"> </w:t>
      </w:r>
      <w:r>
        <w:rPr>
          <w:rFonts w:hint="eastAsia"/>
        </w:rPr>
        <w:t>订单班线下课程开班仪式</w:t>
      </w:r>
      <w:bookmarkEnd w:id="296"/>
    </w:p>
    <w:p w:rsidR="007108E7" w:rsidRDefault="00264D35">
      <w:pPr>
        <w:pStyle w:val="af5"/>
        <w:keepNext/>
        <w:spacing w:line="360" w:lineRule="auto"/>
        <w:ind w:left="480" w:firstLineChars="0" w:firstLine="0"/>
        <w:jc w:val="left"/>
      </w:pPr>
      <w:r>
        <w:rPr>
          <w:rFonts w:ascii="宋体" w:eastAsia="宋体" w:hAnsi="宋体" w:cs="宋体"/>
          <w:noProof/>
          <w:sz w:val="24"/>
        </w:rPr>
        <w:lastRenderedPageBreak/>
        <w:drawing>
          <wp:inline distT="0" distB="0" distL="0" distR="0">
            <wp:extent cx="4730115" cy="3314700"/>
            <wp:effectExtent l="0" t="0" r="0" b="0"/>
            <wp:docPr id="42" name="图片 42" descr="IMG_69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IMG_6988"/>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a:xfrm>
                      <a:off x="0" y="0"/>
                      <a:ext cx="4739556" cy="3321067"/>
                    </a:xfrm>
                    <a:prstGeom prst="rect">
                      <a:avLst/>
                    </a:prstGeom>
                    <a:noFill/>
                    <a:ln>
                      <a:noFill/>
                    </a:ln>
                  </pic:spPr>
                </pic:pic>
              </a:graphicData>
            </a:graphic>
          </wp:inline>
        </w:drawing>
      </w:r>
    </w:p>
    <w:p w:rsidR="007108E7" w:rsidRDefault="00264D35">
      <w:pPr>
        <w:pStyle w:val="a5"/>
      </w:pPr>
      <w:bookmarkStart w:id="297" w:name="_Toc89072830"/>
      <w:r>
        <w:t>图</w:t>
      </w:r>
      <w:r>
        <w:t xml:space="preserve"> </w:t>
      </w:r>
      <w:r>
        <w:fldChar w:fldCharType="begin"/>
      </w:r>
      <w:r>
        <w:instrText xml:space="preserve"> STYLEREF 1 \s </w:instrText>
      </w:r>
      <w:r>
        <w:fldChar w:fldCharType="separate"/>
      </w:r>
      <w:r>
        <w:t>3</w:t>
      </w:r>
      <w:r>
        <w:fldChar w:fldCharType="end"/>
      </w:r>
      <w:r>
        <w:noBreakHyphen/>
      </w:r>
      <w:r>
        <w:fldChar w:fldCharType="begin"/>
      </w:r>
      <w:r>
        <w:instrText xml:space="preserve"> SEQ </w:instrText>
      </w:r>
      <w:r>
        <w:instrText>图</w:instrText>
      </w:r>
      <w:r>
        <w:instrText xml:space="preserve"> \* ARABIC \s 1 </w:instrText>
      </w:r>
      <w:r>
        <w:fldChar w:fldCharType="separate"/>
      </w:r>
      <w:r>
        <w:t>15</w:t>
      </w:r>
      <w:r>
        <w:fldChar w:fldCharType="end"/>
      </w:r>
      <w:r>
        <w:rPr>
          <w:rFonts w:hint="eastAsia"/>
        </w:rPr>
        <w:t xml:space="preserve"> </w:t>
      </w:r>
      <w:r>
        <w:rPr>
          <w:rFonts w:hint="eastAsia"/>
        </w:rPr>
        <w:t>学院领导看望订单班学生</w:t>
      </w:r>
      <w:bookmarkEnd w:id="297"/>
    </w:p>
    <w:p w:rsidR="007108E7" w:rsidRDefault="00264D35">
      <w:pPr>
        <w:pStyle w:val="af5"/>
        <w:keepNext/>
        <w:spacing w:line="360" w:lineRule="auto"/>
        <w:ind w:left="480" w:firstLineChars="0" w:firstLine="0"/>
        <w:jc w:val="left"/>
      </w:pPr>
      <w:r>
        <w:rPr>
          <w:rFonts w:ascii="宋体" w:eastAsia="宋体" w:hAnsi="宋体" w:cs="宋体"/>
          <w:noProof/>
          <w:sz w:val="24"/>
        </w:rPr>
        <w:drawing>
          <wp:inline distT="0" distB="0" distL="0" distR="0">
            <wp:extent cx="4702175" cy="3289300"/>
            <wp:effectExtent l="0" t="0" r="3175" b="6350"/>
            <wp:docPr id="41" name="图片 41" descr="IMG_7058(20210918-105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IMG_7058(20210918-105944)"/>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a:xfrm>
                      <a:off x="0" y="0"/>
                      <a:ext cx="4705350" cy="3291369"/>
                    </a:xfrm>
                    <a:prstGeom prst="rect">
                      <a:avLst/>
                    </a:prstGeom>
                    <a:noFill/>
                    <a:ln>
                      <a:noFill/>
                    </a:ln>
                  </pic:spPr>
                </pic:pic>
              </a:graphicData>
            </a:graphic>
          </wp:inline>
        </w:drawing>
      </w:r>
    </w:p>
    <w:p w:rsidR="007108E7" w:rsidRDefault="00264D35">
      <w:pPr>
        <w:pStyle w:val="a5"/>
      </w:pPr>
      <w:bookmarkStart w:id="298" w:name="_Toc89072831"/>
      <w:r>
        <w:t>图</w:t>
      </w:r>
      <w:r>
        <w:t xml:space="preserve"> </w:t>
      </w:r>
      <w:r>
        <w:fldChar w:fldCharType="begin"/>
      </w:r>
      <w:r>
        <w:instrText xml:space="preserve"> STYLEREF 1 \s </w:instrText>
      </w:r>
      <w:r>
        <w:fldChar w:fldCharType="separate"/>
      </w:r>
      <w:r>
        <w:t>3</w:t>
      </w:r>
      <w:r>
        <w:fldChar w:fldCharType="end"/>
      </w:r>
      <w:r>
        <w:noBreakHyphen/>
      </w:r>
      <w:r>
        <w:fldChar w:fldCharType="begin"/>
      </w:r>
      <w:r>
        <w:instrText xml:space="preserve"> SEQ </w:instrText>
      </w:r>
      <w:r>
        <w:instrText>图</w:instrText>
      </w:r>
      <w:r>
        <w:instrText xml:space="preserve"> \* ARABIC \s 1 </w:instrText>
      </w:r>
      <w:r>
        <w:fldChar w:fldCharType="separate"/>
      </w:r>
      <w:r>
        <w:t>16</w:t>
      </w:r>
      <w:r>
        <w:fldChar w:fldCharType="end"/>
      </w:r>
      <w:r>
        <w:rPr>
          <w:rFonts w:hint="eastAsia"/>
        </w:rPr>
        <w:t xml:space="preserve"> </w:t>
      </w:r>
      <w:r>
        <w:rPr>
          <w:rFonts w:hint="eastAsia"/>
        </w:rPr>
        <w:t>学生到安监站参加模拟考试</w:t>
      </w:r>
      <w:bookmarkEnd w:id="298"/>
    </w:p>
    <w:p w:rsidR="007108E7" w:rsidRDefault="00264D35">
      <w:pPr>
        <w:ind w:firstLine="562"/>
        <w:rPr>
          <w:rFonts w:hAnsi="仿宋" w:cs="Times New Roman"/>
        </w:rPr>
      </w:pPr>
      <w:r>
        <w:rPr>
          <w:rFonts w:hAnsi="仿宋" w:hint="eastAsia"/>
          <w:b/>
          <w:bCs/>
        </w:rPr>
        <w:t>“岗证融合”效果明显。</w:t>
      </w:r>
      <w:r>
        <w:rPr>
          <w:rFonts w:hAnsi="仿宋" w:cs="Times New Roman" w:hint="eastAsia"/>
        </w:rPr>
        <w:t>经过校企双方、学生的共同努力，首届安检班学生初级安检员考试以</w:t>
      </w:r>
      <w:r>
        <w:rPr>
          <w:rFonts w:hAnsi="仿宋" w:cs="Times New Roman" w:hint="eastAsia"/>
          <w:b/>
          <w:bCs/>
        </w:rPr>
        <w:t>通过率达</w:t>
      </w:r>
      <w:r>
        <w:rPr>
          <w:rFonts w:hAnsi="仿宋" w:cs="Times New Roman" w:hint="eastAsia"/>
          <w:b/>
          <w:bCs/>
        </w:rPr>
        <w:t>100%</w:t>
      </w:r>
      <w:r>
        <w:rPr>
          <w:rFonts w:hAnsi="仿宋" w:cs="Times New Roman" w:hint="eastAsia"/>
        </w:rPr>
        <w:t>。</w:t>
      </w:r>
      <w:r>
        <w:rPr>
          <w:rFonts w:hAnsi="仿宋" w:cs="Times New Roman" w:hint="eastAsia"/>
        </w:rPr>
        <w:t>2021</w:t>
      </w:r>
      <w:r>
        <w:rPr>
          <w:rFonts w:hAnsi="仿宋" w:cs="Times New Roman" w:hint="eastAsia"/>
        </w:rPr>
        <w:t>年</w:t>
      </w:r>
      <w:r>
        <w:rPr>
          <w:rFonts w:hAnsi="仿宋" w:cs="Times New Roman" w:hint="eastAsia"/>
        </w:rPr>
        <w:t>11</w:t>
      </w:r>
      <w:r>
        <w:rPr>
          <w:rFonts w:hAnsi="仿宋" w:cs="Times New Roman" w:hint="eastAsia"/>
        </w:rPr>
        <w:t>月</w:t>
      </w:r>
      <w:r>
        <w:rPr>
          <w:rFonts w:hAnsi="仿宋" w:cs="Times New Roman" w:hint="eastAsia"/>
        </w:rPr>
        <w:t>1</w:t>
      </w:r>
      <w:r>
        <w:rPr>
          <w:rFonts w:hAnsi="仿宋" w:cs="Times New Roman" w:hint="eastAsia"/>
        </w:rPr>
        <w:t>日，符合条件的同学进入到合肥机场安检站开始为期半年的顶岗实习工作。</w:t>
      </w:r>
    </w:p>
    <w:p w:rsidR="007108E7" w:rsidRDefault="00264D35">
      <w:pPr>
        <w:keepNext/>
        <w:ind w:firstLine="480"/>
        <w:jc w:val="left"/>
      </w:pPr>
      <w:r>
        <w:rPr>
          <w:rFonts w:asciiTheme="majorEastAsia" w:eastAsiaTheme="majorEastAsia" w:hAnsiTheme="majorEastAsia" w:cs="Times New Roman"/>
          <w:noProof/>
          <w:sz w:val="24"/>
        </w:rPr>
        <w:lastRenderedPageBreak/>
        <w:drawing>
          <wp:inline distT="0" distB="0" distL="0" distR="0">
            <wp:extent cx="4702175" cy="3300730"/>
            <wp:effectExtent l="0" t="0" r="3175" b="0"/>
            <wp:docPr id="40" name="图片 40" descr="IMG_7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IMG_7380"/>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a:xfrm>
                      <a:off x="0" y="0"/>
                      <a:ext cx="4708089" cy="3305175"/>
                    </a:xfrm>
                    <a:prstGeom prst="rect">
                      <a:avLst/>
                    </a:prstGeom>
                    <a:noFill/>
                    <a:ln>
                      <a:noFill/>
                    </a:ln>
                  </pic:spPr>
                </pic:pic>
              </a:graphicData>
            </a:graphic>
          </wp:inline>
        </w:drawing>
      </w:r>
    </w:p>
    <w:p w:rsidR="007108E7" w:rsidRDefault="00264D35">
      <w:pPr>
        <w:pStyle w:val="a5"/>
        <w:rPr>
          <w:rFonts w:cs="宋体"/>
          <w:szCs w:val="21"/>
        </w:rPr>
      </w:pPr>
      <w:bookmarkStart w:id="299" w:name="_Toc89072832"/>
      <w:r>
        <w:t>图</w:t>
      </w:r>
      <w:r>
        <w:t xml:space="preserve"> </w:t>
      </w:r>
      <w:r>
        <w:fldChar w:fldCharType="begin"/>
      </w:r>
      <w:r>
        <w:instrText xml:space="preserve"> STYLEREF 1 \s </w:instrText>
      </w:r>
      <w:r>
        <w:fldChar w:fldCharType="separate"/>
      </w:r>
      <w:r>
        <w:t>3</w:t>
      </w:r>
      <w:r>
        <w:fldChar w:fldCharType="end"/>
      </w:r>
      <w:r>
        <w:noBreakHyphen/>
      </w:r>
      <w:r>
        <w:fldChar w:fldCharType="begin"/>
      </w:r>
      <w:r>
        <w:instrText xml:space="preserve"> SEQ </w:instrText>
      </w:r>
      <w:r>
        <w:instrText>图</w:instrText>
      </w:r>
      <w:r>
        <w:instrText xml:space="preserve"> \* ARABIC \s 1 </w:instrText>
      </w:r>
      <w:r>
        <w:fldChar w:fldCharType="separate"/>
      </w:r>
      <w:r>
        <w:t>17</w:t>
      </w:r>
      <w:r>
        <w:fldChar w:fldCharType="end"/>
      </w:r>
      <w:r>
        <w:rPr>
          <w:rFonts w:hint="eastAsia"/>
        </w:rPr>
        <w:t xml:space="preserve"> </w:t>
      </w:r>
      <w:r>
        <w:rPr>
          <w:rFonts w:hint="eastAsia"/>
        </w:rPr>
        <w:t>学院组织安检班顶岗实习动员会</w:t>
      </w:r>
      <w:bookmarkEnd w:id="299"/>
    </w:p>
    <w:p w:rsidR="007108E7" w:rsidRDefault="00264D35">
      <w:pPr>
        <w:pStyle w:val="af"/>
      </w:pPr>
      <w:bookmarkStart w:id="300" w:name="_Toc29548"/>
      <w:bookmarkStart w:id="301" w:name="_Toc89073751"/>
      <w:bookmarkStart w:id="302" w:name="_Toc89024530"/>
      <w:r>
        <w:t>案例</w:t>
      </w:r>
      <w:r>
        <w:t xml:space="preserve"> </w:t>
      </w:r>
      <w:r>
        <w:fldChar w:fldCharType="begin"/>
      </w:r>
      <w:r>
        <w:instrText xml:space="preserve"> SEQ </w:instrText>
      </w:r>
      <w:r>
        <w:instrText>案例</w:instrText>
      </w:r>
      <w:r>
        <w:instrText xml:space="preserve"> \* ARABIC </w:instrText>
      </w:r>
      <w:r>
        <w:fldChar w:fldCharType="separate"/>
      </w:r>
      <w:r>
        <w:t>7</w:t>
      </w:r>
      <w:r>
        <w:fldChar w:fldCharType="end"/>
      </w:r>
      <w:r>
        <w:t xml:space="preserve"> </w:t>
      </w:r>
      <w:bookmarkEnd w:id="300"/>
      <w:r>
        <w:rPr>
          <w:rFonts w:hint="eastAsia"/>
        </w:rPr>
        <w:t>校企共建空中乘务专业</w:t>
      </w:r>
      <w:bookmarkEnd w:id="301"/>
      <w:bookmarkEnd w:id="302"/>
    </w:p>
    <w:p w:rsidR="007108E7" w:rsidRDefault="00264D35">
      <w:pPr>
        <w:ind w:firstLine="560"/>
        <w:rPr>
          <w:rFonts w:asciiTheme="minorHAnsi" w:eastAsia="宋体"/>
          <w:szCs w:val="28"/>
        </w:rPr>
      </w:pPr>
      <w:r>
        <w:t>2020</w:t>
      </w:r>
      <w:r>
        <w:rPr>
          <w:rFonts w:hint="eastAsia"/>
        </w:rPr>
        <w:t>年学院与安徽沃航教育集团校企合作共建空中乘务专业。</w:t>
      </w:r>
      <w:r>
        <w:rPr>
          <w:rFonts w:hint="eastAsia"/>
        </w:rPr>
        <w:t>学</w:t>
      </w:r>
      <w:r>
        <w:rPr>
          <w:rFonts w:hint="eastAsia"/>
        </w:rPr>
        <w:t>院负责该专业公共课程教学，安徽沃航教育集团负责专业课程教学、职业技能培训、学生管理、实习管理、就业指导等。</w:t>
      </w:r>
    </w:p>
    <w:p w:rsidR="007108E7" w:rsidRDefault="00264D35">
      <w:pPr>
        <w:ind w:firstLine="562"/>
        <w:rPr>
          <w:sz w:val="2"/>
          <w:szCs w:val="16"/>
        </w:rPr>
      </w:pPr>
      <w:r>
        <w:rPr>
          <w:rFonts w:hint="eastAsia"/>
          <w:b/>
          <w:bCs/>
        </w:rPr>
        <w:t>师资力量强</w:t>
      </w:r>
      <w:r>
        <w:rPr>
          <w:rFonts w:hint="eastAsia"/>
          <w:b/>
          <w:bCs/>
        </w:rPr>
        <w:t>。</w:t>
      </w:r>
      <w:r>
        <w:rPr>
          <w:rFonts w:hint="eastAsia"/>
          <w:b/>
          <w:bCs/>
        </w:rPr>
        <w:t xml:space="preserve"> </w:t>
      </w:r>
      <w:r>
        <w:rPr>
          <w:rFonts w:hint="eastAsia"/>
        </w:rPr>
        <w:t>师资均来自中国国际航空公司，具有</w:t>
      </w:r>
      <w:r>
        <w:t>4</w:t>
      </w:r>
      <w:r>
        <w:rPr>
          <w:rFonts w:hint="eastAsia"/>
        </w:rPr>
        <w:t>年以上的飞行经历，具备航空类职业资格证书和熟练掌握航空专业知识。</w:t>
      </w:r>
    </w:p>
    <w:p w:rsidR="007108E7" w:rsidRDefault="00264D35">
      <w:pPr>
        <w:ind w:firstLine="562"/>
        <w:rPr>
          <w:rFonts w:asciiTheme="minorEastAsia" w:hAnsiTheme="minorEastAsia" w:cstheme="minorEastAsia"/>
        </w:rPr>
      </w:pPr>
      <w:r>
        <w:rPr>
          <w:rFonts w:asciiTheme="minorEastAsia" w:hAnsiTheme="minorEastAsia" w:cstheme="minorEastAsia" w:hint="eastAsia"/>
          <w:b/>
          <w:bCs/>
        </w:rPr>
        <w:t>管理有特色</w:t>
      </w:r>
      <w:r>
        <w:rPr>
          <w:rFonts w:asciiTheme="minorEastAsia" w:hAnsiTheme="minorEastAsia" w:cstheme="minorEastAsia" w:hint="eastAsia"/>
          <w:b/>
          <w:bCs/>
        </w:rPr>
        <w:t>。</w:t>
      </w:r>
      <w:r>
        <w:rPr>
          <w:rFonts w:asciiTheme="minorEastAsia" w:hAnsiTheme="minorEastAsia" w:cstheme="minorEastAsia" w:hint="eastAsia"/>
        </w:rPr>
        <w:t>紧紧围绕“重德弘商、砺学躬行”这一校训，采取了特色化管理及养成，班主任全天候服务及管理：开展每日、每周、每月、每学期工作常规及完成事项，班主任自早训至晚查寝，全天候服务与管理学生。</w:t>
      </w:r>
    </w:p>
    <w:p w:rsidR="007108E7" w:rsidRDefault="00264D35">
      <w:pPr>
        <w:ind w:firstLine="562"/>
        <w:rPr>
          <w:rFonts w:asciiTheme="minorEastAsia" w:hAnsiTheme="minorEastAsia" w:cstheme="minorEastAsia"/>
        </w:rPr>
      </w:pPr>
      <w:r>
        <w:rPr>
          <w:rFonts w:asciiTheme="minorEastAsia" w:hAnsiTheme="minorEastAsia" w:cstheme="minorEastAsia" w:hint="eastAsia"/>
          <w:b/>
          <w:bCs/>
        </w:rPr>
        <w:t>训练与考核职业化</w:t>
      </w:r>
      <w:r>
        <w:rPr>
          <w:rFonts w:asciiTheme="minorEastAsia" w:hAnsiTheme="minorEastAsia" w:cstheme="minorEastAsia" w:hint="eastAsia"/>
          <w:b/>
          <w:bCs/>
        </w:rPr>
        <w:t>。</w:t>
      </w:r>
      <w:r>
        <w:rPr>
          <w:rFonts w:asciiTheme="minorEastAsia" w:hAnsiTheme="minorEastAsia" w:cstheme="minorEastAsia" w:hint="eastAsia"/>
        </w:rPr>
        <w:t>职业化指导老师对学生进行常态的职业化训练和指导，并进行相应的考核。学生管理中组织的各项活动（职业化列队、晨跑、高台演讲、职业素养课、晚自习课活动安排）等，采用</w:t>
      </w:r>
      <w:r>
        <w:rPr>
          <w:rFonts w:asciiTheme="minorEastAsia" w:hAnsiTheme="minorEastAsia" w:cstheme="minorEastAsia" w:hint="eastAsia"/>
        </w:rPr>
        <w:lastRenderedPageBreak/>
        <w:t>综合素质测评机制。</w:t>
      </w:r>
    </w:p>
    <w:p w:rsidR="007108E7" w:rsidRDefault="00264D35">
      <w:pPr>
        <w:keepNext/>
        <w:ind w:firstLineChars="0" w:firstLine="0"/>
      </w:pPr>
      <w:r>
        <w:rPr>
          <w:noProof/>
        </w:rPr>
        <w:drawing>
          <wp:inline distT="0" distB="0" distL="0" distR="0">
            <wp:extent cx="5082540" cy="3286125"/>
            <wp:effectExtent l="0" t="0" r="3810" b="9525"/>
            <wp:docPr id="72" name="图片 72" descr="一群人站在草地上&#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descr="一群人站在草地上&#10;&#10;描述已自动生成"/>
                    <pic:cNvPicPr>
                      <a:picLocks noChangeAspect="1" noChangeArrowheads="1"/>
                    </pic:cNvPicPr>
                  </pic:nvPicPr>
                  <pic:blipFill>
                    <a:blip r:embed="rId56">
                      <a:extLst>
                        <a:ext uri="{28A0092B-C50C-407E-A947-70E740481C1C}">
                          <a14:useLocalDpi xmlns:a14="http://schemas.microsoft.com/office/drawing/2010/main" val="0"/>
                        </a:ext>
                      </a:extLst>
                    </a:blip>
                    <a:srcRect l="4912" t="21576"/>
                    <a:stretch>
                      <a:fillRect/>
                    </a:stretch>
                  </pic:blipFill>
                  <pic:spPr>
                    <a:xfrm>
                      <a:off x="0" y="0"/>
                      <a:ext cx="5082540" cy="3286125"/>
                    </a:xfrm>
                    <a:prstGeom prst="rect">
                      <a:avLst/>
                    </a:prstGeom>
                    <a:noFill/>
                    <a:ln>
                      <a:noFill/>
                    </a:ln>
                  </pic:spPr>
                </pic:pic>
              </a:graphicData>
            </a:graphic>
          </wp:inline>
        </w:drawing>
      </w:r>
    </w:p>
    <w:p w:rsidR="007108E7" w:rsidRDefault="00264D35">
      <w:pPr>
        <w:pStyle w:val="a5"/>
      </w:pPr>
      <w:bookmarkStart w:id="303" w:name="_Toc89072833"/>
      <w:r>
        <w:t>图</w:t>
      </w:r>
      <w:r>
        <w:t xml:space="preserve"> </w:t>
      </w:r>
      <w:r>
        <w:fldChar w:fldCharType="begin"/>
      </w:r>
      <w:r>
        <w:instrText xml:space="preserve"> STYLEREF 1 \s </w:instrText>
      </w:r>
      <w:r>
        <w:fldChar w:fldCharType="separate"/>
      </w:r>
      <w:r>
        <w:t>3</w:t>
      </w:r>
      <w:r>
        <w:fldChar w:fldCharType="end"/>
      </w:r>
      <w:r>
        <w:noBreakHyphen/>
      </w:r>
      <w:r>
        <w:fldChar w:fldCharType="begin"/>
      </w:r>
      <w:r>
        <w:instrText xml:space="preserve"> SEQ </w:instrText>
      </w:r>
      <w:r>
        <w:instrText>图</w:instrText>
      </w:r>
      <w:r>
        <w:instrText xml:space="preserve"> \* ARABIC \s 1 </w:instrText>
      </w:r>
      <w:r>
        <w:fldChar w:fldCharType="separate"/>
      </w:r>
      <w:r>
        <w:t>18</w:t>
      </w:r>
      <w:r>
        <w:fldChar w:fldCharType="end"/>
      </w:r>
      <w:r>
        <w:t xml:space="preserve"> </w:t>
      </w:r>
      <w:r>
        <w:rPr>
          <w:rFonts w:hint="eastAsia"/>
        </w:rPr>
        <w:t>职业日列队</w:t>
      </w:r>
      <w:bookmarkEnd w:id="303"/>
    </w:p>
    <w:p w:rsidR="007108E7" w:rsidRDefault="00264D35">
      <w:pPr>
        <w:keepNext/>
        <w:ind w:firstLineChars="71" w:firstLine="199"/>
        <w:jc w:val="center"/>
      </w:pPr>
      <w:r>
        <w:rPr>
          <w:noProof/>
        </w:rPr>
        <w:drawing>
          <wp:inline distT="0" distB="0" distL="0" distR="0">
            <wp:extent cx="4833620" cy="3238500"/>
            <wp:effectExtent l="0" t="0" r="5080" b="0"/>
            <wp:docPr id="67" name="图片 67" descr="一群人站在草地上&#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descr="一群人站在草地上&#10;&#10;描述已自动生成"/>
                    <pic:cNvPicPr>
                      <a:picLocks noChangeAspect="1" noChangeArrowheads="1"/>
                    </pic:cNvPicPr>
                  </pic:nvPicPr>
                  <pic:blipFill>
                    <a:blip r:embed="rId57">
                      <a:extLst>
                        <a:ext uri="{28A0092B-C50C-407E-A947-70E740481C1C}">
                          <a14:useLocalDpi xmlns:a14="http://schemas.microsoft.com/office/drawing/2010/main" val="0"/>
                        </a:ext>
                      </a:extLst>
                    </a:blip>
                    <a:srcRect l="23837" t="34677"/>
                    <a:stretch>
                      <a:fillRect/>
                    </a:stretch>
                  </pic:blipFill>
                  <pic:spPr>
                    <a:xfrm>
                      <a:off x="0" y="0"/>
                      <a:ext cx="4845807" cy="3246665"/>
                    </a:xfrm>
                    <a:prstGeom prst="rect">
                      <a:avLst/>
                    </a:prstGeom>
                    <a:noFill/>
                    <a:ln>
                      <a:noFill/>
                    </a:ln>
                  </pic:spPr>
                </pic:pic>
              </a:graphicData>
            </a:graphic>
          </wp:inline>
        </w:drawing>
      </w:r>
    </w:p>
    <w:p w:rsidR="007108E7" w:rsidRDefault="00264D35">
      <w:pPr>
        <w:pStyle w:val="a5"/>
      </w:pPr>
      <w:bookmarkStart w:id="304" w:name="_Toc89072834"/>
      <w:r>
        <w:t>图</w:t>
      </w:r>
      <w:r>
        <w:t xml:space="preserve"> </w:t>
      </w:r>
      <w:r>
        <w:fldChar w:fldCharType="begin"/>
      </w:r>
      <w:r>
        <w:instrText xml:space="preserve"> STYL</w:instrText>
      </w:r>
      <w:r>
        <w:instrText xml:space="preserve">EREF 1 \s </w:instrText>
      </w:r>
      <w:r>
        <w:fldChar w:fldCharType="separate"/>
      </w:r>
      <w:r>
        <w:t>3</w:t>
      </w:r>
      <w:r>
        <w:fldChar w:fldCharType="end"/>
      </w:r>
      <w:r>
        <w:noBreakHyphen/>
      </w:r>
      <w:r>
        <w:fldChar w:fldCharType="begin"/>
      </w:r>
      <w:r>
        <w:instrText xml:space="preserve"> SEQ </w:instrText>
      </w:r>
      <w:r>
        <w:instrText>图</w:instrText>
      </w:r>
      <w:r>
        <w:instrText xml:space="preserve"> \* ARABIC \s 1 </w:instrText>
      </w:r>
      <w:r>
        <w:fldChar w:fldCharType="separate"/>
      </w:r>
      <w:r>
        <w:t>19</w:t>
      </w:r>
      <w:r>
        <w:fldChar w:fldCharType="end"/>
      </w:r>
      <w:r>
        <w:t xml:space="preserve"> </w:t>
      </w:r>
      <w:r>
        <w:rPr>
          <w:rFonts w:hint="eastAsia"/>
        </w:rPr>
        <w:t>职业化训练</w:t>
      </w:r>
      <w:bookmarkEnd w:id="304"/>
    </w:p>
    <w:p w:rsidR="007108E7" w:rsidRDefault="00264D35">
      <w:pPr>
        <w:keepNext/>
        <w:ind w:firstLineChars="0" w:firstLine="0"/>
        <w:jc w:val="center"/>
      </w:pPr>
      <w:r>
        <w:rPr>
          <w:noProof/>
        </w:rPr>
        <w:lastRenderedPageBreak/>
        <w:drawing>
          <wp:inline distT="0" distB="0" distL="0" distR="0">
            <wp:extent cx="5246370" cy="3409950"/>
            <wp:effectExtent l="0" t="0" r="0" b="0"/>
            <wp:docPr id="65" name="图片 65" descr="cef073d5bfa08ad35f2c4a5e01d693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descr="cef073d5bfa08ad35f2c4a5e01d693f"/>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a:xfrm>
                      <a:off x="0" y="0"/>
                      <a:ext cx="5251872" cy="3413526"/>
                    </a:xfrm>
                    <a:prstGeom prst="rect">
                      <a:avLst/>
                    </a:prstGeom>
                    <a:noFill/>
                    <a:ln>
                      <a:noFill/>
                    </a:ln>
                  </pic:spPr>
                </pic:pic>
              </a:graphicData>
            </a:graphic>
          </wp:inline>
        </w:drawing>
      </w:r>
    </w:p>
    <w:p w:rsidR="007108E7" w:rsidRDefault="00264D35">
      <w:pPr>
        <w:pStyle w:val="a5"/>
      </w:pPr>
      <w:bookmarkStart w:id="305" w:name="_Toc89072835"/>
      <w:r>
        <w:t>图</w:t>
      </w:r>
      <w:r>
        <w:t xml:space="preserve"> </w:t>
      </w:r>
      <w:r>
        <w:fldChar w:fldCharType="begin"/>
      </w:r>
      <w:r>
        <w:instrText xml:space="preserve"> STYLEREF 1 \s </w:instrText>
      </w:r>
      <w:r>
        <w:fldChar w:fldCharType="separate"/>
      </w:r>
      <w:r>
        <w:t>3</w:t>
      </w:r>
      <w:r>
        <w:fldChar w:fldCharType="end"/>
      </w:r>
      <w:r>
        <w:noBreakHyphen/>
      </w:r>
      <w:r>
        <w:fldChar w:fldCharType="begin"/>
      </w:r>
      <w:r>
        <w:instrText xml:space="preserve"> SEQ </w:instrText>
      </w:r>
      <w:r>
        <w:instrText>图</w:instrText>
      </w:r>
      <w:r>
        <w:instrText xml:space="preserve"> \* ARABIC \s 1 </w:instrText>
      </w:r>
      <w:r>
        <w:fldChar w:fldCharType="separate"/>
      </w:r>
      <w:r>
        <w:t>20</w:t>
      </w:r>
      <w:r>
        <w:fldChar w:fldCharType="end"/>
      </w:r>
      <w:r>
        <w:rPr>
          <w:rFonts w:hint="eastAsia"/>
        </w:rPr>
        <w:t xml:space="preserve"> </w:t>
      </w:r>
      <w:r>
        <w:rPr>
          <w:rFonts w:hint="eastAsia"/>
        </w:rPr>
        <w:t>专业课实操</w:t>
      </w:r>
      <w:bookmarkEnd w:id="305"/>
    </w:p>
    <w:p w:rsidR="007108E7" w:rsidRDefault="00264D35">
      <w:pPr>
        <w:pStyle w:val="3"/>
        <w:ind w:firstLine="562"/>
      </w:pPr>
      <w:bookmarkStart w:id="306" w:name="_Toc89075927"/>
      <w:r>
        <w:rPr>
          <w:rFonts w:hint="eastAsia"/>
        </w:rPr>
        <w:t>深入推进</w:t>
      </w:r>
      <w:r>
        <w:rPr>
          <w:rFonts w:hint="eastAsia"/>
        </w:rPr>
        <w:t>1+X</w:t>
      </w:r>
      <w:r>
        <w:rPr>
          <w:rFonts w:hint="eastAsia"/>
        </w:rPr>
        <w:t>证书试点</w:t>
      </w:r>
      <w:bookmarkStart w:id="307" w:name="_Toc28257895"/>
      <w:bookmarkEnd w:id="306"/>
    </w:p>
    <w:p w:rsidR="007108E7" w:rsidRDefault="00264D35">
      <w:pPr>
        <w:pStyle w:val="af"/>
      </w:pPr>
      <w:bookmarkStart w:id="308" w:name="_Toc89073752"/>
      <w:bookmarkStart w:id="309" w:name="_Toc24376"/>
      <w:bookmarkStart w:id="310" w:name="_Toc89024531"/>
      <w:r>
        <w:t>案例</w:t>
      </w:r>
      <w:r>
        <w:t xml:space="preserve"> </w:t>
      </w:r>
      <w:r>
        <w:fldChar w:fldCharType="begin"/>
      </w:r>
      <w:r>
        <w:instrText xml:space="preserve"> SEQ </w:instrText>
      </w:r>
      <w:r>
        <w:instrText>案例</w:instrText>
      </w:r>
      <w:r>
        <w:instrText xml:space="preserve"> \* ARABIC </w:instrText>
      </w:r>
      <w:r>
        <w:fldChar w:fldCharType="separate"/>
      </w:r>
      <w:r>
        <w:t>8</w:t>
      </w:r>
      <w:r>
        <w:fldChar w:fldCharType="end"/>
      </w:r>
      <w:r>
        <w:t xml:space="preserve"> </w:t>
      </w:r>
      <w:r>
        <w:rPr>
          <w:rFonts w:hint="eastAsia"/>
        </w:rPr>
        <w:t>深化校企合作，共建智能财税</w:t>
      </w:r>
      <w:r>
        <w:t>1+X</w:t>
      </w:r>
      <w:r>
        <w:t>证书师资培训基地</w:t>
      </w:r>
      <w:bookmarkEnd w:id="307"/>
      <w:bookmarkEnd w:id="308"/>
      <w:bookmarkEnd w:id="309"/>
      <w:bookmarkEnd w:id="310"/>
    </w:p>
    <w:p w:rsidR="007108E7" w:rsidRDefault="00264D35">
      <w:pPr>
        <w:ind w:firstLine="560"/>
        <w:rPr>
          <w:b/>
          <w:bCs/>
        </w:rPr>
      </w:pPr>
      <w:r>
        <w:rPr>
          <w:rFonts w:hint="eastAsia"/>
        </w:rPr>
        <w:t>学院积极推动</w:t>
      </w:r>
      <w:r>
        <w:rPr>
          <w:rFonts w:hint="eastAsia"/>
        </w:rPr>
        <w:t>1+X</w:t>
      </w:r>
      <w:r>
        <w:rPr>
          <w:rFonts w:hint="eastAsia"/>
        </w:rPr>
        <w:t>证书制度试点工作，与省内其他试点院校加强协作沟通，合作发起成立安徽省智能财税</w:t>
      </w:r>
      <w:r>
        <w:rPr>
          <w:rFonts w:hint="eastAsia"/>
        </w:rPr>
        <w:t>1+X</w:t>
      </w:r>
      <w:r>
        <w:rPr>
          <w:rFonts w:hint="eastAsia"/>
        </w:rPr>
        <w:t>证书制度试点单位联盟，</w:t>
      </w:r>
      <w:r>
        <w:rPr>
          <w:rFonts w:hint="eastAsia"/>
          <w:b/>
          <w:bCs/>
        </w:rPr>
        <w:t>学院当选成为联盟副理事长单位，学院领导当选为联盟副</w:t>
      </w:r>
      <w:r>
        <w:rPr>
          <w:rFonts w:hint="eastAsia"/>
          <w:b/>
          <w:bCs/>
        </w:rPr>
        <w:t>理事长。</w:t>
      </w:r>
    </w:p>
    <w:p w:rsidR="007108E7" w:rsidRDefault="00264D35">
      <w:pPr>
        <w:keepNext/>
        <w:ind w:firstLineChars="0" w:firstLine="0"/>
        <w:jc w:val="center"/>
      </w:pPr>
      <w:r>
        <w:rPr>
          <w:noProof/>
        </w:rPr>
        <w:drawing>
          <wp:inline distT="0" distB="0" distL="0" distR="0">
            <wp:extent cx="5274310" cy="2423160"/>
            <wp:effectExtent l="0" t="0" r="2540" b="15240"/>
            <wp:docPr id="80" name="图片 80" descr="DSC_1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descr="DSC_1932"/>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a:xfrm>
                      <a:off x="0" y="0"/>
                      <a:ext cx="5274310" cy="2423160"/>
                    </a:xfrm>
                    <a:prstGeom prst="rect">
                      <a:avLst/>
                    </a:prstGeom>
                    <a:noFill/>
                    <a:ln>
                      <a:noFill/>
                    </a:ln>
                  </pic:spPr>
                </pic:pic>
              </a:graphicData>
            </a:graphic>
          </wp:inline>
        </w:drawing>
      </w:r>
    </w:p>
    <w:p w:rsidR="007108E7" w:rsidRDefault="00264D35">
      <w:pPr>
        <w:pStyle w:val="a5"/>
      </w:pPr>
      <w:bookmarkStart w:id="311" w:name="_Toc89072836"/>
      <w:r>
        <w:t>图</w:t>
      </w:r>
      <w:r>
        <w:t xml:space="preserve"> </w:t>
      </w:r>
      <w:r>
        <w:fldChar w:fldCharType="begin"/>
      </w:r>
      <w:r>
        <w:instrText xml:space="preserve"> STYLEREF 1 \s </w:instrText>
      </w:r>
      <w:r>
        <w:fldChar w:fldCharType="separate"/>
      </w:r>
      <w:r>
        <w:t>3</w:t>
      </w:r>
      <w:r>
        <w:fldChar w:fldCharType="end"/>
      </w:r>
      <w:r>
        <w:noBreakHyphen/>
      </w:r>
      <w:r>
        <w:fldChar w:fldCharType="begin"/>
      </w:r>
      <w:r>
        <w:instrText xml:space="preserve"> SEQ </w:instrText>
      </w:r>
      <w:r>
        <w:instrText>图</w:instrText>
      </w:r>
      <w:r>
        <w:instrText xml:space="preserve"> \* ARABIC \s 1 </w:instrText>
      </w:r>
      <w:r>
        <w:fldChar w:fldCharType="separate"/>
      </w:r>
      <w:r>
        <w:t>21</w:t>
      </w:r>
      <w:r>
        <w:fldChar w:fldCharType="end"/>
      </w:r>
      <w:r>
        <w:t xml:space="preserve"> </w:t>
      </w:r>
      <w:r>
        <w:rPr>
          <w:rFonts w:hint="eastAsia"/>
        </w:rPr>
        <w:t>“智能财税</w:t>
      </w:r>
      <w:r>
        <w:rPr>
          <w:rFonts w:hint="eastAsia"/>
        </w:rPr>
        <w:t>1+X</w:t>
      </w:r>
      <w:r>
        <w:rPr>
          <w:rFonts w:hint="eastAsia"/>
        </w:rPr>
        <w:t>证书师资培训基地”揭牌仪式</w:t>
      </w:r>
      <w:bookmarkEnd w:id="311"/>
    </w:p>
    <w:p w:rsidR="007108E7" w:rsidRDefault="00264D35">
      <w:pPr>
        <w:ind w:firstLine="560"/>
      </w:pPr>
      <w:r>
        <w:rPr>
          <w:rFonts w:hint="eastAsia"/>
        </w:rPr>
        <w:lastRenderedPageBreak/>
        <w:t>2021</w:t>
      </w:r>
      <w:r>
        <w:rPr>
          <w:rFonts w:hint="eastAsia"/>
        </w:rPr>
        <w:t>年</w:t>
      </w:r>
      <w:r>
        <w:rPr>
          <w:rFonts w:hint="eastAsia"/>
        </w:rPr>
        <w:t>7</w:t>
      </w:r>
      <w:r>
        <w:rPr>
          <w:rFonts w:hint="eastAsia"/>
        </w:rPr>
        <w:t>月</w:t>
      </w:r>
      <w:r>
        <w:rPr>
          <w:rFonts w:hint="eastAsia"/>
        </w:rPr>
        <w:t>12</w:t>
      </w:r>
      <w:r>
        <w:rPr>
          <w:rFonts w:hint="eastAsia"/>
        </w:rPr>
        <w:t>日，“智能财税</w:t>
      </w:r>
      <w:r>
        <w:rPr>
          <w:rFonts w:hint="eastAsia"/>
        </w:rPr>
        <w:t>1+X</w:t>
      </w:r>
      <w:r>
        <w:rPr>
          <w:rFonts w:hint="eastAsia"/>
        </w:rPr>
        <w:t>证书师资培训基地”揭牌仪式在学院举行，</w:t>
      </w:r>
      <w:r>
        <w:rPr>
          <w:rFonts w:hint="eastAsia"/>
        </w:rPr>
        <w:t>1+X</w:t>
      </w:r>
      <w:r>
        <w:rPr>
          <w:rFonts w:hint="eastAsia"/>
        </w:rPr>
        <w:t>智能财税职业技能等级证书（中高级衔接）全国师资研修班同期进行，来自全国</w:t>
      </w:r>
      <w:r>
        <w:rPr>
          <w:rFonts w:hint="eastAsia"/>
        </w:rPr>
        <w:t>7</w:t>
      </w:r>
      <w:r>
        <w:rPr>
          <w:rFonts w:hint="eastAsia"/>
        </w:rPr>
        <w:t>省市</w:t>
      </w:r>
      <w:r>
        <w:rPr>
          <w:rFonts w:hint="eastAsia"/>
        </w:rPr>
        <w:t>22</w:t>
      </w:r>
      <w:r>
        <w:rPr>
          <w:rFonts w:hint="eastAsia"/>
        </w:rPr>
        <w:t>所院校</w:t>
      </w:r>
      <w:r>
        <w:rPr>
          <w:rFonts w:hint="eastAsia"/>
        </w:rPr>
        <w:t>50</w:t>
      </w:r>
      <w:r>
        <w:rPr>
          <w:rFonts w:hint="eastAsia"/>
        </w:rPr>
        <w:t>余位财经专业骨干教师进行为期</w:t>
      </w:r>
      <w:r>
        <w:rPr>
          <w:rFonts w:hint="eastAsia"/>
        </w:rPr>
        <w:t>5</w:t>
      </w:r>
      <w:r>
        <w:rPr>
          <w:rFonts w:hint="eastAsia"/>
        </w:rPr>
        <w:t>天的实践环节学习。</w:t>
      </w:r>
    </w:p>
    <w:p w:rsidR="007108E7" w:rsidRDefault="00264D35">
      <w:pPr>
        <w:keepNext/>
        <w:ind w:firstLineChars="0" w:firstLine="0"/>
        <w:jc w:val="center"/>
      </w:pPr>
      <w:r>
        <w:rPr>
          <w:rFonts w:ascii="宋体" w:eastAsia="宋体" w:hAnsi="宋体"/>
          <w:noProof/>
          <w:sz w:val="24"/>
          <w:szCs w:val="24"/>
        </w:rPr>
        <w:drawing>
          <wp:inline distT="0" distB="0" distL="0" distR="0">
            <wp:extent cx="5274310" cy="2402205"/>
            <wp:effectExtent l="0" t="0" r="2540" b="17145"/>
            <wp:docPr id="79" name="图片 79" descr="QQ图片20210713104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descr="QQ图片20210713104416"/>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a:xfrm>
                      <a:off x="0" y="0"/>
                      <a:ext cx="5274310" cy="2402205"/>
                    </a:xfrm>
                    <a:prstGeom prst="rect">
                      <a:avLst/>
                    </a:prstGeom>
                    <a:noFill/>
                    <a:ln>
                      <a:noFill/>
                    </a:ln>
                  </pic:spPr>
                </pic:pic>
              </a:graphicData>
            </a:graphic>
          </wp:inline>
        </w:drawing>
      </w:r>
    </w:p>
    <w:p w:rsidR="007108E7" w:rsidRDefault="00264D35">
      <w:pPr>
        <w:pStyle w:val="a5"/>
        <w:rPr>
          <w:rFonts w:hAnsi="仿宋" w:cs="仿宋"/>
          <w:sz w:val="32"/>
          <w:szCs w:val="32"/>
        </w:rPr>
      </w:pPr>
      <w:bookmarkStart w:id="312" w:name="_Toc89072837"/>
      <w:r>
        <w:t>图</w:t>
      </w:r>
      <w:r>
        <w:t xml:space="preserve"> </w:t>
      </w:r>
      <w:r>
        <w:fldChar w:fldCharType="begin"/>
      </w:r>
      <w:r>
        <w:instrText xml:space="preserve"> STYLEREF 1 \s </w:instrText>
      </w:r>
      <w:r>
        <w:fldChar w:fldCharType="separate"/>
      </w:r>
      <w:r>
        <w:t>3</w:t>
      </w:r>
      <w:r>
        <w:fldChar w:fldCharType="end"/>
      </w:r>
      <w:r>
        <w:noBreakHyphen/>
      </w:r>
      <w:r>
        <w:fldChar w:fldCharType="begin"/>
      </w:r>
      <w:r>
        <w:instrText xml:space="preserve"> SEQ </w:instrText>
      </w:r>
      <w:r>
        <w:instrText>图</w:instrText>
      </w:r>
      <w:r>
        <w:instrText xml:space="preserve"> \* ARABIC \s 1 </w:instrText>
      </w:r>
      <w:r>
        <w:fldChar w:fldCharType="separate"/>
      </w:r>
      <w:r>
        <w:t>22</w:t>
      </w:r>
      <w:r>
        <w:fldChar w:fldCharType="end"/>
      </w:r>
      <w:r>
        <w:t xml:space="preserve"> </w:t>
      </w:r>
      <w:r>
        <w:rPr>
          <w:rFonts w:hint="eastAsia"/>
        </w:rPr>
        <w:t>学院承担</w:t>
      </w:r>
      <w:r>
        <w:rPr>
          <w:rFonts w:hint="eastAsia"/>
        </w:rPr>
        <w:t>1+X</w:t>
      </w:r>
      <w:r>
        <w:rPr>
          <w:rFonts w:hint="eastAsia"/>
        </w:rPr>
        <w:t>智能财税职业技能等级证书（中高级衔接）全国师资培训</w:t>
      </w:r>
      <w:bookmarkEnd w:id="312"/>
    </w:p>
    <w:p w:rsidR="007108E7" w:rsidRDefault="00264D35">
      <w:pPr>
        <w:ind w:firstLine="560"/>
        <w:rPr>
          <w:rFonts w:ascii="宋体" w:eastAsia="宋体" w:hAnsi="宋体" w:cs="宋体"/>
          <w:szCs w:val="28"/>
        </w:rPr>
      </w:pPr>
      <w:r>
        <w:rPr>
          <w:rFonts w:hint="eastAsia"/>
        </w:rPr>
        <w:t>学院先后组织多批骨干教师赴评价组织机构参加“</w:t>
      </w:r>
      <w:r>
        <w:rPr>
          <w:rFonts w:hint="eastAsia"/>
        </w:rPr>
        <w:t>1+X</w:t>
      </w:r>
      <w:r>
        <w:rPr>
          <w:rFonts w:hint="eastAsia"/>
        </w:rPr>
        <w:t>智能财税职业技能等级证书”试点工作说明会，参与智能财税职业技能等级证书书证融通方案研讨。学院作为牵头院校，承担智能财税职业技能等级证书《会计信息化》书证融通课程标准研发工作，学院骨干教师受聘为智能财税职业技能等级证书师资培训导师，多次圆满完成全国师资培训任务，受到评价组织方和兄弟院校高度好评。</w:t>
      </w:r>
    </w:p>
    <w:p w:rsidR="007108E7" w:rsidRDefault="00264D35">
      <w:pPr>
        <w:keepNext/>
        <w:ind w:firstLineChars="0" w:firstLine="0"/>
        <w:jc w:val="center"/>
      </w:pPr>
      <w:r>
        <w:rPr>
          <w:rFonts w:ascii="宋体" w:hAnsi="宋体" w:cs="宋体"/>
          <w:noProof/>
          <w:szCs w:val="28"/>
        </w:rPr>
        <w:lastRenderedPageBreak/>
        <w:drawing>
          <wp:inline distT="0" distB="0" distL="114300" distR="114300">
            <wp:extent cx="4610100" cy="2990850"/>
            <wp:effectExtent l="0" t="0" r="0" b="0"/>
            <wp:docPr id="66" name="图片 5" descr="说明: mmexport1574501159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5" descr="说明: mmexport1574501159930"/>
                    <pic:cNvPicPr>
                      <a:picLocks noChangeAspect="1"/>
                    </pic:cNvPicPr>
                  </pic:nvPicPr>
                  <pic:blipFill>
                    <a:blip r:embed="rId61"/>
                    <a:stretch>
                      <a:fillRect/>
                    </a:stretch>
                  </pic:blipFill>
                  <pic:spPr>
                    <a:xfrm>
                      <a:off x="0" y="0"/>
                      <a:ext cx="4610100" cy="2990850"/>
                    </a:xfrm>
                    <a:prstGeom prst="rect">
                      <a:avLst/>
                    </a:prstGeom>
                    <a:noFill/>
                    <a:ln>
                      <a:noFill/>
                    </a:ln>
                  </pic:spPr>
                </pic:pic>
              </a:graphicData>
            </a:graphic>
          </wp:inline>
        </w:drawing>
      </w:r>
    </w:p>
    <w:p w:rsidR="007108E7" w:rsidRDefault="00264D35">
      <w:pPr>
        <w:pStyle w:val="a5"/>
      </w:pPr>
      <w:bookmarkStart w:id="313" w:name="_Toc89072838"/>
      <w:r>
        <w:t>图</w:t>
      </w:r>
      <w:r>
        <w:t xml:space="preserve"> </w:t>
      </w:r>
      <w:r>
        <w:fldChar w:fldCharType="begin"/>
      </w:r>
      <w:r>
        <w:instrText xml:space="preserve"> STYLEREF 1 \s </w:instrText>
      </w:r>
      <w:r>
        <w:fldChar w:fldCharType="separate"/>
      </w:r>
      <w:r>
        <w:t>3</w:t>
      </w:r>
      <w:r>
        <w:fldChar w:fldCharType="end"/>
      </w:r>
      <w:r>
        <w:noBreakHyphen/>
      </w:r>
      <w:r>
        <w:fldChar w:fldCharType="begin"/>
      </w:r>
      <w:r>
        <w:instrText xml:space="preserve"> SEQ </w:instrText>
      </w:r>
      <w:r>
        <w:instrText>图</w:instrText>
      </w:r>
      <w:r>
        <w:instrText xml:space="preserve"> \* ARABIC \s 1 </w:instrText>
      </w:r>
      <w:r>
        <w:fldChar w:fldCharType="separate"/>
      </w:r>
      <w:r>
        <w:t>23</w:t>
      </w:r>
      <w:r>
        <w:fldChar w:fldCharType="end"/>
      </w:r>
      <w:bookmarkStart w:id="314" w:name="_Toc28257896"/>
      <w:r>
        <w:rPr>
          <w:rFonts w:hint="eastAsia"/>
        </w:rPr>
        <w:t xml:space="preserve"> </w:t>
      </w:r>
      <w:r>
        <w:rPr>
          <w:rFonts w:hint="eastAsia"/>
        </w:rPr>
        <w:t>学院教师作为专家对外开展培训</w:t>
      </w:r>
      <w:bookmarkEnd w:id="313"/>
    </w:p>
    <w:p w:rsidR="007108E7" w:rsidRDefault="00264D35">
      <w:pPr>
        <w:pStyle w:val="3"/>
        <w:ind w:firstLine="562"/>
      </w:pPr>
      <w:bookmarkStart w:id="315" w:name="_Toc89075928"/>
      <w:bookmarkStart w:id="316" w:name="_Toc89024532"/>
      <w:r>
        <w:rPr>
          <w:rFonts w:hint="eastAsia"/>
        </w:rPr>
        <w:t>校企双轮驱动，开展现代学徒制培养</w:t>
      </w:r>
      <w:bookmarkEnd w:id="315"/>
    </w:p>
    <w:p w:rsidR="007108E7" w:rsidRDefault="00264D35">
      <w:pPr>
        <w:pStyle w:val="af"/>
      </w:pPr>
      <w:bookmarkStart w:id="317" w:name="_Toc89073753"/>
      <w:r>
        <w:t>案例</w:t>
      </w:r>
      <w:r>
        <w:t xml:space="preserve"> </w:t>
      </w:r>
      <w:r>
        <w:fldChar w:fldCharType="begin"/>
      </w:r>
      <w:r>
        <w:instrText xml:space="preserve"> SEQ </w:instrText>
      </w:r>
      <w:r>
        <w:instrText>案例</w:instrText>
      </w:r>
      <w:r>
        <w:instrText xml:space="preserve"> \* ARABIC </w:instrText>
      </w:r>
      <w:r>
        <w:fldChar w:fldCharType="separate"/>
      </w:r>
      <w:r>
        <w:t>9</w:t>
      </w:r>
      <w:r>
        <w:fldChar w:fldCharType="end"/>
      </w:r>
      <w:r>
        <w:rPr>
          <w:rFonts w:hint="eastAsia"/>
        </w:rPr>
        <w:t xml:space="preserve"> </w:t>
      </w:r>
      <w:r>
        <w:rPr>
          <w:rFonts w:hint="eastAsia"/>
        </w:rPr>
        <w:t>物流管理专业现代学徒</w:t>
      </w:r>
      <w:bookmarkEnd w:id="316"/>
      <w:r>
        <w:rPr>
          <w:rFonts w:hint="eastAsia"/>
        </w:rPr>
        <w:t>制</w:t>
      </w:r>
      <w:bookmarkEnd w:id="317"/>
    </w:p>
    <w:p w:rsidR="007108E7" w:rsidRDefault="00264D35">
      <w:pPr>
        <w:ind w:firstLine="560"/>
      </w:pPr>
      <w:r>
        <w:rPr>
          <w:rFonts w:hint="eastAsia"/>
        </w:rPr>
        <w:t>学院物流管理专业与</w:t>
      </w:r>
      <w:r>
        <w:rPr>
          <w:rFonts w:hint="eastAsia"/>
        </w:rPr>
        <w:t>45</w:t>
      </w:r>
      <w:r>
        <w:rPr>
          <w:rFonts w:hint="eastAsia"/>
        </w:rPr>
        <w:t>家企业建立深度合作。依据现代学徒制试点工作开展需要，学院从合作企业中遴选出合肥中外运物流发展有限公司与宝供物流企业集团有限公司合肥分公司，分别签订了现代学徒制相关合作协议，完善了合作形式和内容，制订了《徽商职业学院现代学徒制实施方案》，启动国家级现代学徒制试点项目。</w:t>
      </w:r>
    </w:p>
    <w:p w:rsidR="007108E7" w:rsidRDefault="00264D35">
      <w:pPr>
        <w:keepNext/>
        <w:ind w:firstLineChars="0" w:firstLine="0"/>
      </w:pPr>
      <w:r>
        <w:rPr>
          <w:rFonts w:hAnsi="仿宋"/>
          <w:noProof/>
          <w:szCs w:val="21"/>
        </w:rPr>
        <w:lastRenderedPageBreak/>
        <w:drawing>
          <wp:inline distT="0" distB="0" distL="114300" distR="114300">
            <wp:extent cx="5122545" cy="3009900"/>
            <wp:effectExtent l="0" t="0" r="1905" b="0"/>
            <wp:docPr id="99"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12"/>
                    <pic:cNvPicPr>
                      <a:picLocks noChangeAspect="1"/>
                    </pic:cNvPicPr>
                  </pic:nvPicPr>
                  <pic:blipFill>
                    <a:blip r:embed="rId62"/>
                    <a:stretch>
                      <a:fillRect/>
                    </a:stretch>
                  </pic:blipFill>
                  <pic:spPr>
                    <a:xfrm>
                      <a:off x="0" y="0"/>
                      <a:ext cx="5122545" cy="3009900"/>
                    </a:xfrm>
                    <a:prstGeom prst="rect">
                      <a:avLst/>
                    </a:prstGeom>
                    <a:noFill/>
                    <a:ln>
                      <a:noFill/>
                    </a:ln>
                  </pic:spPr>
                </pic:pic>
              </a:graphicData>
            </a:graphic>
          </wp:inline>
        </w:drawing>
      </w:r>
    </w:p>
    <w:p w:rsidR="007108E7" w:rsidRDefault="00264D35">
      <w:pPr>
        <w:pStyle w:val="a5"/>
        <w:rPr>
          <w:rFonts w:ascii="宋体" w:hAnsi="宋体" w:cs="宋体"/>
          <w:b w:val="0"/>
          <w:bCs/>
          <w:szCs w:val="21"/>
        </w:rPr>
      </w:pPr>
      <w:bookmarkStart w:id="318" w:name="_Toc89072839"/>
      <w:r>
        <w:t>图</w:t>
      </w:r>
      <w:r>
        <w:t xml:space="preserve"> </w:t>
      </w:r>
      <w:r>
        <w:fldChar w:fldCharType="begin"/>
      </w:r>
      <w:r>
        <w:instrText xml:space="preserve"> STYLEREF 1 \s </w:instrText>
      </w:r>
      <w:r>
        <w:fldChar w:fldCharType="separate"/>
      </w:r>
      <w:r>
        <w:t>3</w:t>
      </w:r>
      <w:r>
        <w:fldChar w:fldCharType="end"/>
      </w:r>
      <w:r>
        <w:noBreakHyphen/>
      </w:r>
      <w:r>
        <w:fldChar w:fldCharType="begin"/>
      </w:r>
      <w:r>
        <w:instrText xml:space="preserve"> SEQ </w:instrText>
      </w:r>
      <w:r>
        <w:instrText>图</w:instrText>
      </w:r>
      <w:r>
        <w:instrText xml:space="preserve"> \* ARABI</w:instrText>
      </w:r>
      <w:r>
        <w:instrText xml:space="preserve">C \s 1 </w:instrText>
      </w:r>
      <w:r>
        <w:fldChar w:fldCharType="separate"/>
      </w:r>
      <w:r>
        <w:t>24</w:t>
      </w:r>
      <w:r>
        <w:fldChar w:fldCharType="end"/>
      </w:r>
      <w:r>
        <w:rPr>
          <w:rFonts w:ascii="宋体" w:hAnsi="宋体" w:cs="宋体" w:hint="eastAsia"/>
          <w:bCs/>
          <w:szCs w:val="21"/>
        </w:rPr>
        <w:t xml:space="preserve"> </w:t>
      </w:r>
      <w:r>
        <w:rPr>
          <w:rFonts w:ascii="宋体" w:hAnsi="宋体" w:cs="宋体" w:hint="eastAsia"/>
          <w:bCs/>
          <w:szCs w:val="21"/>
        </w:rPr>
        <w:t>徽商职业学院教育部第二批现代学徒制试点启动仪式</w:t>
      </w:r>
      <w:bookmarkEnd w:id="318"/>
    </w:p>
    <w:p w:rsidR="007108E7" w:rsidRDefault="00264D35">
      <w:pPr>
        <w:keepNext/>
        <w:ind w:firstLineChars="0" w:firstLine="0"/>
        <w:jc w:val="center"/>
      </w:pPr>
      <w:r>
        <w:rPr>
          <w:rFonts w:hint="eastAsia"/>
          <w:noProof/>
          <w:szCs w:val="28"/>
        </w:rPr>
        <w:drawing>
          <wp:inline distT="0" distB="0" distL="114300" distR="114300">
            <wp:extent cx="5388610" cy="3166110"/>
            <wp:effectExtent l="0" t="0" r="2540" b="15240"/>
            <wp:docPr id="104" name="图片 19" descr="C:/Users/HP/AppData/Local/Temp/picturecompress_20210125172017/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9" descr="C:/Users/HP/AppData/Local/Temp/picturecompress_20210125172017/output_1.jpgoutput_1"/>
                    <pic:cNvPicPr>
                      <a:picLocks noChangeAspect="1"/>
                    </pic:cNvPicPr>
                  </pic:nvPicPr>
                  <pic:blipFill>
                    <a:blip r:embed="rId63"/>
                    <a:stretch>
                      <a:fillRect/>
                    </a:stretch>
                  </pic:blipFill>
                  <pic:spPr>
                    <a:xfrm>
                      <a:off x="0" y="0"/>
                      <a:ext cx="5388610" cy="3166110"/>
                    </a:xfrm>
                    <a:prstGeom prst="rect">
                      <a:avLst/>
                    </a:prstGeom>
                    <a:noFill/>
                    <a:ln>
                      <a:noFill/>
                    </a:ln>
                  </pic:spPr>
                </pic:pic>
              </a:graphicData>
            </a:graphic>
          </wp:inline>
        </w:drawing>
      </w:r>
    </w:p>
    <w:p w:rsidR="007108E7" w:rsidRDefault="00264D35">
      <w:pPr>
        <w:pStyle w:val="a5"/>
      </w:pPr>
      <w:bookmarkStart w:id="319" w:name="_Toc89072840"/>
      <w:r>
        <w:t>图</w:t>
      </w:r>
      <w:r>
        <w:t xml:space="preserve"> </w:t>
      </w:r>
      <w:r>
        <w:fldChar w:fldCharType="begin"/>
      </w:r>
      <w:r>
        <w:instrText xml:space="preserve"> STYLEREF 1 \s </w:instrText>
      </w:r>
      <w:r>
        <w:fldChar w:fldCharType="separate"/>
      </w:r>
      <w:r>
        <w:t>3</w:t>
      </w:r>
      <w:r>
        <w:fldChar w:fldCharType="end"/>
      </w:r>
      <w:r>
        <w:noBreakHyphen/>
      </w:r>
      <w:r>
        <w:fldChar w:fldCharType="begin"/>
      </w:r>
      <w:r>
        <w:instrText xml:space="preserve"> SEQ </w:instrText>
      </w:r>
      <w:r>
        <w:instrText>图</w:instrText>
      </w:r>
      <w:r>
        <w:instrText xml:space="preserve"> \* ARABIC \s 1 </w:instrText>
      </w:r>
      <w:r>
        <w:fldChar w:fldCharType="separate"/>
      </w:r>
      <w:r>
        <w:t>25</w:t>
      </w:r>
      <w:r>
        <w:fldChar w:fldCharType="end"/>
      </w:r>
      <w:bookmarkEnd w:id="314"/>
      <w:r>
        <w:rPr>
          <w:rFonts w:ascii="宋体" w:hAnsi="宋体" w:hint="eastAsia"/>
          <w:bCs/>
          <w:szCs w:val="28"/>
        </w:rPr>
        <w:t xml:space="preserve"> </w:t>
      </w:r>
      <w:r>
        <w:rPr>
          <w:rFonts w:ascii="宋体" w:hAnsi="宋体" w:hint="eastAsia"/>
          <w:bCs/>
          <w:szCs w:val="28"/>
        </w:rPr>
        <w:t>学生在宝供物流企业实习</w:t>
      </w:r>
      <w:bookmarkEnd w:id="319"/>
    </w:p>
    <w:p w:rsidR="007108E7" w:rsidRDefault="00264D35">
      <w:pPr>
        <w:pStyle w:val="af"/>
      </w:pPr>
      <w:bookmarkStart w:id="320" w:name="_Toc89023664"/>
      <w:bookmarkStart w:id="321" w:name="_Toc89024533"/>
      <w:bookmarkStart w:id="322" w:name="_Toc89073754"/>
      <w:r>
        <w:t>案例</w:t>
      </w:r>
      <w:r>
        <w:t xml:space="preserve"> </w:t>
      </w:r>
      <w:r>
        <w:fldChar w:fldCharType="begin"/>
      </w:r>
      <w:r>
        <w:instrText xml:space="preserve"> SEQ </w:instrText>
      </w:r>
      <w:r>
        <w:instrText>案例</w:instrText>
      </w:r>
      <w:r>
        <w:instrText xml:space="preserve"> \* ARABIC </w:instrText>
      </w:r>
      <w:r>
        <w:fldChar w:fldCharType="separate"/>
      </w:r>
      <w:r>
        <w:t>10</w:t>
      </w:r>
      <w:r>
        <w:fldChar w:fldCharType="end"/>
      </w:r>
      <w:r>
        <w:rPr>
          <w:rFonts w:hint="eastAsia"/>
        </w:rPr>
        <w:t xml:space="preserve"> </w:t>
      </w:r>
      <w:r>
        <w:rPr>
          <w:rFonts w:hint="eastAsia"/>
        </w:rPr>
        <w:t>徽商职业学院当选中国物流与采购联合会物流与供应链人力资源</w:t>
      </w:r>
      <w:r>
        <w:rPr>
          <w:rFonts w:hint="eastAsia"/>
        </w:rPr>
        <w:t>专业委员</w:t>
      </w:r>
      <w:r>
        <w:rPr>
          <w:rFonts w:hint="eastAsia"/>
        </w:rPr>
        <w:t>会常务理事单位</w:t>
      </w:r>
      <w:bookmarkStart w:id="323" w:name="_Toc89024534"/>
      <w:bookmarkEnd w:id="320"/>
      <w:bookmarkEnd w:id="321"/>
      <w:bookmarkEnd w:id="322"/>
      <w:bookmarkEnd w:id="323"/>
    </w:p>
    <w:p w:rsidR="007108E7" w:rsidRDefault="00264D35">
      <w:pPr>
        <w:ind w:firstLine="560"/>
      </w:pPr>
      <w:r>
        <w:rPr>
          <w:rFonts w:hint="eastAsia"/>
        </w:rPr>
        <w:t>2020</w:t>
      </w:r>
      <w:r>
        <w:rPr>
          <w:rFonts w:hint="eastAsia"/>
        </w:rPr>
        <w:t>年</w:t>
      </w:r>
      <w:r>
        <w:rPr>
          <w:rFonts w:hint="eastAsia"/>
        </w:rPr>
        <w:t>10</w:t>
      </w:r>
      <w:r>
        <w:rPr>
          <w:rFonts w:hint="eastAsia"/>
        </w:rPr>
        <w:t>月</w:t>
      </w:r>
      <w:r>
        <w:rPr>
          <w:rFonts w:hint="eastAsia"/>
        </w:rPr>
        <w:t>23</w:t>
      </w:r>
      <w:r>
        <w:rPr>
          <w:rFonts w:hint="eastAsia"/>
        </w:rPr>
        <w:t>日—</w:t>
      </w:r>
      <w:r>
        <w:rPr>
          <w:rFonts w:hint="eastAsia"/>
        </w:rPr>
        <w:t>25</w:t>
      </w:r>
      <w:r>
        <w:rPr>
          <w:rFonts w:hint="eastAsia"/>
        </w:rPr>
        <w:t>日，第十二届全国职业院校物流专业教学研讨会暨物流与供应链人力资源专业委员会成立大会在浙江嘉兴</w:t>
      </w:r>
      <w:r>
        <w:rPr>
          <w:rFonts w:hint="eastAsia"/>
        </w:rPr>
        <w:lastRenderedPageBreak/>
        <w:t>召开。学院当选常务理事单位。</w:t>
      </w:r>
    </w:p>
    <w:p w:rsidR="007108E7" w:rsidRDefault="00264D35">
      <w:pPr>
        <w:keepNext/>
        <w:ind w:firstLineChars="0" w:firstLine="0"/>
      </w:pPr>
      <w:r>
        <w:rPr>
          <w:noProof/>
        </w:rPr>
        <w:drawing>
          <wp:inline distT="0" distB="0" distL="0" distR="0">
            <wp:extent cx="5201285" cy="3465195"/>
            <wp:effectExtent l="0" t="0" r="0" b="1905"/>
            <wp:docPr id="106" name="图片 106" descr="https://www.hsxy.edu.cn/UploadFile/1/2020/10/202010271553292129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06" descr="https://www.hsxy.edu.cn/UploadFile/1/2020/10/20201027155329212921.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a:xfrm>
                      <a:off x="0" y="0"/>
                      <a:ext cx="5201285" cy="3465195"/>
                    </a:xfrm>
                    <a:prstGeom prst="rect">
                      <a:avLst/>
                    </a:prstGeom>
                    <a:noFill/>
                    <a:ln w="9525">
                      <a:noFill/>
                      <a:miter lim="800000"/>
                      <a:headEnd/>
                      <a:tailEnd/>
                    </a:ln>
                  </pic:spPr>
                </pic:pic>
              </a:graphicData>
            </a:graphic>
          </wp:inline>
        </w:drawing>
      </w:r>
    </w:p>
    <w:p w:rsidR="007108E7" w:rsidRDefault="00264D35">
      <w:pPr>
        <w:pStyle w:val="a5"/>
      </w:pPr>
      <w:bookmarkStart w:id="324" w:name="_Toc89072841"/>
      <w:r>
        <w:t>图</w:t>
      </w:r>
      <w:r>
        <w:t xml:space="preserve"> </w:t>
      </w:r>
      <w:r>
        <w:fldChar w:fldCharType="begin"/>
      </w:r>
      <w:r>
        <w:instrText xml:space="preserve"> STYLEREF 1 \s </w:instrText>
      </w:r>
      <w:r>
        <w:fldChar w:fldCharType="separate"/>
      </w:r>
      <w:r>
        <w:t>3</w:t>
      </w:r>
      <w:r>
        <w:fldChar w:fldCharType="end"/>
      </w:r>
      <w:r>
        <w:noBreakHyphen/>
      </w:r>
      <w:r>
        <w:fldChar w:fldCharType="begin"/>
      </w:r>
      <w:r>
        <w:instrText xml:space="preserve"> SEQ </w:instrText>
      </w:r>
      <w:r>
        <w:instrText>图</w:instrText>
      </w:r>
      <w:r>
        <w:instrText xml:space="preserve"> \* ARABIC \s 1 </w:instrText>
      </w:r>
      <w:r>
        <w:fldChar w:fldCharType="separate"/>
      </w:r>
      <w:r>
        <w:t>26</w:t>
      </w:r>
      <w:r>
        <w:fldChar w:fldCharType="end"/>
      </w:r>
      <w:r>
        <w:rPr>
          <w:rFonts w:hint="eastAsia"/>
        </w:rPr>
        <w:t xml:space="preserve"> </w:t>
      </w:r>
      <w:r>
        <w:rPr>
          <w:rFonts w:hint="eastAsia"/>
        </w:rPr>
        <w:t>常务理事单位授牌</w:t>
      </w:r>
      <w:bookmarkEnd w:id="324"/>
    </w:p>
    <w:p w:rsidR="007108E7" w:rsidRDefault="00264D35">
      <w:pPr>
        <w:keepNext/>
        <w:ind w:firstLineChars="0" w:firstLine="0"/>
        <w:jc w:val="center"/>
      </w:pPr>
      <w:bookmarkStart w:id="325" w:name="_Toc89024535"/>
      <w:bookmarkEnd w:id="325"/>
      <w:r>
        <w:rPr>
          <w:noProof/>
        </w:rPr>
        <w:drawing>
          <wp:inline distT="0" distB="0" distL="0" distR="0">
            <wp:extent cx="5070475" cy="3930650"/>
            <wp:effectExtent l="0" t="0" r="0" b="0"/>
            <wp:docPr id="27" name="图片 27" descr="http://wlx.huishangedu.cn/UploadFile/46/2020/10/20201027215979497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http://wlx.huishangedu.cn/UploadFile/46/2020/10/20201027215979497949.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a:xfrm>
                      <a:off x="0" y="0"/>
                      <a:ext cx="5070475" cy="3930650"/>
                    </a:xfrm>
                    <a:prstGeom prst="rect">
                      <a:avLst/>
                    </a:prstGeom>
                    <a:noFill/>
                    <a:ln w="9525">
                      <a:noFill/>
                      <a:miter lim="800000"/>
                      <a:headEnd/>
                      <a:tailEnd/>
                    </a:ln>
                  </pic:spPr>
                </pic:pic>
              </a:graphicData>
            </a:graphic>
          </wp:inline>
        </w:drawing>
      </w:r>
    </w:p>
    <w:p w:rsidR="007108E7" w:rsidRDefault="00264D35">
      <w:pPr>
        <w:pStyle w:val="a5"/>
      </w:pPr>
      <w:bookmarkStart w:id="326" w:name="_Toc89072842"/>
      <w:r>
        <w:t>图</w:t>
      </w:r>
      <w:r>
        <w:t xml:space="preserve"> </w:t>
      </w:r>
      <w:r>
        <w:fldChar w:fldCharType="begin"/>
      </w:r>
      <w:r>
        <w:instrText xml:space="preserve"> STYLEREF 1 \s </w:instrText>
      </w:r>
      <w:r>
        <w:fldChar w:fldCharType="separate"/>
      </w:r>
      <w:r>
        <w:t>3</w:t>
      </w:r>
      <w:r>
        <w:fldChar w:fldCharType="end"/>
      </w:r>
      <w:r>
        <w:noBreakHyphen/>
      </w:r>
      <w:r>
        <w:fldChar w:fldCharType="begin"/>
      </w:r>
      <w:r>
        <w:instrText xml:space="preserve"> SEQ </w:instrText>
      </w:r>
      <w:r>
        <w:instrText>图</w:instrText>
      </w:r>
      <w:r>
        <w:instrText xml:space="preserve"> \* ARABIC \s 1 </w:instrText>
      </w:r>
      <w:r>
        <w:fldChar w:fldCharType="separate"/>
      </w:r>
      <w:r>
        <w:t>27</w:t>
      </w:r>
      <w:r>
        <w:fldChar w:fldCharType="end"/>
      </w:r>
      <w:r>
        <w:rPr>
          <w:rFonts w:hint="eastAsia"/>
        </w:rPr>
        <w:t xml:space="preserve"> </w:t>
      </w:r>
      <w:r>
        <w:rPr>
          <w:rFonts w:hint="eastAsia"/>
        </w:rPr>
        <w:t>学院教师作报告</w:t>
      </w:r>
      <w:bookmarkEnd w:id="326"/>
    </w:p>
    <w:p w:rsidR="007108E7" w:rsidRDefault="00264D35">
      <w:pPr>
        <w:pStyle w:val="af"/>
        <w:rPr>
          <w:shd w:val="clear" w:color="auto" w:fill="FAFBFC"/>
        </w:rPr>
      </w:pPr>
      <w:bookmarkStart w:id="327" w:name="_Toc89073755"/>
      <w:bookmarkStart w:id="328" w:name="_Toc89023665"/>
      <w:bookmarkStart w:id="329" w:name="_Toc89024536"/>
      <w:r>
        <w:lastRenderedPageBreak/>
        <w:t>案例</w:t>
      </w:r>
      <w:r>
        <w:t xml:space="preserve"> </w:t>
      </w:r>
      <w:r>
        <w:fldChar w:fldCharType="begin"/>
      </w:r>
      <w:r>
        <w:instrText xml:space="preserve"> SEQ </w:instrText>
      </w:r>
      <w:r>
        <w:instrText>案例</w:instrText>
      </w:r>
      <w:r>
        <w:instrText xml:space="preserve"> \* ARABIC </w:instrText>
      </w:r>
      <w:r>
        <w:fldChar w:fldCharType="separate"/>
      </w:r>
      <w:r>
        <w:t>11</w:t>
      </w:r>
      <w:r>
        <w:fldChar w:fldCharType="end"/>
      </w:r>
      <w:r>
        <w:rPr>
          <w:rFonts w:hint="eastAsia"/>
          <w:shd w:val="clear" w:color="auto" w:fill="FAFBFC"/>
        </w:rPr>
        <w:t xml:space="preserve"> </w:t>
      </w:r>
      <w:r>
        <w:rPr>
          <w:shd w:val="clear" w:color="auto" w:fill="FAFBFC"/>
        </w:rPr>
        <w:t>学院当选</w:t>
      </w:r>
      <w:r>
        <w:rPr>
          <w:shd w:val="clear" w:color="auto" w:fill="FAFBFC"/>
        </w:rPr>
        <w:t>“</w:t>
      </w:r>
      <w:r>
        <w:rPr>
          <w:shd w:val="clear" w:color="auto" w:fill="FAFBFC"/>
        </w:rPr>
        <w:t>全国冷链物流产教联盟</w:t>
      </w:r>
      <w:r>
        <w:rPr>
          <w:rFonts w:hint="eastAsia"/>
          <w:shd w:val="clear" w:color="auto" w:fill="FAFBFC"/>
        </w:rPr>
        <w:t>”</w:t>
      </w:r>
      <w:r>
        <w:rPr>
          <w:shd w:val="clear" w:color="auto" w:fill="FAFBFC"/>
        </w:rPr>
        <w:t>副理事长单位</w:t>
      </w:r>
      <w:bookmarkEnd w:id="327"/>
      <w:bookmarkEnd w:id="328"/>
      <w:bookmarkEnd w:id="329"/>
    </w:p>
    <w:p w:rsidR="007108E7" w:rsidRDefault="00264D35">
      <w:pPr>
        <w:ind w:firstLine="560"/>
      </w:pPr>
      <w:r>
        <w:t>12</w:t>
      </w:r>
      <w:r>
        <w:t>月</w:t>
      </w:r>
      <w:r>
        <w:t>16-18</w:t>
      </w:r>
      <w:r>
        <w:t>日，国家职业教育冷链物流技术与管理专业教学资源库</w:t>
      </w:r>
      <w:r>
        <w:t>2020</w:t>
      </w:r>
      <w:r>
        <w:t>年建设推进会暨全国冷链物流产教联盟成立大会在山东商业职业技术学院召开。</w:t>
      </w:r>
      <w:r>
        <w:rPr>
          <w:rFonts w:hint="eastAsia"/>
        </w:rPr>
        <w:t>徽商职业学院</w:t>
      </w:r>
      <w:r>
        <w:t>徽商职业学院当选</w:t>
      </w:r>
      <w:r>
        <w:t>“</w:t>
      </w:r>
      <w:r>
        <w:t>全国冷</w:t>
      </w:r>
      <w:r>
        <w:t>链物流产教联盟</w:t>
      </w:r>
      <w:r>
        <w:rPr>
          <w:rFonts w:hint="eastAsia"/>
        </w:rPr>
        <w:t>”</w:t>
      </w:r>
      <w:r>
        <w:t>副理事长单位</w:t>
      </w:r>
      <w:r>
        <w:rPr>
          <w:rFonts w:hint="eastAsia"/>
        </w:rPr>
        <w:t>。</w:t>
      </w:r>
    </w:p>
    <w:p w:rsidR="007108E7" w:rsidRDefault="00264D35">
      <w:pPr>
        <w:ind w:firstLine="560"/>
      </w:pPr>
      <w:r>
        <w:rPr>
          <w:rFonts w:hint="eastAsia"/>
        </w:rPr>
        <w:t>学院承担《农产品冷链物流管理》课程资源建设。通过资源库建设，可以有效的提升我院物流管理专业群资源建设水平，更好的促进教学改革，同时，积极探索“产教联盟”等新型人才培养模式，努力开创校企共同育人的良好局面。</w:t>
      </w:r>
    </w:p>
    <w:p w:rsidR="007108E7" w:rsidRDefault="00264D35">
      <w:pPr>
        <w:pStyle w:val="af"/>
        <w:rPr>
          <w:shd w:val="clear" w:color="auto" w:fill="FAFBFC"/>
        </w:rPr>
      </w:pPr>
      <w:bookmarkStart w:id="330" w:name="_Toc89073756"/>
      <w:bookmarkStart w:id="331" w:name="_Toc89024537"/>
      <w:bookmarkStart w:id="332" w:name="_Toc89023666"/>
      <w:r>
        <w:t>案例</w:t>
      </w:r>
      <w:r>
        <w:t xml:space="preserve"> </w:t>
      </w:r>
      <w:r>
        <w:fldChar w:fldCharType="begin"/>
      </w:r>
      <w:r>
        <w:instrText xml:space="preserve"> SEQ </w:instrText>
      </w:r>
      <w:r>
        <w:instrText>案例</w:instrText>
      </w:r>
      <w:r>
        <w:instrText xml:space="preserve"> \* ARABIC </w:instrText>
      </w:r>
      <w:r>
        <w:fldChar w:fldCharType="separate"/>
      </w:r>
      <w:r>
        <w:t>12</w:t>
      </w:r>
      <w:r>
        <w:fldChar w:fldCharType="end"/>
      </w:r>
      <w:r>
        <w:rPr>
          <w:rFonts w:ascii="Helvetica" w:hAnsi="Helvetica" w:cs="Helvetica"/>
          <w:shd w:val="clear" w:color="auto" w:fill="FAFBFC"/>
        </w:rPr>
        <w:t xml:space="preserve"> </w:t>
      </w:r>
      <w:r>
        <w:rPr>
          <w:rFonts w:ascii="Helvetica" w:hAnsi="Helvetica" w:cs="Helvetica"/>
          <w:shd w:val="clear" w:color="auto" w:fill="FAFBFC"/>
        </w:rPr>
        <w:t>开启</w:t>
      </w:r>
      <w:r>
        <w:rPr>
          <w:shd w:val="clear" w:color="auto" w:fill="FAFBFC"/>
        </w:rPr>
        <w:t>“</w:t>
      </w:r>
      <w:r>
        <w:rPr>
          <w:shd w:val="clear" w:color="auto" w:fill="FAFBFC"/>
        </w:rPr>
        <w:t>京东</w:t>
      </w:r>
      <w:r>
        <w:rPr>
          <w:shd w:val="clear" w:color="auto" w:fill="FAFBFC"/>
        </w:rPr>
        <w:t>6.18</w:t>
      </w:r>
      <w:r>
        <w:rPr>
          <w:shd w:val="clear" w:color="auto" w:fill="FAFBFC"/>
        </w:rPr>
        <w:t>”</w:t>
      </w:r>
      <w:r>
        <w:rPr>
          <w:shd w:val="clear" w:color="auto" w:fill="FAFBFC"/>
        </w:rPr>
        <w:t>校园综合实训</w:t>
      </w:r>
      <w:bookmarkEnd w:id="330"/>
      <w:bookmarkEnd w:id="331"/>
      <w:bookmarkEnd w:id="332"/>
    </w:p>
    <w:p w:rsidR="007108E7" w:rsidRDefault="00264D35">
      <w:pPr>
        <w:ind w:firstLine="560"/>
      </w:pPr>
      <w:r>
        <w:rPr>
          <w:rFonts w:hint="eastAsia"/>
        </w:rPr>
        <w:t>为贯彻落实国家职业教育改革方案，深化</w:t>
      </w:r>
      <w:r>
        <w:rPr>
          <w:rFonts w:hint="eastAsia"/>
          <w:color w:val="333333"/>
          <w:spacing w:val="10"/>
          <w:shd w:val="clear" w:color="auto" w:fill="FFFFFF"/>
        </w:rPr>
        <w:t>校企合作、产教融合，促进“三教改革”，</w:t>
      </w:r>
      <w:r>
        <w:rPr>
          <w:rFonts w:hint="eastAsia"/>
        </w:rPr>
        <w:t>2021</w:t>
      </w:r>
      <w:r>
        <w:rPr>
          <w:rFonts w:hint="eastAsia"/>
        </w:rPr>
        <w:t>年</w:t>
      </w:r>
      <w:r>
        <w:rPr>
          <w:rFonts w:hint="eastAsia"/>
        </w:rPr>
        <w:t>5</w:t>
      </w:r>
      <w:r>
        <w:rPr>
          <w:rFonts w:hint="eastAsia"/>
        </w:rPr>
        <w:t>月</w:t>
      </w:r>
      <w:r>
        <w:rPr>
          <w:rFonts w:hint="eastAsia"/>
        </w:rPr>
        <w:t>27</w:t>
      </w:r>
      <w:r>
        <w:rPr>
          <w:rFonts w:hint="eastAsia"/>
        </w:rPr>
        <w:t>日，我院物流系电子商务专业与京东集团合作的“京东</w:t>
      </w:r>
      <w:r>
        <w:rPr>
          <w:rFonts w:hint="eastAsia"/>
        </w:rPr>
        <w:t>6.18</w:t>
      </w:r>
      <w:r>
        <w:rPr>
          <w:rFonts w:hint="eastAsia"/>
        </w:rPr>
        <w:t>”校园综合实训正式开启。</w:t>
      </w:r>
    </w:p>
    <w:p w:rsidR="007108E7" w:rsidRDefault="00264D35">
      <w:pPr>
        <w:keepNext/>
        <w:ind w:firstLineChars="0" w:firstLine="0"/>
        <w:jc w:val="center"/>
      </w:pPr>
      <w:r>
        <w:rPr>
          <w:rFonts w:ascii="宋体" w:hAnsi="宋体" w:cs="宋体" w:hint="eastAsia"/>
          <w:noProof/>
          <w:sz w:val="24"/>
        </w:rPr>
        <w:drawing>
          <wp:inline distT="0" distB="0" distL="0" distR="0">
            <wp:extent cx="4799965" cy="3009900"/>
            <wp:effectExtent l="0" t="0" r="635" b="0"/>
            <wp:docPr id="25" name="图片 25" descr="C:/Users/Think/AppData/Local/Temp/picturecompress_20210527102124/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C:/Users/Think/AppData/Local/Temp/picturecompress_20210527102124/output_1.jpgoutput_1"/>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a:xfrm>
                      <a:off x="0" y="0"/>
                      <a:ext cx="4799965" cy="3009900"/>
                    </a:xfrm>
                    <a:prstGeom prst="rect">
                      <a:avLst/>
                    </a:prstGeom>
                    <a:noFill/>
                    <a:ln>
                      <a:noFill/>
                    </a:ln>
                  </pic:spPr>
                </pic:pic>
              </a:graphicData>
            </a:graphic>
          </wp:inline>
        </w:drawing>
      </w:r>
    </w:p>
    <w:p w:rsidR="007108E7" w:rsidRDefault="00264D35">
      <w:pPr>
        <w:pStyle w:val="a5"/>
      </w:pPr>
      <w:bookmarkStart w:id="333" w:name="_Toc89072843"/>
      <w:r>
        <w:t>图</w:t>
      </w:r>
      <w:r>
        <w:t xml:space="preserve"> </w:t>
      </w:r>
      <w:r>
        <w:fldChar w:fldCharType="begin"/>
      </w:r>
      <w:r>
        <w:instrText xml:space="preserve"> STYLEREF 1 \s </w:instrText>
      </w:r>
      <w:r>
        <w:fldChar w:fldCharType="separate"/>
      </w:r>
      <w:r>
        <w:t>3</w:t>
      </w:r>
      <w:r>
        <w:fldChar w:fldCharType="end"/>
      </w:r>
      <w:r>
        <w:noBreakHyphen/>
      </w:r>
      <w:r>
        <w:fldChar w:fldCharType="begin"/>
      </w:r>
      <w:r>
        <w:instrText xml:space="preserve"> SEQ </w:instrText>
      </w:r>
      <w:r>
        <w:instrText>图</w:instrText>
      </w:r>
      <w:r>
        <w:instrText xml:space="preserve"> \* ARABIC \s 1 </w:instrText>
      </w:r>
      <w:r>
        <w:fldChar w:fldCharType="separate"/>
      </w:r>
      <w:r>
        <w:t>28</w:t>
      </w:r>
      <w:r>
        <w:fldChar w:fldCharType="end"/>
      </w:r>
      <w:r>
        <w:t xml:space="preserve"> </w:t>
      </w:r>
      <w:r>
        <w:rPr>
          <w:rFonts w:hint="eastAsia"/>
        </w:rPr>
        <w:t>京东校内实习</w:t>
      </w:r>
      <w:bookmarkEnd w:id="333"/>
    </w:p>
    <w:p w:rsidR="007108E7" w:rsidRDefault="00264D35">
      <w:pPr>
        <w:ind w:firstLine="560"/>
      </w:pPr>
      <w:r>
        <w:rPr>
          <w:rFonts w:hint="eastAsia"/>
        </w:rPr>
        <w:lastRenderedPageBreak/>
        <w:t>按照电子商务人才培养方案教学计划安排，此次实训主要针对</w:t>
      </w:r>
      <w:r>
        <w:rPr>
          <w:rFonts w:hint="eastAsia"/>
        </w:rPr>
        <w:t>19</w:t>
      </w:r>
      <w:r>
        <w:rPr>
          <w:rFonts w:hint="eastAsia"/>
        </w:rPr>
        <w:t>级电商专业学生。在完成先导理论知识学习的基础上，学生通过京东集团提供的个人专属账号开展在线业务处理，进行岗位实践。从售前咨询、业务办理到售后跟进、客户回访等开展全流程实践，实现了“一岗多能”式锻炼与提升。在改善平台购物体验的同时，也使得学生感受到企业真实的工作氛围与岗位职责，激发了学生的积极性与创造性，提高了动手实操能力，领悟到吃苦耐劳、爱岗</w:t>
      </w:r>
      <w:r>
        <w:rPr>
          <w:rFonts w:hint="eastAsia"/>
        </w:rPr>
        <w:t>敬业的真实含义。</w:t>
      </w:r>
    </w:p>
    <w:p w:rsidR="007108E7" w:rsidRDefault="00264D35">
      <w:pPr>
        <w:keepNext/>
        <w:ind w:firstLineChars="0" w:firstLine="0"/>
        <w:jc w:val="center"/>
      </w:pPr>
      <w:r>
        <w:rPr>
          <w:rFonts w:ascii="宋体" w:hAnsi="宋体" w:cs="宋体" w:hint="eastAsia"/>
          <w:noProof/>
          <w:sz w:val="24"/>
        </w:rPr>
        <w:drawing>
          <wp:inline distT="0" distB="0" distL="0" distR="0">
            <wp:extent cx="5142865" cy="3253105"/>
            <wp:effectExtent l="0" t="0" r="635" b="4445"/>
            <wp:docPr id="24" name="图片 24" descr="C:/Users/Think/AppData/Local/Temp/picturecompress_20210527103313/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C:/Users/Think/AppData/Local/Temp/picturecompress_20210527103313/output_1.jpgoutput_1"/>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a:xfrm>
                      <a:off x="0" y="0"/>
                      <a:ext cx="5142865" cy="3253105"/>
                    </a:xfrm>
                    <a:prstGeom prst="rect">
                      <a:avLst/>
                    </a:prstGeom>
                    <a:noFill/>
                    <a:ln>
                      <a:noFill/>
                    </a:ln>
                  </pic:spPr>
                </pic:pic>
              </a:graphicData>
            </a:graphic>
          </wp:inline>
        </w:drawing>
      </w:r>
    </w:p>
    <w:p w:rsidR="007108E7" w:rsidRDefault="00264D35">
      <w:pPr>
        <w:pStyle w:val="a5"/>
      </w:pPr>
      <w:bookmarkStart w:id="334" w:name="_Toc89072844"/>
      <w:r>
        <w:t>图</w:t>
      </w:r>
      <w:r>
        <w:t xml:space="preserve"> </w:t>
      </w:r>
      <w:r>
        <w:fldChar w:fldCharType="begin"/>
      </w:r>
      <w:r>
        <w:instrText xml:space="preserve"> STYLEREF 1 \s </w:instrText>
      </w:r>
      <w:r>
        <w:fldChar w:fldCharType="separate"/>
      </w:r>
      <w:r>
        <w:t>3</w:t>
      </w:r>
      <w:r>
        <w:fldChar w:fldCharType="end"/>
      </w:r>
      <w:r>
        <w:noBreakHyphen/>
      </w:r>
      <w:r>
        <w:fldChar w:fldCharType="begin"/>
      </w:r>
      <w:r>
        <w:instrText xml:space="preserve"> SEQ </w:instrText>
      </w:r>
      <w:r>
        <w:instrText>图</w:instrText>
      </w:r>
      <w:r>
        <w:instrText xml:space="preserve"> \* ARABIC \s 1 </w:instrText>
      </w:r>
      <w:r>
        <w:fldChar w:fldCharType="separate"/>
      </w:r>
      <w:r>
        <w:t>29</w:t>
      </w:r>
      <w:r>
        <w:fldChar w:fldCharType="end"/>
      </w:r>
      <w:r>
        <w:t xml:space="preserve"> </w:t>
      </w:r>
      <w:r>
        <w:rPr>
          <w:rFonts w:hint="eastAsia"/>
        </w:rPr>
        <w:t>京东校内实习</w:t>
      </w:r>
      <w:bookmarkEnd w:id="334"/>
    </w:p>
    <w:p w:rsidR="007108E7" w:rsidRDefault="00264D35">
      <w:pPr>
        <w:pStyle w:val="3"/>
        <w:ind w:firstLine="562"/>
      </w:pPr>
      <w:bookmarkStart w:id="335" w:name="_Toc89075929"/>
      <w:r>
        <w:rPr>
          <w:rFonts w:hint="eastAsia"/>
        </w:rPr>
        <w:t>校企共建商学院</w:t>
      </w:r>
      <w:bookmarkStart w:id="336" w:name="_Toc89024538"/>
      <w:bookmarkEnd w:id="335"/>
    </w:p>
    <w:p w:rsidR="007108E7" w:rsidRDefault="00264D35">
      <w:pPr>
        <w:pStyle w:val="af"/>
      </w:pPr>
      <w:bookmarkStart w:id="337" w:name="_Toc89073757"/>
      <w:r>
        <w:t>案例</w:t>
      </w:r>
      <w:r>
        <w:t xml:space="preserve"> </w:t>
      </w:r>
      <w:r>
        <w:fldChar w:fldCharType="begin"/>
      </w:r>
      <w:r>
        <w:instrText xml:space="preserve"> SEQ </w:instrText>
      </w:r>
      <w:r>
        <w:instrText>案例</w:instrText>
      </w:r>
      <w:r>
        <w:instrText xml:space="preserve"> \* ARABIC </w:instrText>
      </w:r>
      <w:r>
        <w:fldChar w:fldCharType="separate"/>
      </w:r>
      <w:r>
        <w:t>13</w:t>
      </w:r>
      <w:r>
        <w:fldChar w:fldCharType="end"/>
      </w:r>
      <w:r>
        <w:rPr>
          <w:rFonts w:hint="eastAsia"/>
        </w:rPr>
        <w:t xml:space="preserve"> </w:t>
      </w:r>
      <w:bookmarkEnd w:id="336"/>
      <w:r>
        <w:rPr>
          <w:rFonts w:hint="eastAsia"/>
        </w:rPr>
        <w:t>徽商乐城商学院</w:t>
      </w:r>
      <w:bookmarkEnd w:id="337"/>
    </w:p>
    <w:p w:rsidR="007108E7" w:rsidRDefault="00264D35">
      <w:pPr>
        <w:ind w:firstLine="560"/>
      </w:pPr>
      <w:r>
        <w:rPr>
          <w:rFonts w:hint="eastAsia"/>
        </w:rPr>
        <w:t>学院与安徽乐城投资股份有限公司深度合作，共建校内专业实训示范中心，开展订单培养，在此基础上成立徽商乐城商学院。安徽乐城公司至今已向实训中心投资超过</w:t>
      </w:r>
      <w:r>
        <w:rPr>
          <w:rFonts w:hint="eastAsia"/>
        </w:rPr>
        <w:t>200</w:t>
      </w:r>
      <w:r>
        <w:rPr>
          <w:rFonts w:hint="eastAsia"/>
        </w:rPr>
        <w:t>万元，</w:t>
      </w:r>
      <w:r>
        <w:rPr>
          <w:rFonts w:hint="eastAsia"/>
        </w:rPr>
        <w:t>2020</w:t>
      </w:r>
      <w:r>
        <w:rPr>
          <w:rFonts w:hint="eastAsia"/>
        </w:rPr>
        <w:t>年，</w:t>
      </w:r>
      <w:r>
        <w:rPr>
          <w:rFonts w:hint="eastAsia"/>
        </w:rPr>
        <w:t>学</w:t>
      </w:r>
      <w:r>
        <w:rPr>
          <w:rFonts w:hint="eastAsia"/>
        </w:rPr>
        <w:t>院利用中</w:t>
      </w:r>
      <w:r>
        <w:rPr>
          <w:rFonts w:hint="eastAsia"/>
        </w:rPr>
        <w:lastRenderedPageBreak/>
        <w:t>央支持资金</w:t>
      </w:r>
      <w:r>
        <w:rPr>
          <w:rFonts w:hint="eastAsia"/>
        </w:rPr>
        <w:t>181</w:t>
      </w:r>
      <w:r>
        <w:rPr>
          <w:rFonts w:hint="eastAsia"/>
        </w:rPr>
        <w:t>万元新建连锁经营管理一体化实训中心。</w:t>
      </w:r>
    </w:p>
    <w:p w:rsidR="007108E7" w:rsidRDefault="00264D35">
      <w:pPr>
        <w:pStyle w:val="af1"/>
        <w:keepNext/>
        <w:spacing w:line="360" w:lineRule="auto"/>
        <w:ind w:firstLine="240"/>
      </w:pPr>
      <w:r>
        <w:rPr>
          <w:rFonts w:ascii="宋体" w:hAnsi="宋体"/>
          <w:noProof/>
          <w:sz w:val="24"/>
        </w:rPr>
        <w:drawing>
          <wp:inline distT="0" distB="0" distL="114300" distR="114300">
            <wp:extent cx="2407920" cy="1851660"/>
            <wp:effectExtent l="0" t="0" r="11430" b="15240"/>
            <wp:docPr id="114" name="图片 24" descr="说明: QQ图片20140113123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24" descr="说明: QQ图片20140113123247"/>
                    <pic:cNvPicPr>
                      <a:picLocks noChangeAspect="1"/>
                    </pic:cNvPicPr>
                  </pic:nvPicPr>
                  <pic:blipFill>
                    <a:blip r:embed="rId68"/>
                    <a:stretch>
                      <a:fillRect/>
                    </a:stretch>
                  </pic:blipFill>
                  <pic:spPr>
                    <a:xfrm>
                      <a:off x="0" y="0"/>
                      <a:ext cx="2407920" cy="1851660"/>
                    </a:xfrm>
                    <a:prstGeom prst="rect">
                      <a:avLst/>
                    </a:prstGeom>
                    <a:noFill/>
                    <a:ln>
                      <a:noFill/>
                    </a:ln>
                  </pic:spPr>
                </pic:pic>
              </a:graphicData>
            </a:graphic>
          </wp:inline>
        </w:drawing>
      </w:r>
      <w:r>
        <w:rPr>
          <w:rFonts w:ascii="宋体" w:hAnsi="宋体" w:hint="eastAsia"/>
          <w:sz w:val="24"/>
        </w:rPr>
        <w:t xml:space="preserve">  </w:t>
      </w:r>
      <w:r>
        <w:rPr>
          <w:rFonts w:ascii="宋体" w:hAnsi="宋体"/>
          <w:noProof/>
          <w:sz w:val="24"/>
        </w:rPr>
        <w:drawing>
          <wp:inline distT="0" distB="0" distL="114300" distR="114300">
            <wp:extent cx="2223770" cy="1874520"/>
            <wp:effectExtent l="0" t="0" r="5080" b="11430"/>
            <wp:docPr id="113" name="图片 25" descr="说明: C:\Users\ACER\Documents\Tencent Files\353702728\FileRecv\MobileFile\IMG_20201211_112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25" descr="说明: C:\Users\ACER\Documents\Tencent Files\353702728\FileRecv\MobileFile\IMG_20201211_112239.jpg"/>
                    <pic:cNvPicPr>
                      <a:picLocks noChangeAspect="1"/>
                    </pic:cNvPicPr>
                  </pic:nvPicPr>
                  <pic:blipFill>
                    <a:blip r:embed="rId69"/>
                    <a:stretch>
                      <a:fillRect/>
                    </a:stretch>
                  </pic:blipFill>
                  <pic:spPr>
                    <a:xfrm>
                      <a:off x="0" y="0"/>
                      <a:ext cx="2223770" cy="1874520"/>
                    </a:xfrm>
                    <a:prstGeom prst="rect">
                      <a:avLst/>
                    </a:prstGeom>
                    <a:noFill/>
                    <a:ln>
                      <a:noFill/>
                    </a:ln>
                  </pic:spPr>
                </pic:pic>
              </a:graphicData>
            </a:graphic>
          </wp:inline>
        </w:drawing>
      </w:r>
    </w:p>
    <w:p w:rsidR="007108E7" w:rsidRDefault="00264D35">
      <w:pPr>
        <w:pStyle w:val="a5"/>
        <w:rPr>
          <w:rFonts w:ascii="宋体" w:hAnsi="宋体" w:cs="宋体"/>
          <w:b w:val="0"/>
          <w:bCs/>
          <w:szCs w:val="21"/>
        </w:rPr>
      </w:pPr>
      <w:bookmarkStart w:id="338" w:name="_Toc89072845"/>
      <w:r>
        <w:rPr>
          <w:rFonts w:hint="eastAsia"/>
        </w:rPr>
        <w:t>图</w:t>
      </w:r>
      <w:r>
        <w:rPr>
          <w:rFonts w:hint="eastAsia"/>
        </w:rPr>
        <w:t xml:space="preserve"> </w:t>
      </w:r>
      <w:r>
        <w:fldChar w:fldCharType="begin"/>
      </w:r>
      <w:r>
        <w:instrText xml:space="preserve"> </w:instrText>
      </w:r>
      <w:r>
        <w:rPr>
          <w:rFonts w:hint="eastAsia"/>
        </w:rPr>
        <w:instrText>STYLEREF 1 \s</w:instrText>
      </w:r>
      <w:r>
        <w:instrText xml:space="preserve"> </w:instrText>
      </w:r>
      <w:r>
        <w:fldChar w:fldCharType="separate"/>
      </w:r>
      <w:r>
        <w:t>3</w:t>
      </w:r>
      <w:r>
        <w:fldChar w:fldCharType="end"/>
      </w:r>
      <w:r>
        <w:noBreakHyphen/>
      </w:r>
      <w:r>
        <w:fldChar w:fldCharType="begin"/>
      </w:r>
      <w:r>
        <w:instrText xml:space="preserve"> </w:instrText>
      </w:r>
      <w:r>
        <w:rPr>
          <w:rFonts w:hint="eastAsia"/>
        </w:rPr>
        <w:instrText xml:space="preserve">SEQ </w:instrText>
      </w:r>
      <w:r>
        <w:rPr>
          <w:rFonts w:hint="eastAsia"/>
        </w:rPr>
        <w:instrText>图</w:instrText>
      </w:r>
      <w:r>
        <w:rPr>
          <w:rFonts w:hint="eastAsia"/>
        </w:rPr>
        <w:instrText xml:space="preserve"> \* ARABIC \s 1</w:instrText>
      </w:r>
      <w:r>
        <w:instrText xml:space="preserve"> </w:instrText>
      </w:r>
      <w:r>
        <w:fldChar w:fldCharType="separate"/>
      </w:r>
      <w:r>
        <w:t>30</w:t>
      </w:r>
      <w:r>
        <w:fldChar w:fldCharType="end"/>
      </w:r>
      <w:r>
        <w:rPr>
          <w:rFonts w:ascii="宋体" w:hAnsi="宋体" w:cs="宋体" w:hint="eastAsia"/>
          <w:bCs/>
          <w:szCs w:val="21"/>
        </w:rPr>
        <w:t xml:space="preserve"> </w:t>
      </w:r>
      <w:r>
        <w:rPr>
          <w:rFonts w:ascii="宋体" w:hAnsi="宋体" w:cs="宋体" w:hint="eastAsia"/>
          <w:bCs/>
          <w:szCs w:val="21"/>
        </w:rPr>
        <w:t>连锁经营管理专业校中厂</w:t>
      </w:r>
      <w:bookmarkEnd w:id="338"/>
    </w:p>
    <w:p w:rsidR="007108E7" w:rsidRDefault="00264D35">
      <w:pPr>
        <w:ind w:firstLine="560"/>
      </w:pPr>
      <w:r>
        <w:rPr>
          <w:rFonts w:hint="eastAsia"/>
        </w:rPr>
        <w:t>徽商乐城商学院，共计培训学生</w:t>
      </w:r>
      <w:r>
        <w:rPr>
          <w:rFonts w:hint="eastAsia"/>
        </w:rPr>
        <w:t>600</w:t>
      </w:r>
      <w:r>
        <w:rPr>
          <w:rFonts w:hint="eastAsia"/>
        </w:rPr>
        <w:t>余名。其中</w:t>
      </w:r>
      <w:r>
        <w:rPr>
          <w:rFonts w:hint="eastAsia"/>
        </w:rPr>
        <w:t>300</w:t>
      </w:r>
      <w:r>
        <w:rPr>
          <w:rFonts w:hint="eastAsia"/>
        </w:rPr>
        <w:t>多名学生到乐城投资有限公司就业，</w:t>
      </w:r>
      <w:r>
        <w:rPr>
          <w:rFonts w:hint="eastAsia"/>
        </w:rPr>
        <w:t>200</w:t>
      </w:r>
      <w:r>
        <w:rPr>
          <w:rFonts w:hint="eastAsia"/>
        </w:rPr>
        <w:t>多名学生到上海罗森、沃尔玛、</w:t>
      </w:r>
      <w:r>
        <w:rPr>
          <w:rFonts w:hint="eastAsia"/>
        </w:rPr>
        <w:t>7</w:t>
      </w:r>
      <w:r>
        <w:rPr>
          <w:rFonts w:hint="eastAsia"/>
        </w:rPr>
        <w:t>—</w:t>
      </w:r>
      <w:r>
        <w:rPr>
          <w:rFonts w:hint="eastAsia"/>
        </w:rPr>
        <w:t>11</w:t>
      </w:r>
      <w:r>
        <w:rPr>
          <w:rFonts w:hint="eastAsia"/>
        </w:rPr>
        <w:t>等公司就业，专业就业对口率达</w:t>
      </w:r>
      <w:r>
        <w:rPr>
          <w:rFonts w:hint="eastAsia"/>
        </w:rPr>
        <w:t>84%</w:t>
      </w:r>
      <w:r>
        <w:rPr>
          <w:rFonts w:hint="eastAsia"/>
        </w:rPr>
        <w:t>。绝大部分学生毕业后半年内就担任店长工作</w:t>
      </w:r>
      <w:r>
        <w:rPr>
          <w:rFonts w:hint="eastAsia"/>
        </w:rPr>
        <w:t>,</w:t>
      </w:r>
      <w:r>
        <w:rPr>
          <w:rFonts w:hint="eastAsia"/>
        </w:rPr>
        <w:t>至今仍有</w:t>
      </w:r>
      <w:r>
        <w:rPr>
          <w:rFonts w:hint="eastAsia"/>
        </w:rPr>
        <w:t>30</w:t>
      </w:r>
      <w:r>
        <w:rPr>
          <w:rFonts w:hint="eastAsia"/>
        </w:rPr>
        <w:t>多位学生在乐城公司担任店长或部门主管职务，</w:t>
      </w:r>
      <w:r>
        <w:rPr>
          <w:rFonts w:hint="eastAsia"/>
        </w:rPr>
        <w:t>2013</w:t>
      </w:r>
      <w:r>
        <w:rPr>
          <w:rFonts w:hint="eastAsia"/>
        </w:rPr>
        <w:t>届段志立同学已担任公司副总经理。</w:t>
      </w:r>
    </w:p>
    <w:p w:rsidR="007108E7" w:rsidRDefault="00264D35">
      <w:pPr>
        <w:keepNext/>
        <w:ind w:firstLineChars="0" w:firstLine="0"/>
        <w:jc w:val="center"/>
      </w:pPr>
      <w:r>
        <w:rPr>
          <w:rFonts w:ascii="宋体" w:hAnsi="宋体"/>
          <w:noProof/>
          <w:sz w:val="24"/>
        </w:rPr>
        <w:drawing>
          <wp:inline distT="0" distB="0" distL="114300" distR="114300">
            <wp:extent cx="5283835" cy="3190875"/>
            <wp:effectExtent l="0" t="0" r="0" b="0"/>
            <wp:docPr id="115" name="图片 26" descr="说明: %8$QIA280CG23CG)S3T_V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26" descr="说明: %8$QIA280CG23CG)S3T_VR4"/>
                    <pic:cNvPicPr>
                      <a:picLocks noChangeAspect="1"/>
                    </pic:cNvPicPr>
                  </pic:nvPicPr>
                  <pic:blipFill>
                    <a:blip r:embed="rId70"/>
                    <a:stretch>
                      <a:fillRect/>
                    </a:stretch>
                  </pic:blipFill>
                  <pic:spPr>
                    <a:xfrm>
                      <a:off x="0" y="0"/>
                      <a:ext cx="5301359" cy="3201441"/>
                    </a:xfrm>
                    <a:prstGeom prst="rect">
                      <a:avLst/>
                    </a:prstGeom>
                    <a:noFill/>
                    <a:ln>
                      <a:noFill/>
                    </a:ln>
                  </pic:spPr>
                </pic:pic>
              </a:graphicData>
            </a:graphic>
          </wp:inline>
        </w:drawing>
      </w:r>
    </w:p>
    <w:p w:rsidR="007108E7" w:rsidRDefault="00264D35">
      <w:pPr>
        <w:pStyle w:val="a5"/>
        <w:rPr>
          <w:rFonts w:cs="仿宋"/>
        </w:rPr>
      </w:pPr>
      <w:bookmarkStart w:id="339" w:name="_Toc89072846"/>
      <w:r>
        <w:t>图</w:t>
      </w:r>
      <w:r>
        <w:t xml:space="preserve"> </w:t>
      </w:r>
      <w:r>
        <w:fldChar w:fldCharType="begin"/>
      </w:r>
      <w:r>
        <w:instrText xml:space="preserve"> STYLEREF 1 \s </w:instrText>
      </w:r>
      <w:r>
        <w:fldChar w:fldCharType="separate"/>
      </w:r>
      <w:r>
        <w:t>3</w:t>
      </w:r>
      <w:r>
        <w:fldChar w:fldCharType="end"/>
      </w:r>
      <w:r>
        <w:noBreakHyphen/>
      </w:r>
      <w:r>
        <w:fldChar w:fldCharType="begin"/>
      </w:r>
      <w:r>
        <w:instrText xml:space="preserve"> SEQ </w:instrText>
      </w:r>
      <w:r>
        <w:instrText>图</w:instrText>
      </w:r>
      <w:r>
        <w:instrText xml:space="preserve"> \* ARABIC \s 1 </w:instrText>
      </w:r>
      <w:r>
        <w:fldChar w:fldCharType="separate"/>
      </w:r>
      <w:r>
        <w:t>31</w:t>
      </w:r>
      <w:r>
        <w:fldChar w:fldCharType="end"/>
      </w:r>
      <w:r>
        <w:rPr>
          <w:rFonts w:ascii="宋体" w:hAnsi="宋体" w:cs="宋体" w:hint="eastAsia"/>
          <w:bCs/>
          <w:szCs w:val="21"/>
        </w:rPr>
        <w:t xml:space="preserve"> </w:t>
      </w:r>
      <w:r>
        <w:rPr>
          <w:rFonts w:ascii="宋体" w:hAnsi="宋体" w:cs="宋体" w:hint="eastAsia"/>
          <w:bCs/>
          <w:szCs w:val="21"/>
        </w:rPr>
        <w:t>乐城班开班仪式</w:t>
      </w:r>
      <w:bookmarkEnd w:id="339"/>
    </w:p>
    <w:p w:rsidR="007108E7" w:rsidRDefault="007108E7">
      <w:pPr>
        <w:ind w:firstLineChars="0"/>
      </w:pPr>
      <w:bookmarkStart w:id="340" w:name="_Toc8454"/>
      <w:bookmarkStart w:id="341" w:name="_Toc89023667"/>
      <w:bookmarkStart w:id="342" w:name="_Toc89024539"/>
    </w:p>
    <w:p w:rsidR="007108E7" w:rsidRDefault="00264D35">
      <w:pPr>
        <w:pStyle w:val="1"/>
      </w:pPr>
      <w:bookmarkStart w:id="343" w:name="_Toc89075930"/>
      <w:r>
        <w:rPr>
          <w:rFonts w:hint="eastAsia"/>
        </w:rPr>
        <w:lastRenderedPageBreak/>
        <w:t>政策保障</w:t>
      </w:r>
      <w:bookmarkEnd w:id="340"/>
      <w:bookmarkEnd w:id="341"/>
      <w:bookmarkEnd w:id="342"/>
      <w:bookmarkEnd w:id="343"/>
    </w:p>
    <w:p w:rsidR="007108E7" w:rsidRDefault="00264D35">
      <w:pPr>
        <w:pStyle w:val="2"/>
        <w:ind w:firstLine="602"/>
      </w:pPr>
      <w:bookmarkStart w:id="344" w:name="_Toc89023668"/>
      <w:bookmarkStart w:id="345" w:name="_Toc27635"/>
      <w:bookmarkStart w:id="346" w:name="_Toc28257909"/>
      <w:bookmarkStart w:id="347" w:name="_Toc89024540"/>
      <w:bookmarkStart w:id="348" w:name="_Toc89075931"/>
      <w:r>
        <w:rPr>
          <w:rFonts w:hint="eastAsia"/>
        </w:rPr>
        <w:t>政府引</w:t>
      </w:r>
      <w:r>
        <w:rPr>
          <w:rFonts w:hint="eastAsia"/>
        </w:rPr>
        <w:t>导</w:t>
      </w:r>
      <w:bookmarkEnd w:id="344"/>
      <w:bookmarkEnd w:id="345"/>
      <w:bookmarkEnd w:id="346"/>
      <w:bookmarkEnd w:id="347"/>
      <w:bookmarkEnd w:id="348"/>
    </w:p>
    <w:p w:rsidR="007108E7" w:rsidRDefault="00264D35">
      <w:pPr>
        <w:ind w:firstLine="560"/>
      </w:pPr>
      <w:r>
        <w:rPr>
          <w:rFonts w:hint="eastAsia"/>
        </w:rPr>
        <w:t>国家高度重视职业教育，出台了《国家中长期教育改革和发展规划纲要（</w:t>
      </w:r>
      <w:r>
        <w:rPr>
          <w:rFonts w:hint="eastAsia"/>
        </w:rPr>
        <w:t>2010-2020</w:t>
      </w:r>
      <w:r>
        <w:rPr>
          <w:rFonts w:hint="eastAsia"/>
        </w:rPr>
        <w:t>年）》《国务院关于加快发展现代职业教育的决定》《现代职业教育体系建设规划（</w:t>
      </w:r>
      <w:r>
        <w:rPr>
          <w:rFonts w:hint="eastAsia"/>
        </w:rPr>
        <w:t>2014</w:t>
      </w:r>
      <w:r>
        <w:rPr>
          <w:rFonts w:hint="eastAsia"/>
        </w:rPr>
        <w:t>—</w:t>
      </w:r>
      <w:r>
        <w:rPr>
          <w:rFonts w:hint="eastAsia"/>
        </w:rPr>
        <w:t>2020</w:t>
      </w:r>
      <w:r>
        <w:rPr>
          <w:rFonts w:hint="eastAsia"/>
        </w:rPr>
        <w:t>年）》《加快推进教育现代化实施方案（</w:t>
      </w:r>
      <w:r>
        <w:rPr>
          <w:rFonts w:hint="eastAsia"/>
        </w:rPr>
        <w:t>2018</w:t>
      </w:r>
      <w:r>
        <w:rPr>
          <w:rFonts w:hint="eastAsia"/>
        </w:rPr>
        <w:t>—</w:t>
      </w:r>
      <w:r>
        <w:rPr>
          <w:rFonts w:hint="eastAsia"/>
        </w:rPr>
        <w:t>2022</w:t>
      </w:r>
      <w:r>
        <w:rPr>
          <w:rFonts w:hint="eastAsia"/>
        </w:rPr>
        <w:t>年）》《教育部</w:t>
      </w:r>
      <w:r>
        <w:rPr>
          <w:rFonts w:hint="eastAsia"/>
        </w:rPr>
        <w:t xml:space="preserve"> </w:t>
      </w:r>
      <w:r>
        <w:rPr>
          <w:rFonts w:hint="eastAsia"/>
        </w:rPr>
        <w:t>财政部关于实施中国特色高水平高职学校和专业建设计划的意见》等一系列的制度和文件。安徽省职业教育工作部门联席会议出台了《安徽省职业教育改革实施方案》，安徽省教育厅制定了《安徽省技能型高水平大学建设标准（试行）》和《安徽省特色高水平高职专业建设标准（试行）》等一系列文</w:t>
      </w:r>
      <w:r>
        <w:rPr>
          <w:rFonts w:hint="eastAsia"/>
        </w:rPr>
        <w:t>件，政策的出台为学院各项事业改革发展指明了方向。</w:t>
      </w:r>
    </w:p>
    <w:p w:rsidR="007108E7" w:rsidRDefault="00264D35">
      <w:pPr>
        <w:pStyle w:val="2"/>
        <w:ind w:firstLine="602"/>
      </w:pPr>
      <w:bookmarkStart w:id="349" w:name="_Toc28257910"/>
      <w:bookmarkStart w:id="350" w:name="_Toc3469"/>
      <w:bookmarkStart w:id="351" w:name="_Toc89023669"/>
      <w:bookmarkStart w:id="352" w:name="_Toc89024541"/>
      <w:bookmarkStart w:id="353" w:name="_Toc89075932"/>
      <w:r>
        <w:rPr>
          <w:rFonts w:hint="eastAsia"/>
        </w:rPr>
        <w:t>政策落实</w:t>
      </w:r>
      <w:bookmarkEnd w:id="349"/>
      <w:bookmarkEnd w:id="350"/>
      <w:bookmarkEnd w:id="351"/>
      <w:bookmarkEnd w:id="352"/>
      <w:bookmarkEnd w:id="353"/>
    </w:p>
    <w:p w:rsidR="007108E7" w:rsidRDefault="00264D35">
      <w:pPr>
        <w:ind w:firstLine="560"/>
      </w:pPr>
      <w:r>
        <w:t>当前，高等职业教育已迈入深化改革的重要时期，学院结合国家</w:t>
      </w:r>
      <w:r>
        <w:rPr>
          <w:rFonts w:hint="eastAsia"/>
        </w:rPr>
        <w:t>、安徽</w:t>
      </w:r>
      <w:r>
        <w:t>省</w:t>
      </w:r>
      <w:r>
        <w:rPr>
          <w:rFonts w:hint="eastAsia"/>
        </w:rPr>
        <w:t>和合肥市</w:t>
      </w:r>
      <w:r>
        <w:t>经济社会发展的战略部署，做好顶层设计</w:t>
      </w:r>
      <w:r>
        <w:rPr>
          <w:rFonts w:hint="eastAsia"/>
        </w:rPr>
        <w:t>，</w:t>
      </w:r>
      <w:r>
        <w:t>抢抓机遇</w:t>
      </w:r>
      <w:r>
        <w:rPr>
          <w:rFonts w:hint="eastAsia"/>
        </w:rPr>
        <w:t>，</w:t>
      </w:r>
      <w:r>
        <w:t>加快发展</w:t>
      </w:r>
      <w:r>
        <w:rPr>
          <w:rFonts w:hint="eastAsia"/>
        </w:rPr>
        <w:t>。学院制（修）订了</w:t>
      </w:r>
      <w:r>
        <w:rPr>
          <w:rFonts w:cs="仿宋" w:hint="eastAsia"/>
        </w:rPr>
        <w:t>《徽商职业学院现代学徒制实施方案》</w:t>
      </w:r>
      <w:r>
        <w:rPr>
          <w:rFonts w:hint="eastAsia"/>
        </w:rPr>
        <w:t>《徽商职业学院</w:t>
      </w:r>
      <w:r>
        <w:rPr>
          <w:rFonts w:hint="eastAsia"/>
        </w:rPr>
        <w:t xml:space="preserve"> </w:t>
      </w:r>
      <w:r>
        <w:rPr>
          <w:rFonts w:hint="eastAsia"/>
        </w:rPr>
        <w:t>“</w:t>
      </w:r>
      <w:r>
        <w:rPr>
          <w:rFonts w:hint="eastAsia"/>
        </w:rPr>
        <w:t>1+X</w:t>
      </w:r>
      <w:r>
        <w:rPr>
          <w:rFonts w:hint="eastAsia"/>
        </w:rPr>
        <w:t>”证书制度试点工作实施方案》《徽商职业学院教科研项目经费管理办法》《徽商职业学院课程思政建设实施方案》《徽商职业学院“三全育人”综合改革方案》《徽商职业学院院内资助经费管理办法》《徽商职业学院新生入学“绿色通道”实施办法》等一系列的制度和办法。</w:t>
      </w:r>
      <w:r>
        <w:t>根据《学院</w:t>
      </w:r>
      <w:r>
        <w:rPr>
          <w:rFonts w:hint="eastAsia"/>
        </w:rPr>
        <w:t>“</w:t>
      </w:r>
      <w:r>
        <w:t>十三五</w:t>
      </w:r>
      <w:r>
        <w:rPr>
          <w:rFonts w:hint="eastAsia"/>
        </w:rPr>
        <w:t>”</w:t>
      </w:r>
      <w:r>
        <w:t>事业发展规划》制定的目标任务</w:t>
      </w:r>
      <w:r>
        <w:rPr>
          <w:rFonts w:hint="eastAsia"/>
        </w:rPr>
        <w:t>、</w:t>
      </w:r>
      <w:r>
        <w:t>明确</w:t>
      </w:r>
      <w:r>
        <w:rPr>
          <w:rFonts w:hint="eastAsia"/>
        </w:rPr>
        <w:t>的</w:t>
      </w:r>
      <w:r>
        <w:t>责任主体</w:t>
      </w:r>
      <w:r>
        <w:rPr>
          <w:rFonts w:hint="eastAsia"/>
        </w:rPr>
        <w:t>，</w:t>
      </w:r>
      <w:r>
        <w:t>确保学院</w:t>
      </w:r>
      <w:r>
        <w:rPr>
          <w:rFonts w:hint="eastAsia"/>
        </w:rPr>
        <w:t>“</w:t>
      </w:r>
      <w:r>
        <w:t>十三五</w:t>
      </w:r>
      <w:r>
        <w:rPr>
          <w:rFonts w:hint="eastAsia"/>
        </w:rPr>
        <w:t>”</w:t>
      </w:r>
      <w:r>
        <w:t>时期各项改革发展任务全面落到实处。</w:t>
      </w:r>
    </w:p>
    <w:p w:rsidR="007108E7" w:rsidRDefault="00264D35">
      <w:pPr>
        <w:pStyle w:val="2"/>
        <w:ind w:firstLine="602"/>
      </w:pPr>
      <w:bookmarkStart w:id="354" w:name="_Toc89023670"/>
      <w:bookmarkStart w:id="355" w:name="_Toc19984"/>
      <w:bookmarkStart w:id="356" w:name="_Toc89075933"/>
      <w:bookmarkStart w:id="357" w:name="_Toc28257912"/>
      <w:bookmarkStart w:id="358" w:name="_Toc89024542"/>
      <w:r>
        <w:rPr>
          <w:rFonts w:hint="eastAsia"/>
        </w:rPr>
        <w:lastRenderedPageBreak/>
        <w:t>财政专项落实与成效</w:t>
      </w:r>
      <w:bookmarkEnd w:id="354"/>
      <w:bookmarkEnd w:id="355"/>
      <w:bookmarkEnd w:id="356"/>
      <w:bookmarkEnd w:id="357"/>
      <w:bookmarkEnd w:id="358"/>
    </w:p>
    <w:p w:rsidR="007108E7" w:rsidRDefault="00264D35">
      <w:pPr>
        <w:ind w:firstLine="560"/>
      </w:pPr>
      <w:r>
        <w:rPr>
          <w:rFonts w:hint="eastAsia"/>
        </w:rPr>
        <w:t>20</w:t>
      </w:r>
      <w:r>
        <w:t>20</w:t>
      </w:r>
      <w:r>
        <w:rPr>
          <w:rFonts w:hint="eastAsia"/>
        </w:rPr>
        <w:t>-202</w:t>
      </w:r>
      <w:r>
        <w:t>1</w:t>
      </w:r>
      <w:r>
        <w:rPr>
          <w:rFonts w:hint="eastAsia"/>
        </w:rPr>
        <w:t>学年，财政经常性及补助收入</w:t>
      </w:r>
      <w:r>
        <w:rPr>
          <w:rFonts w:hint="eastAsia"/>
        </w:rPr>
        <w:t>2</w:t>
      </w:r>
      <w:r>
        <w:t>853.65</w:t>
      </w:r>
      <w:r>
        <w:rPr>
          <w:rFonts w:hint="eastAsia"/>
        </w:rPr>
        <w:t>万元，中央、地方财政专项投入共计</w:t>
      </w:r>
      <w:r>
        <w:t>2262.33</w:t>
      </w:r>
      <w:r>
        <w:rPr>
          <w:rFonts w:hint="eastAsia"/>
        </w:rPr>
        <w:t>万元，改善了学生校园生活及住宿条件，提升了学生的生活舒适度；基础设施建设投入</w:t>
      </w:r>
      <w:r>
        <w:rPr>
          <w:rFonts w:hint="eastAsia"/>
        </w:rPr>
        <w:t>2</w:t>
      </w:r>
      <w:r>
        <w:t>485.27</w:t>
      </w:r>
      <w:r>
        <w:rPr>
          <w:rFonts w:hint="eastAsia"/>
        </w:rPr>
        <w:t>万元，教学设备采购投入</w:t>
      </w:r>
      <w:r>
        <w:t>2667.65</w:t>
      </w:r>
      <w:r>
        <w:rPr>
          <w:rFonts w:hint="eastAsia"/>
        </w:rPr>
        <w:t>万元，为学生创造了良好的学习环境，提供了良好的教学场地，提升了学生专业技能水平</w:t>
      </w:r>
      <w:r>
        <w:rPr>
          <w:rFonts w:hint="eastAsia"/>
        </w:rPr>
        <w:t>；</w:t>
      </w:r>
      <w:r>
        <w:rPr>
          <w:rFonts w:hint="eastAsia"/>
        </w:rPr>
        <w:t>学院内控管理水平不断提升，办事效率不断提高；发放学生国家助学金</w:t>
      </w:r>
      <w:r>
        <w:rPr>
          <w:rFonts w:hint="eastAsia"/>
        </w:rPr>
        <w:t>、励志奖学金等补助、支付学生活动经费等共计</w:t>
      </w:r>
      <w:r>
        <w:t>512.48</w:t>
      </w:r>
      <w:r>
        <w:rPr>
          <w:rFonts w:hint="eastAsia"/>
        </w:rPr>
        <w:t>万元，大大减轻家庭经济困难学生经济负担，丰富了大学生文化生活，提升了大学生人文素质；教学科研经费等投入</w:t>
      </w:r>
      <w:r>
        <w:rPr>
          <w:rFonts w:hint="eastAsia"/>
        </w:rPr>
        <w:t>3</w:t>
      </w:r>
      <w:r>
        <w:t>05.98</w:t>
      </w:r>
      <w:r>
        <w:rPr>
          <w:rFonts w:hint="eastAsia"/>
        </w:rPr>
        <w:t>万元，提升了教师教育教学水平，教学质量得以稳步提高。</w:t>
      </w:r>
    </w:p>
    <w:p w:rsidR="007108E7" w:rsidRDefault="00264D35">
      <w:pPr>
        <w:pStyle w:val="2"/>
        <w:ind w:firstLine="602"/>
      </w:pPr>
      <w:bookmarkStart w:id="359" w:name="_Toc28257913"/>
      <w:bookmarkStart w:id="360" w:name="_Toc89075934"/>
      <w:bookmarkStart w:id="361" w:name="_Toc89024543"/>
      <w:bookmarkStart w:id="362" w:name="_Toc22346"/>
      <w:bookmarkStart w:id="363" w:name="_Toc89023671"/>
      <w:r>
        <w:rPr>
          <w:rFonts w:hint="eastAsia"/>
        </w:rPr>
        <w:t>质量</w:t>
      </w:r>
      <w:bookmarkEnd w:id="359"/>
      <w:r>
        <w:rPr>
          <w:rFonts w:hint="eastAsia"/>
        </w:rPr>
        <w:t>保障落实与成效</w:t>
      </w:r>
      <w:bookmarkEnd w:id="360"/>
      <w:bookmarkEnd w:id="361"/>
      <w:bookmarkEnd w:id="362"/>
      <w:bookmarkEnd w:id="363"/>
    </w:p>
    <w:p w:rsidR="007108E7" w:rsidRDefault="00264D35">
      <w:pPr>
        <w:ind w:firstLine="560"/>
      </w:pPr>
      <w:r>
        <w:rPr>
          <w:rFonts w:hint="eastAsia"/>
        </w:rPr>
        <w:t>学院不断加强和规范教学管理，完善质量监控体系，坚持以课堂质量为重点，严把教学质量关。学院启动了内部质量整改工作；坚持“三期</w:t>
      </w:r>
      <w:r>
        <w:rPr>
          <w:rFonts w:hint="eastAsia"/>
        </w:rPr>
        <w:t>”</w:t>
      </w:r>
      <w:r>
        <w:rPr>
          <w:rFonts w:hint="eastAsia"/>
        </w:rPr>
        <w:t>教学检查、“教学质量测评”等工作；坚持学院月教学例会制度</w:t>
      </w:r>
      <w:r>
        <w:rPr>
          <w:rFonts w:hint="eastAsia"/>
        </w:rPr>
        <w:t>，</w:t>
      </w:r>
      <w:r>
        <w:rPr>
          <w:rFonts w:hint="eastAsia"/>
        </w:rPr>
        <w:t>系部双周例会制度</w:t>
      </w:r>
      <w:r>
        <w:rPr>
          <w:rFonts w:hint="eastAsia"/>
        </w:rPr>
        <w:t>；</w:t>
      </w:r>
      <w:r>
        <w:rPr>
          <w:rFonts w:hint="eastAsia"/>
        </w:rPr>
        <w:t>坚持领导深入教学一线检查和课堂听课制度，了解课堂教学和实践教学中存在的问题，掌握教师和学生的思想动态和实际需求，并及时对发现的问题进行调整</w:t>
      </w:r>
      <w:r>
        <w:rPr>
          <w:rFonts w:hint="eastAsia"/>
        </w:rPr>
        <w:t>；</w:t>
      </w:r>
      <w:r>
        <w:rPr>
          <w:rFonts w:hint="eastAsia"/>
        </w:rPr>
        <w:t>坚持学院领导上思政课制度，落实立德树人根本任务。</w:t>
      </w:r>
      <w:r>
        <w:rPr>
          <w:rFonts w:hint="eastAsia"/>
        </w:rPr>
        <w:t>学院和各系部坚持开展教师教学能力比赛、公开课等活动，提升教师教学能力与教学质量，并编印教学简报，及时通报教育教学改革和教学科研等情况。同时，教务处对各专业</w:t>
      </w:r>
      <w:r>
        <w:rPr>
          <w:rFonts w:hint="eastAsia"/>
        </w:rPr>
        <w:t>标准</w:t>
      </w:r>
      <w:r>
        <w:rPr>
          <w:rFonts w:hint="eastAsia"/>
        </w:rPr>
        <w:t>、课程</w:t>
      </w:r>
      <w:r>
        <w:rPr>
          <w:rFonts w:hint="eastAsia"/>
        </w:rPr>
        <w:t>标准</w:t>
      </w:r>
      <w:r>
        <w:rPr>
          <w:rFonts w:hint="eastAsia"/>
        </w:rPr>
        <w:t>、经费使用、</w:t>
      </w:r>
      <w:r>
        <w:rPr>
          <w:rFonts w:hint="eastAsia"/>
        </w:rPr>
        <w:t>实践教学</w:t>
      </w:r>
      <w:r>
        <w:rPr>
          <w:rFonts w:hint="eastAsia"/>
        </w:rPr>
        <w:t>、</w:t>
      </w:r>
      <w:r>
        <w:rPr>
          <w:rFonts w:hint="eastAsia"/>
        </w:rPr>
        <w:t>课程思政</w:t>
      </w:r>
      <w:r>
        <w:rPr>
          <w:rFonts w:hint="eastAsia"/>
        </w:rPr>
        <w:t>等方面</w:t>
      </w:r>
      <w:r>
        <w:rPr>
          <w:rFonts w:hint="eastAsia"/>
        </w:rPr>
        <w:t>落实</w:t>
      </w:r>
      <w:r>
        <w:rPr>
          <w:rFonts w:hint="eastAsia"/>
        </w:rPr>
        <w:lastRenderedPageBreak/>
        <w:t>情况</w:t>
      </w:r>
      <w:r>
        <w:rPr>
          <w:rFonts w:hint="eastAsia"/>
        </w:rPr>
        <w:t>进行定期检查，促进各专业不断自我改进，努力提升建设水平。</w:t>
      </w:r>
    </w:p>
    <w:p w:rsidR="007108E7" w:rsidRDefault="00264D35">
      <w:pPr>
        <w:pStyle w:val="2"/>
        <w:ind w:firstLine="602"/>
      </w:pPr>
      <w:bookmarkStart w:id="364" w:name="_Toc89075935"/>
      <w:bookmarkStart w:id="365" w:name="_Toc89023672"/>
      <w:bookmarkStart w:id="366" w:name="_Toc89024544"/>
      <w:r>
        <w:t>党建工作</w:t>
      </w:r>
      <w:r>
        <w:rPr>
          <w:rFonts w:hint="eastAsia"/>
        </w:rPr>
        <w:t>保障学院发展</w:t>
      </w:r>
      <w:bookmarkEnd w:id="364"/>
      <w:bookmarkEnd w:id="365"/>
      <w:bookmarkEnd w:id="366"/>
    </w:p>
    <w:p w:rsidR="007108E7" w:rsidRDefault="00264D35">
      <w:pPr>
        <w:ind w:firstLine="560"/>
      </w:pPr>
      <w:r>
        <w:rPr>
          <w:rFonts w:hint="eastAsia"/>
        </w:rPr>
        <w:t>学院党委坚持以习近平新时代中国特</w:t>
      </w:r>
      <w:r>
        <w:rPr>
          <w:rFonts w:hint="eastAsia"/>
        </w:rPr>
        <w:t>色社会主义思想为指导，强化使命担当</w:t>
      </w:r>
      <w:r>
        <w:rPr>
          <w:rFonts w:hint="eastAsia"/>
        </w:rPr>
        <w:t>,</w:t>
      </w:r>
      <w:r>
        <w:rPr>
          <w:rFonts w:hint="eastAsia"/>
        </w:rPr>
        <w:t>把党的全面领导和教育方针有机融入学院工作</w:t>
      </w:r>
      <w:r>
        <w:rPr>
          <w:rFonts w:hint="eastAsia"/>
        </w:rPr>
        <w:t>,</w:t>
      </w:r>
      <w:r>
        <w:rPr>
          <w:rFonts w:hint="eastAsia"/>
        </w:rPr>
        <w:t>保证党的路线方针政策和学院各项决定的贯彻落实。</w:t>
      </w:r>
    </w:p>
    <w:p w:rsidR="007108E7" w:rsidRDefault="00264D35">
      <w:pPr>
        <w:pStyle w:val="3"/>
        <w:ind w:firstLine="562"/>
        <w:rPr>
          <w:rFonts w:ascii="宋体" w:hAnsi="宋体" w:cs="宋体"/>
        </w:rPr>
      </w:pPr>
      <w:bookmarkStart w:id="367" w:name="_Toc89075936"/>
      <w:bookmarkStart w:id="368" w:name="_Toc89024545"/>
      <w:r>
        <w:rPr>
          <w:rFonts w:hint="eastAsia"/>
        </w:rPr>
        <w:t>突出党的领导核心地位，牢牢掌握社会主义办学方向</w:t>
      </w:r>
      <w:bookmarkEnd w:id="367"/>
      <w:bookmarkEnd w:id="368"/>
    </w:p>
    <w:p w:rsidR="007108E7" w:rsidRDefault="00264D35">
      <w:pPr>
        <w:ind w:firstLine="560"/>
      </w:pPr>
      <w:r>
        <w:rPr>
          <w:rFonts w:hint="eastAsia"/>
        </w:rPr>
        <w:t>强化建章立制，逐步构建学院党建工作制度体系。坚持和完善党委领导下的校长负责制，确保党政密切协作。坚持民主集中制原则，维护班子团结统一。</w:t>
      </w:r>
    </w:p>
    <w:p w:rsidR="007108E7" w:rsidRDefault="00264D35">
      <w:pPr>
        <w:pStyle w:val="3"/>
        <w:ind w:firstLine="562"/>
      </w:pPr>
      <w:bookmarkStart w:id="369" w:name="_Toc89024546"/>
      <w:bookmarkStart w:id="370" w:name="_Toc89075937"/>
      <w:r>
        <w:rPr>
          <w:rFonts w:hint="eastAsia"/>
        </w:rPr>
        <w:t>坚持政治建设统领地位，深入开展党史学习教育活动</w:t>
      </w:r>
      <w:bookmarkEnd w:id="369"/>
      <w:bookmarkEnd w:id="370"/>
    </w:p>
    <w:p w:rsidR="007108E7" w:rsidRDefault="00264D35">
      <w:pPr>
        <w:ind w:firstLine="560"/>
      </w:pPr>
      <w:r>
        <w:rPr>
          <w:rFonts w:hint="eastAsia"/>
        </w:rPr>
        <w:t>严肃党内政治生活，强化党员干部理论修养。以巡视反馈问题整改为抓手，推进学院规范化、制度化建设。力推党史学习教育，党建业务同频共振。</w:t>
      </w:r>
    </w:p>
    <w:p w:rsidR="007108E7" w:rsidRDefault="00264D35">
      <w:pPr>
        <w:pStyle w:val="3"/>
        <w:ind w:firstLine="562"/>
      </w:pPr>
      <w:bookmarkStart w:id="371" w:name="_Toc89075938"/>
      <w:bookmarkStart w:id="372" w:name="_Toc89024547"/>
      <w:r>
        <w:rPr>
          <w:rFonts w:hint="eastAsia"/>
        </w:rPr>
        <w:t>强化思想政治工作，推进</w:t>
      </w:r>
      <w:r>
        <w:rPr>
          <w:rFonts w:hint="eastAsia"/>
        </w:rPr>
        <w:t>“三全育人”综合改革</w:t>
      </w:r>
      <w:bookmarkEnd w:id="371"/>
      <w:bookmarkEnd w:id="372"/>
    </w:p>
    <w:p w:rsidR="007108E7" w:rsidRDefault="00264D35">
      <w:pPr>
        <w:ind w:firstLine="562"/>
      </w:pPr>
      <w:r>
        <w:rPr>
          <w:rFonts w:hint="eastAsia"/>
          <w:b/>
          <w:bCs/>
        </w:rPr>
        <w:t>落实“立德树人”根本任务，提高人才培养质量。</w:t>
      </w:r>
      <w:r>
        <w:rPr>
          <w:rFonts w:hint="eastAsia"/>
        </w:rPr>
        <w:t>学院推进思政课程教学改革，学院三全育人综合改革实施方案、课程思政改革方案有序推进。</w:t>
      </w:r>
    </w:p>
    <w:p w:rsidR="007108E7" w:rsidRDefault="00264D35">
      <w:pPr>
        <w:ind w:firstLine="562"/>
      </w:pPr>
      <w:r>
        <w:rPr>
          <w:rFonts w:hint="eastAsia"/>
          <w:b/>
          <w:bCs/>
        </w:rPr>
        <w:t>落实意识形态工作责任制，掌握意识形态工作领导权。</w:t>
      </w:r>
      <w:r>
        <w:rPr>
          <w:rFonts w:hint="eastAsia"/>
        </w:rPr>
        <w:t>党委定期召开意识形态专题会，细化部署安排。加强阵地管理和阵地建设，多形式宣传社会主义核心价值观，出台学院官方微博、微信公众号管理办法；强化舆情管控，舆情监控每日一报；全面审核了学院现用的所有教材，牢牢掌握了意识形态工作领导权、主动权。</w:t>
      </w:r>
    </w:p>
    <w:p w:rsidR="007108E7" w:rsidRDefault="00264D35">
      <w:pPr>
        <w:pStyle w:val="3"/>
        <w:ind w:firstLine="562"/>
      </w:pPr>
      <w:bookmarkStart w:id="373" w:name="_Toc89075939"/>
      <w:bookmarkStart w:id="374" w:name="_Toc89024548"/>
      <w:r>
        <w:rPr>
          <w:rFonts w:hint="eastAsia"/>
        </w:rPr>
        <w:lastRenderedPageBreak/>
        <w:t>统筹推进基层组织建设，增强院系基层组织政治功能</w:t>
      </w:r>
      <w:bookmarkEnd w:id="373"/>
      <w:bookmarkEnd w:id="374"/>
    </w:p>
    <w:p w:rsidR="007108E7" w:rsidRDefault="00264D35">
      <w:pPr>
        <w:ind w:firstLine="560"/>
      </w:pPr>
      <w:r>
        <w:rPr>
          <w:rFonts w:hint="eastAsia"/>
        </w:rPr>
        <w:t>激发基层组织生机活力，筑牢党的</w:t>
      </w:r>
      <w:r>
        <w:rPr>
          <w:rFonts w:hint="eastAsia"/>
        </w:rPr>
        <w:t>基层战斗堡垒。科学设置党组织，配强基层组织领导班子。创新方式方法，创建基层党建品牌。</w:t>
      </w:r>
    </w:p>
    <w:p w:rsidR="007108E7" w:rsidRDefault="00264D35">
      <w:pPr>
        <w:pStyle w:val="af"/>
      </w:pPr>
      <w:bookmarkStart w:id="375" w:name="_Toc89073758"/>
      <w:bookmarkStart w:id="376" w:name="_Toc89024549"/>
      <w:bookmarkStart w:id="377" w:name="_Toc89023673"/>
      <w:r>
        <w:t>案例</w:t>
      </w:r>
      <w:r>
        <w:t xml:space="preserve"> </w:t>
      </w:r>
      <w:r>
        <w:fldChar w:fldCharType="begin"/>
      </w:r>
      <w:r>
        <w:instrText xml:space="preserve"> SEQ </w:instrText>
      </w:r>
      <w:r>
        <w:instrText>案例</w:instrText>
      </w:r>
      <w:r>
        <w:instrText xml:space="preserve"> \* ARABIC </w:instrText>
      </w:r>
      <w:r>
        <w:fldChar w:fldCharType="separate"/>
      </w:r>
      <w:r>
        <w:t>14</w:t>
      </w:r>
      <w:r>
        <w:fldChar w:fldCharType="end"/>
      </w:r>
      <w:r>
        <w:t xml:space="preserve"> </w:t>
      </w:r>
      <w:r>
        <w:rPr>
          <w:rFonts w:hint="eastAsia"/>
        </w:rPr>
        <w:t>“双带头人”培育推进党支部高质量建设入选省级基层党建领航计划示范库</w:t>
      </w:r>
      <w:bookmarkEnd w:id="375"/>
      <w:bookmarkEnd w:id="376"/>
      <w:bookmarkEnd w:id="377"/>
    </w:p>
    <w:p w:rsidR="007108E7" w:rsidRDefault="00264D35">
      <w:pPr>
        <w:ind w:firstLine="560"/>
      </w:pPr>
      <w:r>
        <w:rPr>
          <w:rFonts w:hint="eastAsia"/>
        </w:rPr>
        <w:t>针对高职院校教师党支部书记“双带头人”选人难、“头雁”作用发挥不明显等问题，徽商职业学院物流系党总支积极推进教师党支部书记“双带头人”培育工程，抓培育、抓选用、抓带动，努力把教师党支部建设成为团结师生的核心、教育党员的阵地、攻坚克难的堡垒。</w:t>
      </w:r>
    </w:p>
    <w:p w:rsidR="007108E7" w:rsidRDefault="00264D35">
      <w:pPr>
        <w:keepNext/>
        <w:ind w:firstLineChars="0" w:firstLine="0"/>
        <w:jc w:val="center"/>
      </w:pPr>
      <w:r>
        <w:rPr>
          <w:rFonts w:hint="eastAsia"/>
          <w:noProof/>
        </w:rPr>
        <w:drawing>
          <wp:inline distT="0" distB="0" distL="114300" distR="114300">
            <wp:extent cx="5187315" cy="4157345"/>
            <wp:effectExtent l="0" t="0" r="13335" b="14605"/>
            <wp:docPr id="7" name="图片 7" descr="物流系党总支制定“一手册、一汇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物流系党总支制定“一手册、一汇编”"/>
                    <pic:cNvPicPr>
                      <a:picLocks noChangeAspect="1"/>
                    </pic:cNvPicPr>
                  </pic:nvPicPr>
                  <pic:blipFill>
                    <a:blip r:embed="rId71"/>
                    <a:stretch>
                      <a:fillRect/>
                    </a:stretch>
                  </pic:blipFill>
                  <pic:spPr>
                    <a:xfrm>
                      <a:off x="0" y="0"/>
                      <a:ext cx="5192498" cy="4161817"/>
                    </a:xfrm>
                    <a:prstGeom prst="rect">
                      <a:avLst/>
                    </a:prstGeom>
                  </pic:spPr>
                </pic:pic>
              </a:graphicData>
            </a:graphic>
          </wp:inline>
        </w:drawing>
      </w:r>
    </w:p>
    <w:p w:rsidR="007108E7" w:rsidRDefault="00264D35">
      <w:pPr>
        <w:pStyle w:val="a5"/>
        <w:rPr>
          <w:rFonts w:hAnsi="黑体"/>
          <w:b w:val="0"/>
          <w:bCs/>
        </w:rPr>
      </w:pPr>
      <w:bookmarkStart w:id="378" w:name="_Toc89072847"/>
      <w:r>
        <w:t>图</w:t>
      </w:r>
      <w:r>
        <w:t xml:space="preserve"> </w:t>
      </w:r>
      <w:r>
        <w:fldChar w:fldCharType="begin"/>
      </w:r>
      <w:r>
        <w:instrText xml:space="preserve"> STYLEREF 1 \s </w:instrText>
      </w:r>
      <w:r>
        <w:fldChar w:fldCharType="separate"/>
      </w:r>
      <w:r>
        <w:t>4</w:t>
      </w:r>
      <w:r>
        <w:fldChar w:fldCharType="end"/>
      </w:r>
      <w:r>
        <w:noBreakHyphen/>
      </w:r>
      <w:r>
        <w:fldChar w:fldCharType="begin"/>
      </w:r>
      <w:r>
        <w:instrText xml:space="preserve"> SEQ </w:instrText>
      </w:r>
      <w:r>
        <w:instrText>图</w:instrText>
      </w:r>
      <w:r>
        <w:instrText xml:space="preserve"> \* ARABIC \s 1 </w:instrText>
      </w:r>
      <w:r>
        <w:fldChar w:fldCharType="separate"/>
      </w:r>
      <w:r>
        <w:t>1</w:t>
      </w:r>
      <w:r>
        <w:fldChar w:fldCharType="end"/>
      </w:r>
      <w:r>
        <w:rPr>
          <w:rFonts w:hAnsi="黑体"/>
          <w:bCs/>
        </w:rPr>
        <w:t xml:space="preserve"> </w:t>
      </w:r>
      <w:r>
        <w:rPr>
          <w:rFonts w:hAnsi="黑体" w:hint="eastAsia"/>
          <w:bCs/>
        </w:rPr>
        <w:t>物流系党总支制定“一手册、一汇编”</w:t>
      </w:r>
      <w:bookmarkEnd w:id="378"/>
    </w:p>
    <w:p w:rsidR="007108E7" w:rsidRDefault="00264D35">
      <w:pPr>
        <w:ind w:firstLine="562"/>
      </w:pPr>
      <w:r>
        <w:rPr>
          <w:rFonts w:hint="eastAsia"/>
          <w:b/>
          <w:bCs/>
        </w:rPr>
        <w:lastRenderedPageBreak/>
        <w:t>多措并举抓培育</w:t>
      </w:r>
      <w:r>
        <w:rPr>
          <w:rFonts w:hint="eastAsia"/>
          <w:b/>
          <w:bCs/>
        </w:rPr>
        <w:t xml:space="preserve"> </w:t>
      </w:r>
      <w:r>
        <w:rPr>
          <w:rFonts w:hint="eastAsia"/>
          <w:b/>
          <w:bCs/>
        </w:rPr>
        <w:t>。</w:t>
      </w:r>
      <w:r>
        <w:rPr>
          <w:rFonts w:hint="eastAsia"/>
        </w:rPr>
        <w:t>坚持将教师党支部书记“双带头人”培育工作纳入党建规划，印发《教师党支部书记“双带头人”培育工程实施方案》，制定</w:t>
      </w:r>
      <w:r>
        <w:rPr>
          <w:rFonts w:hint="eastAsia"/>
        </w:rPr>
        <w:t>18</w:t>
      </w:r>
      <w:r>
        <w:rPr>
          <w:rFonts w:hint="eastAsia"/>
        </w:rPr>
        <w:t>项制度。</w:t>
      </w:r>
    </w:p>
    <w:p w:rsidR="007108E7" w:rsidRDefault="00264D35">
      <w:pPr>
        <w:ind w:firstLineChars="0" w:firstLine="0"/>
        <w:jc w:val="center"/>
      </w:pPr>
      <w:r>
        <w:rPr>
          <w:rFonts w:hint="eastAsia"/>
          <w:noProof/>
        </w:rPr>
        <w:drawing>
          <wp:inline distT="0" distB="0" distL="114300" distR="114300">
            <wp:extent cx="5243195" cy="3733800"/>
            <wp:effectExtent l="0" t="0" r="0" b="0"/>
            <wp:docPr id="8" name="图片 8" descr="物流系党总支在干事平台、发展空间、工作条件、规范提质等方面修制订各项制度18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物流系党总支在干事平台、发展空间、工作条件、规范提质等方面修制订各项制度18项"/>
                    <pic:cNvPicPr>
                      <a:picLocks noChangeAspect="1"/>
                    </pic:cNvPicPr>
                  </pic:nvPicPr>
                  <pic:blipFill>
                    <a:blip r:embed="rId72"/>
                    <a:stretch>
                      <a:fillRect/>
                    </a:stretch>
                  </pic:blipFill>
                  <pic:spPr>
                    <a:xfrm>
                      <a:off x="0" y="0"/>
                      <a:ext cx="5252898" cy="3740700"/>
                    </a:xfrm>
                    <a:prstGeom prst="rect">
                      <a:avLst/>
                    </a:prstGeom>
                  </pic:spPr>
                </pic:pic>
              </a:graphicData>
            </a:graphic>
          </wp:inline>
        </w:drawing>
      </w:r>
    </w:p>
    <w:p w:rsidR="007108E7" w:rsidRDefault="00264D35">
      <w:pPr>
        <w:pStyle w:val="a5"/>
        <w:rPr>
          <w:rFonts w:hAnsi="黑体"/>
          <w:b w:val="0"/>
          <w:bCs/>
        </w:rPr>
      </w:pPr>
      <w:bookmarkStart w:id="379" w:name="_Toc89072848"/>
      <w:r>
        <w:t>图</w:t>
      </w:r>
      <w:r>
        <w:t xml:space="preserve"> </w:t>
      </w:r>
      <w:r>
        <w:fldChar w:fldCharType="begin"/>
      </w:r>
      <w:r>
        <w:instrText xml:space="preserve"> STYLEREF 1 \s </w:instrText>
      </w:r>
      <w:r>
        <w:fldChar w:fldCharType="separate"/>
      </w:r>
      <w:r>
        <w:t>4</w:t>
      </w:r>
      <w:r>
        <w:fldChar w:fldCharType="end"/>
      </w:r>
      <w:r>
        <w:noBreakHyphen/>
      </w:r>
      <w:r>
        <w:fldChar w:fldCharType="begin"/>
      </w:r>
      <w:r>
        <w:instrText xml:space="preserve"> SEQ </w:instrText>
      </w:r>
      <w:r>
        <w:instrText>图</w:instrText>
      </w:r>
      <w:r>
        <w:instrText xml:space="preserve"> \* ARABIC \s 1 </w:instrText>
      </w:r>
      <w:r>
        <w:fldChar w:fldCharType="separate"/>
      </w:r>
      <w:r>
        <w:t>2</w:t>
      </w:r>
      <w:r>
        <w:fldChar w:fldCharType="end"/>
      </w:r>
      <w:r>
        <w:rPr>
          <w:rFonts w:hAnsi="黑体"/>
          <w:bCs/>
        </w:rPr>
        <w:t xml:space="preserve"> </w:t>
      </w:r>
      <w:r>
        <w:rPr>
          <w:rFonts w:hAnsi="黑体" w:hint="eastAsia"/>
          <w:bCs/>
        </w:rPr>
        <w:t>物流系党总支在干事平台、发展空间、工作条件、规范提质等方面修制订各项制度</w:t>
      </w:r>
      <w:r>
        <w:rPr>
          <w:rFonts w:hAnsi="黑体" w:hint="eastAsia"/>
          <w:bCs/>
        </w:rPr>
        <w:t>18</w:t>
      </w:r>
      <w:r>
        <w:rPr>
          <w:rFonts w:hAnsi="黑体" w:hint="eastAsia"/>
          <w:bCs/>
        </w:rPr>
        <w:t>项</w:t>
      </w:r>
      <w:bookmarkEnd w:id="379"/>
    </w:p>
    <w:p w:rsidR="007108E7" w:rsidRDefault="00264D35">
      <w:pPr>
        <w:ind w:firstLine="562"/>
      </w:pPr>
      <w:r>
        <w:rPr>
          <w:rFonts w:hint="eastAsia"/>
          <w:b/>
          <w:bCs/>
        </w:rPr>
        <w:t>坚持标准抓选用</w:t>
      </w:r>
      <w:r>
        <w:rPr>
          <w:rFonts w:hint="eastAsia"/>
        </w:rPr>
        <w:t>。制定“双带头人”教师党支部书记任职标准，坚持严把“政治关”。</w:t>
      </w:r>
    </w:p>
    <w:p w:rsidR="007108E7" w:rsidRDefault="00264D35">
      <w:pPr>
        <w:keepNext/>
        <w:ind w:firstLineChars="0" w:firstLine="0"/>
        <w:jc w:val="center"/>
      </w:pPr>
      <w:r>
        <w:rPr>
          <w:rFonts w:hint="eastAsia"/>
          <w:noProof/>
        </w:rPr>
        <w:lastRenderedPageBreak/>
        <w:drawing>
          <wp:inline distT="0" distB="0" distL="114300" distR="114300">
            <wp:extent cx="5257165" cy="3943350"/>
            <wp:effectExtent l="0" t="0" r="635" b="0"/>
            <wp:docPr id="3" name="图片 3" descr="物流系党总支专题研究“双带头人”教师党支部书记任职标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物流系党总支专题研究“双带头人”教师党支部书记任职标准"/>
                    <pic:cNvPicPr>
                      <a:picLocks noChangeAspect="1"/>
                    </pic:cNvPicPr>
                  </pic:nvPicPr>
                  <pic:blipFill>
                    <a:blip r:embed="rId73"/>
                    <a:stretch>
                      <a:fillRect/>
                    </a:stretch>
                  </pic:blipFill>
                  <pic:spPr>
                    <a:xfrm>
                      <a:off x="0" y="0"/>
                      <a:ext cx="5261072" cy="3946159"/>
                    </a:xfrm>
                    <a:prstGeom prst="rect">
                      <a:avLst/>
                    </a:prstGeom>
                  </pic:spPr>
                </pic:pic>
              </a:graphicData>
            </a:graphic>
          </wp:inline>
        </w:drawing>
      </w:r>
    </w:p>
    <w:p w:rsidR="007108E7" w:rsidRDefault="00264D35">
      <w:pPr>
        <w:pStyle w:val="a5"/>
        <w:rPr>
          <w:rFonts w:hAnsi="黑体"/>
          <w:b w:val="0"/>
          <w:bCs/>
        </w:rPr>
      </w:pPr>
      <w:bookmarkStart w:id="380" w:name="_Toc89072849"/>
      <w:r>
        <w:t>图</w:t>
      </w:r>
      <w:r>
        <w:t xml:space="preserve"> </w:t>
      </w:r>
      <w:r>
        <w:fldChar w:fldCharType="begin"/>
      </w:r>
      <w:r>
        <w:instrText xml:space="preserve"> STYLE</w:instrText>
      </w:r>
      <w:r>
        <w:instrText xml:space="preserve">REF 1 \s </w:instrText>
      </w:r>
      <w:r>
        <w:fldChar w:fldCharType="separate"/>
      </w:r>
      <w:r>
        <w:t>4</w:t>
      </w:r>
      <w:r>
        <w:fldChar w:fldCharType="end"/>
      </w:r>
      <w:r>
        <w:noBreakHyphen/>
      </w:r>
      <w:r>
        <w:fldChar w:fldCharType="begin"/>
      </w:r>
      <w:r>
        <w:instrText xml:space="preserve"> SEQ </w:instrText>
      </w:r>
      <w:r>
        <w:instrText>图</w:instrText>
      </w:r>
      <w:r>
        <w:instrText xml:space="preserve"> \* ARABIC \s 1 </w:instrText>
      </w:r>
      <w:r>
        <w:fldChar w:fldCharType="separate"/>
      </w:r>
      <w:r>
        <w:t>3</w:t>
      </w:r>
      <w:r>
        <w:fldChar w:fldCharType="end"/>
      </w:r>
      <w:r>
        <w:t xml:space="preserve"> </w:t>
      </w:r>
      <w:r>
        <w:rPr>
          <w:rFonts w:hAnsi="黑体" w:hint="eastAsia"/>
          <w:bCs/>
        </w:rPr>
        <w:t>物流系党总支专题研究“双带头人”教师党支部书记任职标准</w:t>
      </w:r>
      <w:bookmarkEnd w:id="380"/>
    </w:p>
    <w:p w:rsidR="007108E7" w:rsidRDefault="00264D35">
      <w:pPr>
        <w:ind w:firstLine="562"/>
      </w:pPr>
      <w:r>
        <w:rPr>
          <w:rFonts w:hint="eastAsia"/>
          <w:b/>
          <w:bCs/>
        </w:rPr>
        <w:t>强化引导抓带动</w:t>
      </w:r>
      <w:r>
        <w:rPr>
          <w:rFonts w:hint="eastAsia"/>
        </w:rPr>
        <w:t>。教育引导“双带头人”教师党支部书记认真履行第一责任人职责，扎实推行党建工作与师德师风建设相融合的“党建</w:t>
      </w:r>
      <w:r>
        <w:rPr>
          <w:rFonts w:hint="eastAsia"/>
        </w:rPr>
        <w:t>+</w:t>
      </w:r>
      <w:r>
        <w:rPr>
          <w:rFonts w:hint="eastAsia"/>
        </w:rPr>
        <w:t>”工作模式，深挖专业课程中的思政元素，着力构建专业课程和思政课程“两位一体”的育人格局。开展“传帮带”活动。</w:t>
      </w:r>
      <w:r>
        <w:rPr>
          <w:rFonts w:hint="eastAsia"/>
        </w:rPr>
        <w:t>3</w:t>
      </w:r>
      <w:r>
        <w:rPr>
          <w:rFonts w:hint="eastAsia"/>
        </w:rPr>
        <w:t>年来，建成国家级骨干专业</w:t>
      </w:r>
      <w:r>
        <w:rPr>
          <w:rFonts w:hint="eastAsia"/>
        </w:rPr>
        <w:t>1</w:t>
      </w:r>
      <w:r>
        <w:rPr>
          <w:rFonts w:hint="eastAsia"/>
        </w:rPr>
        <w:t>个、省级高水平高职专业</w:t>
      </w:r>
      <w:r>
        <w:rPr>
          <w:rFonts w:hint="eastAsia"/>
        </w:rPr>
        <w:t>1</w:t>
      </w:r>
      <w:r>
        <w:rPr>
          <w:rFonts w:hint="eastAsia"/>
        </w:rPr>
        <w:t>个，省级综合改革试点专业</w:t>
      </w:r>
      <w:r>
        <w:rPr>
          <w:rFonts w:hint="eastAsia"/>
        </w:rPr>
        <w:t>3</w:t>
      </w:r>
      <w:r>
        <w:rPr>
          <w:rFonts w:hint="eastAsia"/>
        </w:rPr>
        <w:t>个，中高级职称教师比例达</w:t>
      </w:r>
      <w:r>
        <w:rPr>
          <w:rFonts w:hint="eastAsia"/>
        </w:rPr>
        <w:t>89%</w:t>
      </w:r>
      <w:r>
        <w:rPr>
          <w:rFonts w:hint="eastAsia"/>
        </w:rPr>
        <w:t>，</w:t>
      </w:r>
      <w:r>
        <w:rPr>
          <w:rFonts w:hint="eastAsia"/>
        </w:rPr>
        <w:t>7</w:t>
      </w:r>
      <w:r>
        <w:rPr>
          <w:rFonts w:hint="eastAsia"/>
        </w:rPr>
        <w:t>人获省级教学能力大赛奖项。</w:t>
      </w:r>
    </w:p>
    <w:p w:rsidR="007108E7" w:rsidRDefault="00264D35">
      <w:pPr>
        <w:ind w:firstLineChars="0" w:firstLine="0"/>
        <w:jc w:val="center"/>
      </w:pPr>
      <w:r>
        <w:rPr>
          <w:rFonts w:hint="eastAsia"/>
          <w:noProof/>
        </w:rPr>
        <w:lastRenderedPageBreak/>
        <w:drawing>
          <wp:inline distT="0" distB="0" distL="114300" distR="114300">
            <wp:extent cx="5266690" cy="2428875"/>
            <wp:effectExtent l="0" t="0" r="10160" b="9525"/>
            <wp:docPr id="4" name="图片 4" descr="物流系社会服务成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物流系社会服务成果"/>
                    <pic:cNvPicPr>
                      <a:picLocks noChangeAspect="1"/>
                    </pic:cNvPicPr>
                  </pic:nvPicPr>
                  <pic:blipFill>
                    <a:blip r:embed="rId74"/>
                    <a:stretch>
                      <a:fillRect/>
                    </a:stretch>
                  </pic:blipFill>
                  <pic:spPr>
                    <a:xfrm>
                      <a:off x="0" y="0"/>
                      <a:ext cx="5266690" cy="2428875"/>
                    </a:xfrm>
                    <a:prstGeom prst="rect">
                      <a:avLst/>
                    </a:prstGeom>
                  </pic:spPr>
                </pic:pic>
              </a:graphicData>
            </a:graphic>
          </wp:inline>
        </w:drawing>
      </w:r>
    </w:p>
    <w:p w:rsidR="007108E7" w:rsidRDefault="00264D35">
      <w:pPr>
        <w:pStyle w:val="a5"/>
        <w:rPr>
          <w:rFonts w:hAnsi="黑体"/>
          <w:b w:val="0"/>
          <w:bCs/>
        </w:rPr>
      </w:pPr>
      <w:bookmarkStart w:id="381" w:name="_Toc89072850"/>
      <w:r>
        <w:t>图</w:t>
      </w:r>
      <w:r>
        <w:t xml:space="preserve"> </w:t>
      </w:r>
      <w:r>
        <w:fldChar w:fldCharType="begin"/>
      </w:r>
      <w:r>
        <w:instrText xml:space="preserve"> STYLEREF 1 \s </w:instrText>
      </w:r>
      <w:r>
        <w:fldChar w:fldCharType="separate"/>
      </w:r>
      <w:r>
        <w:t>4</w:t>
      </w:r>
      <w:r>
        <w:fldChar w:fldCharType="end"/>
      </w:r>
      <w:r>
        <w:noBreakHyphen/>
      </w:r>
      <w:r>
        <w:fldChar w:fldCharType="begin"/>
      </w:r>
      <w:r>
        <w:instrText xml:space="preserve"> SEQ </w:instrText>
      </w:r>
      <w:r>
        <w:instrText>图</w:instrText>
      </w:r>
      <w:r>
        <w:instrText xml:space="preserve"> \* ARABIC \s 1 </w:instrText>
      </w:r>
      <w:r>
        <w:fldChar w:fldCharType="separate"/>
      </w:r>
      <w:r>
        <w:t>4</w:t>
      </w:r>
      <w:r>
        <w:fldChar w:fldCharType="end"/>
      </w:r>
      <w:r>
        <w:rPr>
          <w:rFonts w:hAnsi="黑体" w:hint="eastAsia"/>
          <w:bCs/>
        </w:rPr>
        <w:t xml:space="preserve"> </w:t>
      </w:r>
      <w:r>
        <w:rPr>
          <w:rFonts w:hAnsi="黑体" w:hint="eastAsia"/>
          <w:bCs/>
        </w:rPr>
        <w:t>物流系社会服务成果</w:t>
      </w:r>
      <w:bookmarkEnd w:id="381"/>
    </w:p>
    <w:p w:rsidR="007108E7" w:rsidRDefault="00264D35">
      <w:pPr>
        <w:pStyle w:val="3"/>
        <w:ind w:firstLine="562"/>
      </w:pPr>
      <w:bookmarkStart w:id="382" w:name="_Toc89075940"/>
      <w:bookmarkStart w:id="383" w:name="_Toc89024550"/>
      <w:r>
        <w:rPr>
          <w:rFonts w:hint="eastAsia"/>
        </w:rPr>
        <w:t>坚持正确选人用人导向，激发党员干部干事创业热情</w:t>
      </w:r>
      <w:bookmarkEnd w:id="382"/>
      <w:bookmarkEnd w:id="383"/>
    </w:p>
    <w:p w:rsidR="007108E7" w:rsidRDefault="00264D35">
      <w:pPr>
        <w:ind w:firstLine="560"/>
      </w:pPr>
      <w:r>
        <w:rPr>
          <w:rFonts w:hint="eastAsia"/>
        </w:rPr>
        <w:t>坚持党管干部原则，履行选人用人主体责任。聚焦提升干部综合素质，开展干部教育培训。加大日常管理监督力度，完善党员干部约束机制。</w:t>
      </w:r>
    </w:p>
    <w:p w:rsidR="007108E7" w:rsidRDefault="00264D35">
      <w:pPr>
        <w:pStyle w:val="3"/>
        <w:ind w:firstLine="562"/>
      </w:pPr>
      <w:bookmarkStart w:id="384" w:name="_Toc89075941"/>
      <w:bookmarkStart w:id="385" w:name="_Toc89024551"/>
      <w:r>
        <w:rPr>
          <w:rFonts w:hint="eastAsia"/>
        </w:rPr>
        <w:t>推进党风廉政建设，发挥警示教育治本功效</w:t>
      </w:r>
      <w:bookmarkEnd w:id="384"/>
      <w:bookmarkEnd w:id="385"/>
    </w:p>
    <w:p w:rsidR="007108E7" w:rsidRDefault="00264D35">
      <w:pPr>
        <w:ind w:firstLine="560"/>
      </w:pPr>
      <w:r>
        <w:rPr>
          <w:rFonts w:hAnsi="仿宋" w:hint="eastAsia"/>
        </w:rPr>
        <w:t>驰而不息纠“四风”</w:t>
      </w:r>
      <w:r>
        <w:rPr>
          <w:rFonts w:hAnsi="仿宋" w:hint="eastAsia"/>
        </w:rPr>
        <w:t>，</w:t>
      </w:r>
      <w:r>
        <w:rPr>
          <w:rFonts w:hAnsi="仿宋" w:hint="eastAsia"/>
        </w:rPr>
        <w:t>紧盯元旦春节、五一端午、中秋国庆等关键时间节点</w:t>
      </w:r>
      <w:r>
        <w:rPr>
          <w:rFonts w:hAnsi="仿宋" w:hint="eastAsia"/>
        </w:rPr>
        <w:t>，</w:t>
      </w:r>
      <w:r>
        <w:rPr>
          <w:rFonts w:hAnsi="仿宋" w:hint="eastAsia"/>
        </w:rPr>
        <w:t>向学院教职工进行廉洁提醒，先后对节日期间作风建设情况、中央八项规定精神和省委实施细则执行情况、公务接待中违规消费</w:t>
      </w:r>
      <w:r>
        <w:rPr>
          <w:rFonts w:hAnsi="仿宋" w:hint="eastAsia"/>
        </w:rPr>
        <w:t>烟酒问题等组织开展了专项检查</w:t>
      </w:r>
      <w:r>
        <w:rPr>
          <w:rFonts w:hAnsi="仿宋" w:hint="eastAsia"/>
        </w:rPr>
        <w:t>。</w:t>
      </w:r>
      <w:r>
        <w:rPr>
          <w:rFonts w:hint="eastAsia"/>
        </w:rPr>
        <w:t>落实纪检监察工作“三转”</w:t>
      </w:r>
      <w:r>
        <w:rPr>
          <w:rFonts w:hint="eastAsia"/>
        </w:rPr>
        <w:t>，</w:t>
      </w:r>
      <w:r>
        <w:rPr>
          <w:rFonts w:hint="eastAsia"/>
        </w:rPr>
        <w:t>完成了学院纪委换届工作。加强执纪问责</w:t>
      </w:r>
      <w:r>
        <w:rPr>
          <w:rFonts w:hint="eastAsia"/>
        </w:rPr>
        <w:t>，积极配合驻委纪检组开展了巡视线索核查，</w:t>
      </w:r>
      <w:r>
        <w:rPr>
          <w:rFonts w:hint="eastAsia"/>
        </w:rPr>
        <w:t>发挥</w:t>
      </w:r>
      <w:r>
        <w:rPr>
          <w:rFonts w:hint="eastAsia"/>
        </w:rPr>
        <w:t>监督执纪“第一种形态”</w:t>
      </w:r>
      <w:r>
        <w:rPr>
          <w:rFonts w:hint="eastAsia"/>
        </w:rPr>
        <w:t>作用。</w:t>
      </w:r>
      <w:r>
        <w:rPr>
          <w:rFonts w:hint="eastAsia"/>
        </w:rPr>
        <w:t>坚持前移监督关口，及时纠正和处理苗头性倾向性问题。</w:t>
      </w:r>
    </w:p>
    <w:p w:rsidR="007108E7" w:rsidRDefault="007108E7">
      <w:pPr>
        <w:ind w:firstLine="560"/>
        <w:sectPr w:rsidR="007108E7">
          <w:pgSz w:w="11906" w:h="16838"/>
          <w:pgMar w:top="1440" w:right="1800" w:bottom="1440" w:left="1800" w:header="851" w:footer="408" w:gutter="0"/>
          <w:cols w:space="425"/>
          <w:docGrid w:type="lines" w:linePitch="312"/>
        </w:sectPr>
      </w:pPr>
    </w:p>
    <w:p w:rsidR="007108E7" w:rsidRDefault="00264D35">
      <w:pPr>
        <w:pStyle w:val="1"/>
      </w:pPr>
      <w:bookmarkStart w:id="386" w:name="_Toc89075942"/>
      <w:bookmarkStart w:id="387" w:name="_Toc89024552"/>
      <w:bookmarkStart w:id="388" w:name="_Toc89023674"/>
      <w:r>
        <w:rPr>
          <w:rFonts w:hint="eastAsia"/>
        </w:rPr>
        <w:lastRenderedPageBreak/>
        <w:t>国际交流合作</w:t>
      </w:r>
      <w:bookmarkEnd w:id="386"/>
      <w:bookmarkEnd w:id="387"/>
      <w:bookmarkEnd w:id="388"/>
    </w:p>
    <w:p w:rsidR="007108E7" w:rsidRDefault="00264D35">
      <w:pPr>
        <w:ind w:firstLine="560"/>
        <w:rPr>
          <w:rFonts w:hAnsi="仿宋"/>
          <w:szCs w:val="28"/>
        </w:rPr>
      </w:pPr>
      <w:r>
        <w:rPr>
          <w:rFonts w:hAnsi="仿宋" w:hint="eastAsia"/>
          <w:color w:val="000000"/>
          <w:szCs w:val="28"/>
        </w:rPr>
        <w:t>为了</w:t>
      </w:r>
      <w:r>
        <w:rPr>
          <w:rFonts w:hAnsi="仿宋" w:hint="eastAsia"/>
          <w:szCs w:val="28"/>
        </w:rPr>
        <w:t>提升学院培养国际化现代流通业高等应用型、技能型、经营型专门人才能力，吸引学生报考学院和赴海外知名大学深造，学院成立了徽商国际文化交流中心，先后举办徽商职业学院“学历提升教育”宣讲活动</w:t>
      </w:r>
      <w:r>
        <w:rPr>
          <w:rFonts w:hAnsi="仿宋" w:hint="eastAsia"/>
          <w:szCs w:val="28"/>
        </w:rPr>
        <w:t>7</w:t>
      </w:r>
      <w:r>
        <w:rPr>
          <w:rFonts w:hAnsi="仿宋" w:hint="eastAsia"/>
          <w:szCs w:val="28"/>
        </w:rPr>
        <w:t>场；开设了西班牙语培训班和马来西亚国际交流班；接待了新加坡东亚管理学院、英国巴斯斯巴大学、英国博尔顿大学、西班牙塞万提斯大学和澳大利亚科廷大学校方来访，并与澳大利亚科廷大学签署框架合作协议。学院将进一步申报国际合作办学专业，推动学院国际交流合作上台阶。</w:t>
      </w:r>
    </w:p>
    <w:p w:rsidR="007108E7" w:rsidRDefault="00264D35">
      <w:pPr>
        <w:ind w:firstLineChars="0" w:firstLine="0"/>
        <w:jc w:val="center"/>
      </w:pPr>
      <w:r>
        <w:rPr>
          <w:noProof/>
        </w:rPr>
        <w:drawing>
          <wp:inline distT="0" distB="0" distL="114300" distR="114300">
            <wp:extent cx="5327015" cy="3143250"/>
            <wp:effectExtent l="0" t="0" r="6985" b="0"/>
            <wp:docPr id="89" name="图片 8" descr="说明: F65MP9U`@_2Q~CGSCY6TAZ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 descr="说明: F65MP9U`@_2Q~CGSCY6TAZA"/>
                    <pic:cNvPicPr>
                      <a:picLocks noChangeAspect="1"/>
                    </pic:cNvPicPr>
                  </pic:nvPicPr>
                  <pic:blipFill>
                    <a:blip r:embed="rId75"/>
                    <a:stretch>
                      <a:fillRect/>
                    </a:stretch>
                  </pic:blipFill>
                  <pic:spPr>
                    <a:xfrm>
                      <a:off x="0" y="0"/>
                      <a:ext cx="5336514" cy="3148684"/>
                    </a:xfrm>
                    <a:prstGeom prst="rect">
                      <a:avLst/>
                    </a:prstGeom>
                    <a:noFill/>
                    <a:ln>
                      <a:noFill/>
                    </a:ln>
                  </pic:spPr>
                </pic:pic>
              </a:graphicData>
            </a:graphic>
          </wp:inline>
        </w:drawing>
      </w:r>
    </w:p>
    <w:p w:rsidR="007108E7" w:rsidRDefault="00264D35">
      <w:pPr>
        <w:pStyle w:val="a5"/>
        <w:rPr>
          <w:rFonts w:hAnsi="黑体" w:cs="宋体"/>
          <w:bCs/>
          <w:szCs w:val="21"/>
        </w:rPr>
        <w:sectPr w:rsidR="007108E7">
          <w:pgSz w:w="11906" w:h="16838"/>
          <w:pgMar w:top="1440" w:right="1800" w:bottom="1440" w:left="1800" w:header="851" w:footer="408" w:gutter="0"/>
          <w:cols w:space="425"/>
          <w:docGrid w:type="lines" w:linePitch="312"/>
        </w:sectPr>
      </w:pPr>
      <w:bookmarkStart w:id="389" w:name="_Toc89072851"/>
      <w:r>
        <w:rPr>
          <w:rFonts w:hAnsi="黑体"/>
        </w:rPr>
        <w:t>图</w:t>
      </w:r>
      <w:r>
        <w:rPr>
          <w:rFonts w:hAnsi="黑体"/>
        </w:rPr>
        <w:t xml:space="preserve"> </w:t>
      </w:r>
      <w:r>
        <w:rPr>
          <w:rFonts w:hAnsi="黑体"/>
        </w:rPr>
        <w:fldChar w:fldCharType="begin"/>
      </w:r>
      <w:r>
        <w:rPr>
          <w:rFonts w:hAnsi="黑体"/>
        </w:rPr>
        <w:instrText xml:space="preserve"> STYLEREF 1 \s </w:instrText>
      </w:r>
      <w:r>
        <w:rPr>
          <w:rFonts w:hAnsi="黑体"/>
        </w:rPr>
        <w:fldChar w:fldCharType="separate"/>
      </w:r>
      <w:r>
        <w:rPr>
          <w:rFonts w:hAnsi="黑体"/>
        </w:rPr>
        <w:t>5</w:t>
      </w:r>
      <w:r>
        <w:rPr>
          <w:rFonts w:hAnsi="黑体"/>
        </w:rPr>
        <w:fldChar w:fldCharType="end"/>
      </w:r>
      <w:r>
        <w:rPr>
          <w:rFonts w:hAnsi="黑体"/>
        </w:rPr>
        <w:noBreakHyphen/>
      </w:r>
      <w:r>
        <w:rPr>
          <w:rFonts w:hAnsi="黑体"/>
        </w:rPr>
        <w:fldChar w:fldCharType="begin"/>
      </w:r>
      <w:r>
        <w:rPr>
          <w:rFonts w:hAnsi="黑体"/>
        </w:rPr>
        <w:instrText xml:space="preserve"> SEQ </w:instrText>
      </w:r>
      <w:r>
        <w:rPr>
          <w:rFonts w:hAnsi="黑体"/>
        </w:rPr>
        <w:instrText>图</w:instrText>
      </w:r>
      <w:r>
        <w:rPr>
          <w:rFonts w:hAnsi="黑体"/>
        </w:rPr>
        <w:instrText xml:space="preserve"> \* ARABIC \s 1 </w:instrText>
      </w:r>
      <w:r>
        <w:rPr>
          <w:rFonts w:hAnsi="黑体"/>
        </w:rPr>
        <w:fldChar w:fldCharType="separate"/>
      </w:r>
      <w:r>
        <w:rPr>
          <w:rFonts w:hAnsi="黑体"/>
        </w:rPr>
        <w:t>1</w:t>
      </w:r>
      <w:r>
        <w:rPr>
          <w:rFonts w:hAnsi="黑体"/>
        </w:rPr>
        <w:fldChar w:fldCharType="end"/>
      </w:r>
      <w:bookmarkStart w:id="390" w:name="_Toc59693511"/>
      <w:r>
        <w:rPr>
          <w:rFonts w:hAnsi="黑体" w:cs="宋体" w:hint="eastAsia"/>
          <w:bCs/>
          <w:szCs w:val="21"/>
        </w:rPr>
        <w:t xml:space="preserve"> </w:t>
      </w:r>
      <w:r>
        <w:rPr>
          <w:rFonts w:hAnsi="黑体" w:cs="宋体" w:hint="eastAsia"/>
          <w:bCs/>
          <w:szCs w:val="21"/>
        </w:rPr>
        <w:t>国际合作交流研讨</w:t>
      </w:r>
      <w:bookmarkEnd w:id="389"/>
      <w:bookmarkEnd w:id="390"/>
    </w:p>
    <w:p w:rsidR="007108E7" w:rsidRDefault="00264D35">
      <w:pPr>
        <w:pStyle w:val="1"/>
      </w:pPr>
      <w:bookmarkStart w:id="391" w:name="_Toc89024553"/>
      <w:bookmarkStart w:id="392" w:name="_Toc89023675"/>
      <w:bookmarkStart w:id="393" w:name="_Toc89075943"/>
      <w:r>
        <w:rPr>
          <w:rFonts w:hint="eastAsia"/>
        </w:rPr>
        <w:lastRenderedPageBreak/>
        <w:t>服务贡献</w:t>
      </w:r>
      <w:bookmarkEnd w:id="391"/>
      <w:bookmarkEnd w:id="392"/>
      <w:bookmarkEnd w:id="393"/>
    </w:p>
    <w:p w:rsidR="007108E7" w:rsidRDefault="00264D35">
      <w:pPr>
        <w:pStyle w:val="2"/>
        <w:ind w:firstLine="602"/>
        <w:rPr>
          <w:rFonts w:ascii="楷体" w:eastAsia="楷体"/>
        </w:rPr>
      </w:pPr>
      <w:bookmarkStart w:id="394" w:name="_Toc89023676"/>
      <w:bookmarkStart w:id="395" w:name="_Toc15172"/>
      <w:bookmarkStart w:id="396" w:name="_Toc89024554"/>
      <w:bookmarkStart w:id="397" w:name="_Toc28257921"/>
      <w:bookmarkStart w:id="398" w:name="_Toc89075944"/>
      <w:r>
        <w:rPr>
          <w:rFonts w:hint="eastAsia"/>
        </w:rPr>
        <w:t>服务地方经济</w:t>
      </w:r>
      <w:bookmarkEnd w:id="394"/>
      <w:bookmarkEnd w:id="395"/>
      <w:bookmarkEnd w:id="396"/>
      <w:bookmarkEnd w:id="397"/>
      <w:bookmarkEnd w:id="398"/>
    </w:p>
    <w:p w:rsidR="007108E7" w:rsidRDefault="00264D35">
      <w:pPr>
        <w:ind w:firstLine="560"/>
      </w:pPr>
      <w:r>
        <w:rPr>
          <w:rFonts w:hint="eastAsia"/>
        </w:rPr>
        <w:t>学院积极落实高职扩招任务，为兄弟院校及合作企业开展培训等。</w:t>
      </w:r>
    </w:p>
    <w:p w:rsidR="007108E7" w:rsidRDefault="00264D35">
      <w:pPr>
        <w:pStyle w:val="3"/>
        <w:ind w:firstLine="562"/>
        <w:rPr>
          <w:sz w:val="32"/>
        </w:rPr>
      </w:pPr>
      <w:bookmarkStart w:id="399" w:name="_Toc4999"/>
      <w:bookmarkStart w:id="400" w:name="_Toc28257922"/>
      <w:bookmarkStart w:id="401" w:name="_Toc89075945"/>
      <w:bookmarkStart w:id="402" w:name="_Toc89024555"/>
      <w:r>
        <w:rPr>
          <w:rFonts w:hint="eastAsia"/>
        </w:rPr>
        <w:t>落实高职扩招任务</w:t>
      </w:r>
      <w:bookmarkEnd w:id="399"/>
      <w:bookmarkEnd w:id="400"/>
      <w:bookmarkEnd w:id="401"/>
      <w:bookmarkEnd w:id="402"/>
    </w:p>
    <w:p w:rsidR="007108E7" w:rsidRDefault="00264D35">
      <w:pPr>
        <w:ind w:firstLine="560"/>
      </w:pPr>
      <w:r>
        <w:rPr>
          <w:rFonts w:hint="eastAsia"/>
        </w:rPr>
        <w:t>202</w:t>
      </w:r>
      <w:r>
        <w:t>0</w:t>
      </w:r>
      <w:r>
        <w:rPr>
          <w:rFonts w:hint="eastAsia"/>
        </w:rPr>
        <w:t>年社会扩招录取</w:t>
      </w:r>
      <w:r>
        <w:rPr>
          <w:rFonts w:hint="eastAsia"/>
        </w:rPr>
        <w:t>1324</w:t>
      </w:r>
      <w:r>
        <w:rPr>
          <w:rFonts w:hint="eastAsia"/>
        </w:rPr>
        <w:t>人。省教育厅下达学院招生计划</w:t>
      </w:r>
      <w:r>
        <w:rPr>
          <w:rFonts w:hint="eastAsia"/>
        </w:rPr>
        <w:t>700</w:t>
      </w:r>
      <w:r>
        <w:rPr>
          <w:rFonts w:hint="eastAsia"/>
        </w:rPr>
        <w:t>人，学院超额完成任务。</w:t>
      </w:r>
    </w:p>
    <w:p w:rsidR="007108E7" w:rsidRDefault="00264D35">
      <w:pPr>
        <w:pStyle w:val="3"/>
        <w:ind w:firstLine="562"/>
      </w:pPr>
      <w:bookmarkStart w:id="403" w:name="_Toc28257924"/>
      <w:bookmarkStart w:id="404" w:name="_Toc89024556"/>
      <w:bookmarkStart w:id="405" w:name="_Toc89075946"/>
      <w:bookmarkStart w:id="406" w:name="_Toc28807"/>
      <w:r>
        <w:rPr>
          <w:rFonts w:hint="eastAsia"/>
        </w:rPr>
        <w:t>为兄弟院校和省属企业开展系列培训</w:t>
      </w:r>
      <w:bookmarkEnd w:id="403"/>
      <w:bookmarkEnd w:id="404"/>
      <w:bookmarkEnd w:id="405"/>
      <w:bookmarkEnd w:id="406"/>
      <w:r>
        <w:rPr>
          <w:rFonts w:hint="eastAsia"/>
        </w:rPr>
        <w:tab/>
      </w:r>
    </w:p>
    <w:p w:rsidR="007108E7" w:rsidRDefault="00264D35">
      <w:pPr>
        <w:ind w:firstLine="560"/>
      </w:pPr>
      <w:r>
        <w:rPr>
          <w:rFonts w:hint="eastAsia"/>
        </w:rPr>
        <w:t>学院承接了安徽省国资委委托开发和建设的省属企业入党积极分子在线培训平台，一年来，培训省属企业入党积极分子</w:t>
      </w:r>
      <w:r>
        <w:rPr>
          <w:rFonts w:hint="eastAsia"/>
        </w:rPr>
        <w:t>6000</w:t>
      </w:r>
      <w:r>
        <w:rPr>
          <w:rFonts w:hint="eastAsia"/>
        </w:rPr>
        <w:t>余人，为安徽乐城投资股份有限公司培训员工</w:t>
      </w:r>
      <w:r>
        <w:rPr>
          <w:rFonts w:hint="eastAsia"/>
        </w:rPr>
        <w:t>3</w:t>
      </w:r>
      <w:r>
        <w:rPr>
          <w:rFonts w:hint="eastAsia"/>
        </w:rPr>
        <w:t>次，累计人数</w:t>
      </w:r>
      <w:r>
        <w:rPr>
          <w:rFonts w:hint="eastAsia"/>
        </w:rPr>
        <w:t>85</w:t>
      </w:r>
      <w:r>
        <w:rPr>
          <w:rFonts w:hint="eastAsia"/>
        </w:rPr>
        <w:t>人。</w:t>
      </w:r>
    </w:p>
    <w:p w:rsidR="007108E7" w:rsidRDefault="00264D35">
      <w:pPr>
        <w:ind w:firstLine="560"/>
      </w:pPr>
      <w:r>
        <w:rPr>
          <w:rFonts w:hint="eastAsia"/>
        </w:rPr>
        <w:t>2020</w:t>
      </w:r>
      <w:r>
        <w:rPr>
          <w:rFonts w:hint="eastAsia"/>
        </w:rPr>
        <w:t>年</w:t>
      </w:r>
      <w:r>
        <w:rPr>
          <w:rFonts w:hint="eastAsia"/>
        </w:rPr>
        <w:t>12</w:t>
      </w:r>
      <w:r>
        <w:rPr>
          <w:rFonts w:hint="eastAsia"/>
        </w:rPr>
        <w:t>月</w:t>
      </w:r>
      <w:r>
        <w:rPr>
          <w:rFonts w:hint="eastAsia"/>
        </w:rPr>
        <w:t>6</w:t>
      </w:r>
      <w:r>
        <w:rPr>
          <w:rFonts w:hint="eastAsia"/>
        </w:rPr>
        <w:t>日，物流管理</w:t>
      </w:r>
      <w:r>
        <w:rPr>
          <w:rFonts w:hint="eastAsia"/>
        </w:rPr>
        <w:t>1+</w:t>
      </w:r>
      <w:r>
        <w:rPr>
          <w:rFonts w:hint="eastAsia"/>
        </w:rPr>
        <w:t>X</w:t>
      </w:r>
      <w:r>
        <w:rPr>
          <w:rFonts w:hint="eastAsia"/>
        </w:rPr>
        <w:t>职业技能等级证书考核在全国范围内正式开考，来自安徽财贸职业学院的</w:t>
      </w:r>
      <w:r>
        <w:rPr>
          <w:rFonts w:hint="eastAsia"/>
        </w:rPr>
        <w:t>150</w:t>
      </w:r>
      <w:r>
        <w:rPr>
          <w:rFonts w:hint="eastAsia"/>
        </w:rPr>
        <w:t>名学生在徽商职业学院考核站点参加本次认证考核。这是徽商职业学院首次面向兄弟院校开展认证考核服务，标志着我院推进</w:t>
      </w:r>
      <w:r>
        <w:rPr>
          <w:rFonts w:hint="eastAsia"/>
        </w:rPr>
        <w:t>1+X</w:t>
      </w:r>
      <w:r>
        <w:rPr>
          <w:rFonts w:hint="eastAsia"/>
        </w:rPr>
        <w:t>证书制度试点工作迈向新台阶。</w:t>
      </w:r>
    </w:p>
    <w:p w:rsidR="007108E7" w:rsidRDefault="007108E7">
      <w:pPr>
        <w:ind w:firstLine="560"/>
      </w:pPr>
    </w:p>
    <w:p w:rsidR="007108E7" w:rsidRDefault="00264D35">
      <w:pPr>
        <w:ind w:firstLine="560"/>
      </w:pPr>
      <w:r>
        <w:rPr>
          <w:noProof/>
        </w:rPr>
        <w:lastRenderedPageBreak/>
        <w:drawing>
          <wp:inline distT="0" distB="0" distL="0" distR="0">
            <wp:extent cx="4759960" cy="3409950"/>
            <wp:effectExtent l="0" t="0" r="2540" b="0"/>
            <wp:docPr id="18" name="图片 18" descr="I:\物流系1+x工作\财贸1+x\协助财贸完成1+x考试.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I:\物流系1+x工作\财贸1+x\协助财贸完成1+x考试.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a:xfrm>
                      <a:off x="0" y="0"/>
                      <a:ext cx="4759960" cy="3412415"/>
                    </a:xfrm>
                    <a:prstGeom prst="rect">
                      <a:avLst/>
                    </a:prstGeom>
                    <a:noFill/>
                    <a:ln>
                      <a:noFill/>
                    </a:ln>
                  </pic:spPr>
                </pic:pic>
              </a:graphicData>
            </a:graphic>
          </wp:inline>
        </w:drawing>
      </w:r>
    </w:p>
    <w:p w:rsidR="007108E7" w:rsidRDefault="00264D35">
      <w:pPr>
        <w:pStyle w:val="a5"/>
      </w:pPr>
      <w:bookmarkStart w:id="407" w:name="_Toc89072852"/>
      <w:r>
        <w:t>图</w:t>
      </w:r>
      <w:r>
        <w:t xml:space="preserve"> </w:t>
      </w:r>
      <w:r>
        <w:fldChar w:fldCharType="begin"/>
      </w:r>
      <w:r>
        <w:instrText xml:space="preserve"> STYLEREF 1 \s </w:instrText>
      </w:r>
      <w:r>
        <w:fldChar w:fldCharType="separate"/>
      </w:r>
      <w:r>
        <w:t>6</w:t>
      </w:r>
      <w:r>
        <w:fldChar w:fldCharType="end"/>
      </w:r>
      <w:r>
        <w:noBreakHyphen/>
      </w:r>
      <w:r>
        <w:fldChar w:fldCharType="begin"/>
      </w:r>
      <w:r>
        <w:instrText xml:space="preserve"> SEQ </w:instrText>
      </w:r>
      <w:r>
        <w:instrText>图</w:instrText>
      </w:r>
      <w:r>
        <w:instrText xml:space="preserve"> \* ARABIC \s 1 </w:instrText>
      </w:r>
      <w:r>
        <w:fldChar w:fldCharType="separate"/>
      </w:r>
      <w:r>
        <w:t>1</w:t>
      </w:r>
      <w:r>
        <w:fldChar w:fldCharType="end"/>
      </w:r>
      <w:r>
        <w:t xml:space="preserve"> 1+X</w:t>
      </w:r>
      <w:r>
        <w:rPr>
          <w:rFonts w:hint="eastAsia"/>
        </w:rPr>
        <w:t>考试认证工作现场</w:t>
      </w:r>
      <w:bookmarkEnd w:id="407"/>
    </w:p>
    <w:p w:rsidR="007108E7" w:rsidRDefault="00264D35">
      <w:pPr>
        <w:pStyle w:val="af"/>
      </w:pPr>
      <w:bookmarkStart w:id="408" w:name="_Toc89023677"/>
      <w:bookmarkStart w:id="409" w:name="_Toc89073759"/>
      <w:bookmarkStart w:id="410" w:name="_Toc89024557"/>
      <w:r>
        <w:t>案例</w:t>
      </w:r>
      <w:r>
        <w:t xml:space="preserve"> </w:t>
      </w:r>
      <w:r>
        <w:fldChar w:fldCharType="begin"/>
      </w:r>
      <w:r>
        <w:instrText xml:space="preserve"> SEQ </w:instrText>
      </w:r>
      <w:r>
        <w:instrText>案例</w:instrText>
      </w:r>
      <w:r>
        <w:instrText xml:space="preserve"> \* ARABIC </w:instrText>
      </w:r>
      <w:r>
        <w:fldChar w:fldCharType="separate"/>
      </w:r>
      <w:r>
        <w:t>15</w:t>
      </w:r>
      <w:r>
        <w:fldChar w:fldCharType="end"/>
      </w:r>
      <w:r>
        <w:t xml:space="preserve"> </w:t>
      </w:r>
      <w:r>
        <w:rPr>
          <w:rFonts w:hint="eastAsia"/>
        </w:rPr>
        <w:t>安徽省国资委党校系列专题培训</w:t>
      </w:r>
      <w:bookmarkEnd w:id="408"/>
      <w:bookmarkEnd w:id="409"/>
      <w:bookmarkEnd w:id="410"/>
    </w:p>
    <w:p w:rsidR="007108E7" w:rsidRDefault="00264D35">
      <w:pPr>
        <w:ind w:firstLine="560"/>
      </w:pPr>
      <w:r>
        <w:rPr>
          <w:rFonts w:hint="eastAsia"/>
        </w:rPr>
        <w:t>开放办学提质量，服务社会增效率。学院先后承办省国资委党委党校、省国资国企干部学习培</w:t>
      </w:r>
      <w:r>
        <w:rPr>
          <w:rFonts w:hint="eastAsia"/>
        </w:rPr>
        <w:t>训等任务。为纵深推进国资国企单位全面从严治党，推动省属企业实现高质量发展提供坚实保障。为把省国资委党委党校办出特色、办出品牌、办出实效，为国资国企发展改革监管和党的建设各项工作，奋力打造全国一流的省级国资系统党校不懈努力。</w:t>
      </w:r>
    </w:p>
    <w:p w:rsidR="007108E7" w:rsidRDefault="00264D35">
      <w:pPr>
        <w:ind w:firstLine="560"/>
      </w:pPr>
      <w:r>
        <w:t>4</w:t>
      </w:r>
      <w:r>
        <w:t>月</w:t>
      </w:r>
      <w:r>
        <w:t>20</w:t>
      </w:r>
      <w:r>
        <w:t>日至</w:t>
      </w:r>
      <w:r>
        <w:t>23</w:t>
      </w:r>
      <w:r>
        <w:t>日省国资委群工处组织开展省属企业</w:t>
      </w:r>
      <w:r>
        <w:t>2021</w:t>
      </w:r>
      <w:r>
        <w:t>年信访维稳工作培训班，共</w:t>
      </w:r>
      <w:r>
        <w:t>76</w:t>
      </w:r>
      <w:r>
        <w:t>人参加培训；</w:t>
      </w:r>
      <w:r>
        <w:t>4</w:t>
      </w:r>
      <w:r>
        <w:t>月</w:t>
      </w:r>
      <w:r>
        <w:t>25</w:t>
      </w:r>
      <w:r>
        <w:t>日至</w:t>
      </w:r>
      <w:r>
        <w:t>27</w:t>
      </w:r>
      <w:r>
        <w:t>日华安证券股份有限公司党委及省纪委监委驻公司纪检监察组举办</w:t>
      </w:r>
      <w:r>
        <w:t>2021</w:t>
      </w:r>
      <w:r>
        <w:t>年党（总）支部纪检委员培训班，共</w:t>
      </w:r>
      <w:r>
        <w:t>68</w:t>
      </w:r>
      <w:r>
        <w:t>人参训；</w:t>
      </w:r>
    </w:p>
    <w:p w:rsidR="007108E7" w:rsidRDefault="00264D35">
      <w:pPr>
        <w:ind w:firstLine="560"/>
      </w:pPr>
      <w:r>
        <w:t>6</w:t>
      </w:r>
      <w:r>
        <w:t>月</w:t>
      </w:r>
      <w:r>
        <w:t>24</w:t>
      </w:r>
      <w:r>
        <w:t>日至</w:t>
      </w:r>
      <w:r>
        <w:t>26</w:t>
      </w:r>
      <w:r>
        <w:t>日，华安证券公司党委在省国资委党委党校举办</w:t>
      </w:r>
      <w:r>
        <w:lastRenderedPageBreak/>
        <w:t>党史学习教育专题读书班</w:t>
      </w:r>
      <w:r>
        <w:rPr>
          <w:rFonts w:hint="eastAsia"/>
        </w:rPr>
        <w:t>，公司领导班子成员、部分党支部书记和组织委员、统战成员等</w:t>
      </w:r>
      <w:r>
        <w:rPr>
          <w:rFonts w:hint="eastAsia"/>
        </w:rPr>
        <w:t>6</w:t>
      </w:r>
      <w:r>
        <w:t>0</w:t>
      </w:r>
      <w:r>
        <w:rPr>
          <w:rFonts w:hint="eastAsia"/>
        </w:rPr>
        <w:t>余人参加。</w:t>
      </w:r>
    </w:p>
    <w:p w:rsidR="007108E7" w:rsidRDefault="00264D35">
      <w:pPr>
        <w:keepNext/>
        <w:ind w:firstLineChars="0" w:firstLine="0"/>
        <w:jc w:val="center"/>
      </w:pPr>
      <w:r>
        <w:rPr>
          <w:rFonts w:hint="eastAsia"/>
          <w:noProof/>
          <w:sz w:val="24"/>
          <w:szCs w:val="24"/>
        </w:rPr>
        <w:drawing>
          <wp:inline distT="0" distB="0" distL="0" distR="0">
            <wp:extent cx="5274310" cy="3535045"/>
            <wp:effectExtent l="0" t="0" r="2540" b="8255"/>
            <wp:docPr id="5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pic:cNvPicPr>
                      <a:picLocks noChangeAspect="1"/>
                    </pic:cNvPicPr>
                  </pic:nvPicPr>
                  <pic:blipFill>
                    <a:blip r:embed="rId77">
                      <a:extLst>
                        <a:ext uri="{28A0092B-C50C-407E-A947-70E740481C1C}">
                          <a14:useLocalDpi xmlns:a14="http://schemas.microsoft.com/office/drawing/2010/main" val="0"/>
                        </a:ext>
                      </a:extLst>
                    </a:blip>
                    <a:stretch>
                      <a:fillRect/>
                    </a:stretch>
                  </pic:blipFill>
                  <pic:spPr>
                    <a:xfrm>
                      <a:off x="0" y="0"/>
                      <a:ext cx="5274310" cy="3535045"/>
                    </a:xfrm>
                    <a:prstGeom prst="rect">
                      <a:avLst/>
                    </a:prstGeom>
                  </pic:spPr>
                </pic:pic>
              </a:graphicData>
            </a:graphic>
          </wp:inline>
        </w:drawing>
      </w:r>
    </w:p>
    <w:p w:rsidR="007108E7" w:rsidRDefault="00264D35">
      <w:pPr>
        <w:pStyle w:val="a5"/>
      </w:pPr>
      <w:bookmarkStart w:id="411" w:name="_Toc89072853"/>
      <w:r>
        <w:t>图</w:t>
      </w:r>
      <w:r>
        <w:t xml:space="preserve"> </w:t>
      </w:r>
      <w:r>
        <w:fldChar w:fldCharType="begin"/>
      </w:r>
      <w:r>
        <w:instrText xml:space="preserve"> STYLEREF 1 \s </w:instrText>
      </w:r>
      <w:r>
        <w:fldChar w:fldCharType="separate"/>
      </w:r>
      <w:r>
        <w:t>6</w:t>
      </w:r>
      <w:r>
        <w:fldChar w:fldCharType="end"/>
      </w:r>
      <w:r>
        <w:noBreakHyphen/>
      </w:r>
      <w:r>
        <w:fldChar w:fldCharType="begin"/>
      </w:r>
      <w:r>
        <w:instrText xml:space="preserve"> SEQ </w:instrText>
      </w:r>
      <w:r>
        <w:instrText>图</w:instrText>
      </w:r>
      <w:r>
        <w:instrText xml:space="preserve"> \* ARABIC \s 1 </w:instrText>
      </w:r>
      <w:r>
        <w:fldChar w:fldCharType="separate"/>
      </w:r>
      <w:r>
        <w:t>2</w:t>
      </w:r>
      <w:r>
        <w:fldChar w:fldCharType="end"/>
      </w:r>
      <w:r>
        <w:t xml:space="preserve"> </w:t>
      </w:r>
      <w:r>
        <w:rPr>
          <w:rFonts w:hint="eastAsia"/>
        </w:rPr>
        <w:t>华安证券股份有限公司党史学习教育专题读书班开班式</w:t>
      </w:r>
      <w:bookmarkEnd w:id="411"/>
    </w:p>
    <w:p w:rsidR="007108E7" w:rsidRDefault="00264D35">
      <w:pPr>
        <w:ind w:firstLine="560"/>
      </w:pPr>
      <w:r>
        <w:t>7</w:t>
      </w:r>
      <w:r>
        <w:t>月</w:t>
      </w:r>
      <w:r>
        <w:t>28</w:t>
      </w:r>
      <w:r>
        <w:t>日</w:t>
      </w:r>
      <w:r>
        <w:t>—</w:t>
      </w:r>
      <w:r>
        <w:t>30</w:t>
      </w:r>
      <w:r>
        <w:t>日，省农担公司党委组织开展为期</w:t>
      </w:r>
      <w:r>
        <w:t>3</w:t>
      </w:r>
      <w:r>
        <w:t>天的党史学习教育专题读书班。</w:t>
      </w:r>
    </w:p>
    <w:p w:rsidR="007108E7" w:rsidRDefault="00264D35">
      <w:pPr>
        <w:keepNext/>
        <w:ind w:firstLineChars="0" w:firstLine="0"/>
        <w:jc w:val="center"/>
      </w:pPr>
      <w:r>
        <w:rPr>
          <w:rFonts w:hint="eastAsia"/>
          <w:noProof/>
          <w:sz w:val="24"/>
          <w:szCs w:val="24"/>
        </w:rPr>
        <w:lastRenderedPageBreak/>
        <w:drawing>
          <wp:inline distT="0" distB="0" distL="114300" distR="114300">
            <wp:extent cx="5272405" cy="3587750"/>
            <wp:effectExtent l="0" t="0" r="4445" b="12700"/>
            <wp:docPr id="60" name="图片 60"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图片1"/>
                    <pic:cNvPicPr>
                      <a:picLocks noChangeAspect="1"/>
                    </pic:cNvPicPr>
                  </pic:nvPicPr>
                  <pic:blipFill>
                    <a:blip r:embed="rId78"/>
                    <a:stretch>
                      <a:fillRect/>
                    </a:stretch>
                  </pic:blipFill>
                  <pic:spPr>
                    <a:xfrm>
                      <a:off x="0" y="0"/>
                      <a:ext cx="5272405" cy="3587750"/>
                    </a:xfrm>
                    <a:prstGeom prst="rect">
                      <a:avLst/>
                    </a:prstGeom>
                  </pic:spPr>
                </pic:pic>
              </a:graphicData>
            </a:graphic>
          </wp:inline>
        </w:drawing>
      </w:r>
    </w:p>
    <w:p w:rsidR="007108E7" w:rsidRDefault="00264D35">
      <w:pPr>
        <w:pStyle w:val="a5"/>
        <w:rPr>
          <w:sz w:val="24"/>
        </w:rPr>
      </w:pPr>
      <w:bookmarkStart w:id="412" w:name="_Toc89072854"/>
      <w:r>
        <w:t>图</w:t>
      </w:r>
      <w:r>
        <w:t xml:space="preserve"> </w:t>
      </w:r>
      <w:r>
        <w:fldChar w:fldCharType="begin"/>
      </w:r>
      <w:r>
        <w:instrText xml:space="preserve"> STYLEREF 1 \s </w:instrText>
      </w:r>
      <w:r>
        <w:fldChar w:fldCharType="separate"/>
      </w:r>
      <w:r>
        <w:t>6</w:t>
      </w:r>
      <w:r>
        <w:fldChar w:fldCharType="end"/>
      </w:r>
      <w:r>
        <w:noBreakHyphen/>
      </w:r>
      <w:r>
        <w:fldChar w:fldCharType="begin"/>
      </w:r>
      <w:r>
        <w:instrText xml:space="preserve"> SEQ </w:instrText>
      </w:r>
      <w:r>
        <w:instrText>图</w:instrText>
      </w:r>
      <w:r>
        <w:instrText xml:space="preserve"> \* ARABIC \s 1 </w:instrText>
      </w:r>
      <w:r>
        <w:fldChar w:fldCharType="separate"/>
      </w:r>
      <w:r>
        <w:t>3</w:t>
      </w:r>
      <w:r>
        <w:fldChar w:fldCharType="end"/>
      </w:r>
      <w:r>
        <w:t xml:space="preserve"> </w:t>
      </w:r>
      <w:r>
        <w:t>省农担公司党史学习教育专题读书班</w:t>
      </w:r>
      <w:r>
        <w:rPr>
          <w:rFonts w:hint="eastAsia"/>
        </w:rPr>
        <w:t>开班式</w:t>
      </w:r>
      <w:bookmarkEnd w:id="412"/>
    </w:p>
    <w:p w:rsidR="007108E7" w:rsidRDefault="00264D35">
      <w:pPr>
        <w:ind w:firstLine="560"/>
      </w:pPr>
      <w:r>
        <w:rPr>
          <w:rFonts w:hint="eastAsia"/>
        </w:rPr>
        <w:t>8</w:t>
      </w:r>
      <w:r>
        <w:rPr>
          <w:rFonts w:hint="eastAsia"/>
        </w:rPr>
        <w:t>月</w:t>
      </w:r>
      <w:r>
        <w:rPr>
          <w:rFonts w:hint="eastAsia"/>
        </w:rPr>
        <w:t>2</w:t>
      </w:r>
      <w:r>
        <w:rPr>
          <w:rFonts w:hint="eastAsia"/>
        </w:rPr>
        <w:t>日</w:t>
      </w:r>
      <w:r>
        <w:rPr>
          <w:rFonts w:hint="eastAsia"/>
        </w:rPr>
        <w:t>-</w:t>
      </w:r>
      <w:r>
        <w:t>5</w:t>
      </w:r>
      <w:r>
        <w:rPr>
          <w:rFonts w:hint="eastAsia"/>
        </w:rPr>
        <w:t>日安徽恒源煤电股份有限公司开展为期</w:t>
      </w:r>
      <w:r>
        <w:rPr>
          <w:rFonts w:hint="eastAsia"/>
        </w:rPr>
        <w:t>3</w:t>
      </w:r>
      <w:r>
        <w:rPr>
          <w:rFonts w:hint="eastAsia"/>
        </w:rPr>
        <w:t>天的党务干部培训班，</w:t>
      </w:r>
      <w:r>
        <w:rPr>
          <w:rFonts w:hint="eastAsia"/>
        </w:rPr>
        <w:t>6</w:t>
      </w:r>
      <w:r>
        <w:t>0</w:t>
      </w:r>
      <w:r>
        <w:rPr>
          <w:rFonts w:hint="eastAsia"/>
        </w:rPr>
        <w:t>余人参加。</w:t>
      </w:r>
    </w:p>
    <w:p w:rsidR="007108E7" w:rsidRDefault="00264D35">
      <w:pPr>
        <w:pStyle w:val="a5"/>
        <w:keepNext/>
        <w:rPr>
          <w:b w:val="0"/>
          <w:bCs/>
        </w:rPr>
      </w:pPr>
      <w:bookmarkStart w:id="413" w:name="_Toc89072773"/>
      <w:r>
        <w:t>表</w:t>
      </w:r>
      <w:r>
        <w:t xml:space="preserve"> </w:t>
      </w:r>
      <w:r>
        <w:fldChar w:fldCharType="begin"/>
      </w:r>
      <w:r>
        <w:instrText xml:space="preserve"> STYLEREF 1 \s </w:instrText>
      </w:r>
      <w:r>
        <w:fldChar w:fldCharType="separate"/>
      </w:r>
      <w:r>
        <w:t>6</w:t>
      </w:r>
      <w:r>
        <w:fldChar w:fldCharType="end"/>
      </w:r>
      <w:r>
        <w:noBreakHyphen/>
      </w:r>
      <w:r>
        <w:fldChar w:fldCharType="begin"/>
      </w:r>
      <w:r>
        <w:instrText xml:space="preserve"> SEQ </w:instrText>
      </w:r>
      <w:r>
        <w:instrText>表</w:instrText>
      </w:r>
      <w:r>
        <w:instrText xml:space="preserve"> \* ARABIC \s 1 </w:instrText>
      </w:r>
      <w:r>
        <w:fldChar w:fldCharType="separate"/>
      </w:r>
      <w:r>
        <w:t>1</w:t>
      </w:r>
      <w:r>
        <w:fldChar w:fldCharType="end"/>
      </w:r>
      <w:r>
        <w:t xml:space="preserve"> </w:t>
      </w:r>
      <w:r>
        <w:rPr>
          <w:rFonts w:hint="eastAsia"/>
        </w:rPr>
        <w:t>2020</w:t>
      </w:r>
      <w:r>
        <w:rPr>
          <w:rFonts w:hint="eastAsia"/>
        </w:rPr>
        <w:t>年</w:t>
      </w:r>
      <w:r>
        <w:rPr>
          <w:rFonts w:hint="eastAsia"/>
        </w:rPr>
        <w:t>-2021</w:t>
      </w:r>
      <w:r>
        <w:rPr>
          <w:rFonts w:hint="eastAsia"/>
        </w:rPr>
        <w:t>年安徽省国资委党校培训情况一览表</w:t>
      </w:r>
      <w:bookmarkEnd w:id="413"/>
    </w:p>
    <w:tbl>
      <w:tblPr>
        <w:tblW w:w="8314" w:type="dxa"/>
        <w:jc w:val="center"/>
        <w:tblLayout w:type="fixed"/>
        <w:tblLook w:val="04A0" w:firstRow="1" w:lastRow="0" w:firstColumn="1" w:lastColumn="0" w:noHBand="0" w:noVBand="1"/>
      </w:tblPr>
      <w:tblGrid>
        <w:gridCol w:w="699"/>
        <w:gridCol w:w="1330"/>
        <w:gridCol w:w="1025"/>
        <w:gridCol w:w="1125"/>
        <w:gridCol w:w="1095"/>
        <w:gridCol w:w="1095"/>
        <w:gridCol w:w="1945"/>
      </w:tblGrid>
      <w:tr w:rsidR="007108E7">
        <w:trPr>
          <w:trHeight w:val="600"/>
          <w:jc w:val="center"/>
        </w:trPr>
        <w:tc>
          <w:tcPr>
            <w:tcW w:w="6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7108E7" w:rsidRDefault="00264D35">
            <w:pPr>
              <w:ind w:firstLineChars="0" w:firstLine="0"/>
            </w:pPr>
            <w:r>
              <w:rPr>
                <w:rFonts w:hAnsi="仿宋" w:cs="宋体" w:hint="eastAsia"/>
                <w:color w:val="000000"/>
                <w:kern w:val="0"/>
                <w:sz w:val="21"/>
                <w:szCs w:val="21"/>
                <w:lang w:bidi="ar"/>
              </w:rPr>
              <w:t>序号</w:t>
            </w:r>
          </w:p>
        </w:tc>
        <w:tc>
          <w:tcPr>
            <w:tcW w:w="1330" w:type="dxa"/>
            <w:tcBorders>
              <w:top w:val="single" w:sz="4" w:space="0" w:color="000000"/>
              <w:left w:val="single" w:sz="4" w:space="0" w:color="000000"/>
              <w:bottom w:val="single" w:sz="4" w:space="0" w:color="000000"/>
              <w:right w:val="single" w:sz="4" w:space="0" w:color="000000"/>
            </w:tcBorders>
            <w:shd w:val="clear" w:color="auto" w:fill="auto"/>
            <w:vAlign w:val="center"/>
          </w:tcPr>
          <w:p w:rsidR="007108E7" w:rsidRDefault="00264D35">
            <w:pPr>
              <w:ind w:firstLineChars="0" w:firstLine="0"/>
            </w:pPr>
            <w:r>
              <w:rPr>
                <w:rFonts w:hAnsi="仿宋" w:cs="宋体" w:hint="eastAsia"/>
                <w:color w:val="000000"/>
                <w:kern w:val="0"/>
                <w:sz w:val="21"/>
                <w:szCs w:val="21"/>
                <w:lang w:bidi="ar"/>
              </w:rPr>
              <w:t>培训班</w:t>
            </w:r>
          </w:p>
        </w:tc>
        <w:tc>
          <w:tcPr>
            <w:tcW w:w="1025" w:type="dxa"/>
            <w:tcBorders>
              <w:top w:val="single" w:sz="4" w:space="0" w:color="000000"/>
              <w:left w:val="single" w:sz="4" w:space="0" w:color="000000"/>
              <w:bottom w:val="single" w:sz="4" w:space="0" w:color="000000"/>
              <w:right w:val="single" w:sz="4" w:space="0" w:color="000000"/>
            </w:tcBorders>
            <w:shd w:val="clear" w:color="auto" w:fill="auto"/>
            <w:vAlign w:val="center"/>
          </w:tcPr>
          <w:p w:rsidR="007108E7" w:rsidRDefault="00264D35">
            <w:pPr>
              <w:ind w:firstLineChars="0" w:firstLine="0"/>
            </w:pPr>
            <w:r>
              <w:rPr>
                <w:rFonts w:hAnsi="仿宋" w:cs="宋体" w:hint="eastAsia"/>
                <w:color w:val="000000"/>
                <w:kern w:val="0"/>
                <w:sz w:val="21"/>
                <w:szCs w:val="21"/>
                <w:lang w:bidi="ar"/>
              </w:rPr>
              <w:t>培训时间</w:t>
            </w:r>
          </w:p>
        </w:tc>
        <w:tc>
          <w:tcPr>
            <w:tcW w:w="1125" w:type="dxa"/>
            <w:tcBorders>
              <w:top w:val="single" w:sz="4" w:space="0" w:color="000000"/>
              <w:left w:val="single" w:sz="4" w:space="0" w:color="000000"/>
              <w:bottom w:val="single" w:sz="4" w:space="0" w:color="000000"/>
              <w:right w:val="single" w:sz="4" w:space="0" w:color="000000"/>
            </w:tcBorders>
            <w:shd w:val="clear" w:color="auto" w:fill="auto"/>
            <w:vAlign w:val="center"/>
          </w:tcPr>
          <w:p w:rsidR="007108E7" w:rsidRDefault="00264D35">
            <w:pPr>
              <w:ind w:firstLineChars="0" w:firstLine="0"/>
            </w:pPr>
            <w:r>
              <w:rPr>
                <w:rFonts w:hAnsi="仿宋" w:cs="宋体" w:hint="eastAsia"/>
                <w:color w:val="000000"/>
                <w:kern w:val="0"/>
                <w:sz w:val="21"/>
                <w:szCs w:val="21"/>
                <w:lang w:bidi="ar"/>
              </w:rPr>
              <w:t>培训地点</w:t>
            </w:r>
          </w:p>
        </w:tc>
        <w:tc>
          <w:tcPr>
            <w:tcW w:w="1095" w:type="dxa"/>
            <w:tcBorders>
              <w:top w:val="single" w:sz="4" w:space="0" w:color="000000"/>
              <w:left w:val="single" w:sz="4" w:space="0" w:color="000000"/>
              <w:bottom w:val="single" w:sz="4" w:space="0" w:color="000000"/>
              <w:right w:val="single" w:sz="4" w:space="0" w:color="000000"/>
            </w:tcBorders>
            <w:shd w:val="clear" w:color="auto" w:fill="auto"/>
            <w:vAlign w:val="center"/>
          </w:tcPr>
          <w:p w:rsidR="007108E7" w:rsidRDefault="00264D35">
            <w:pPr>
              <w:ind w:firstLineChars="0" w:firstLine="0"/>
            </w:pPr>
            <w:r>
              <w:rPr>
                <w:rFonts w:hAnsi="仿宋" w:cs="宋体" w:hint="eastAsia"/>
                <w:color w:val="000000"/>
                <w:kern w:val="0"/>
                <w:sz w:val="21"/>
                <w:szCs w:val="21"/>
                <w:lang w:bidi="ar"/>
              </w:rPr>
              <w:t>参训人员</w:t>
            </w:r>
          </w:p>
        </w:tc>
        <w:tc>
          <w:tcPr>
            <w:tcW w:w="1095" w:type="dxa"/>
            <w:tcBorders>
              <w:top w:val="single" w:sz="4" w:space="0" w:color="000000"/>
              <w:left w:val="single" w:sz="4" w:space="0" w:color="000000"/>
              <w:bottom w:val="single" w:sz="4" w:space="0" w:color="000000"/>
              <w:right w:val="single" w:sz="4" w:space="0" w:color="000000"/>
            </w:tcBorders>
            <w:shd w:val="clear" w:color="auto" w:fill="auto"/>
            <w:vAlign w:val="center"/>
          </w:tcPr>
          <w:p w:rsidR="007108E7" w:rsidRDefault="00264D35">
            <w:pPr>
              <w:ind w:firstLineChars="0" w:firstLine="0"/>
            </w:pPr>
            <w:r>
              <w:rPr>
                <w:rFonts w:hAnsi="仿宋" w:cs="宋体" w:hint="eastAsia"/>
                <w:color w:val="000000"/>
                <w:kern w:val="0"/>
                <w:sz w:val="21"/>
                <w:szCs w:val="21"/>
                <w:lang w:bidi="ar"/>
              </w:rPr>
              <w:t>参训人数</w:t>
            </w:r>
          </w:p>
        </w:tc>
        <w:tc>
          <w:tcPr>
            <w:tcW w:w="1945" w:type="dxa"/>
            <w:tcBorders>
              <w:top w:val="single" w:sz="4" w:space="0" w:color="000000"/>
              <w:left w:val="single" w:sz="4" w:space="0" w:color="000000"/>
              <w:bottom w:val="single" w:sz="4" w:space="0" w:color="000000"/>
              <w:right w:val="single" w:sz="4" w:space="0" w:color="000000"/>
            </w:tcBorders>
            <w:shd w:val="clear" w:color="auto" w:fill="auto"/>
            <w:vAlign w:val="center"/>
          </w:tcPr>
          <w:p w:rsidR="007108E7" w:rsidRDefault="00264D35">
            <w:pPr>
              <w:ind w:firstLineChars="0" w:firstLine="0"/>
            </w:pPr>
            <w:r>
              <w:rPr>
                <w:rFonts w:hAnsi="仿宋" w:cs="宋体" w:hint="eastAsia"/>
                <w:color w:val="000000"/>
                <w:kern w:val="0"/>
                <w:sz w:val="21"/>
                <w:szCs w:val="21"/>
                <w:lang w:bidi="ar"/>
              </w:rPr>
              <w:t>培训内容</w:t>
            </w:r>
          </w:p>
        </w:tc>
      </w:tr>
      <w:tr w:rsidR="007108E7">
        <w:trPr>
          <w:trHeight w:val="2160"/>
          <w:jc w:val="center"/>
        </w:trPr>
        <w:tc>
          <w:tcPr>
            <w:tcW w:w="6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7108E7" w:rsidRDefault="00264D35">
            <w:pPr>
              <w:ind w:firstLineChars="0" w:firstLine="0"/>
            </w:pPr>
            <w:r>
              <w:rPr>
                <w:rFonts w:hAnsi="仿宋" w:cs="宋体" w:hint="eastAsia"/>
                <w:color w:val="000000"/>
                <w:kern w:val="0"/>
                <w:sz w:val="21"/>
                <w:szCs w:val="21"/>
                <w:lang w:bidi="ar"/>
              </w:rPr>
              <w:t>1</w:t>
            </w:r>
          </w:p>
        </w:tc>
        <w:tc>
          <w:tcPr>
            <w:tcW w:w="1330" w:type="dxa"/>
            <w:tcBorders>
              <w:top w:val="single" w:sz="4" w:space="0" w:color="000000"/>
              <w:left w:val="single" w:sz="4" w:space="0" w:color="000000"/>
              <w:bottom w:val="single" w:sz="4" w:space="0" w:color="000000"/>
              <w:right w:val="single" w:sz="4" w:space="0" w:color="000000"/>
            </w:tcBorders>
            <w:shd w:val="clear" w:color="auto" w:fill="auto"/>
            <w:vAlign w:val="center"/>
          </w:tcPr>
          <w:p w:rsidR="007108E7" w:rsidRDefault="00264D35">
            <w:pPr>
              <w:ind w:firstLineChars="0" w:firstLine="0"/>
            </w:pPr>
            <w:r>
              <w:rPr>
                <w:rFonts w:hAnsi="仿宋" w:cs="宋体" w:hint="eastAsia"/>
                <w:color w:val="000000"/>
                <w:kern w:val="0"/>
                <w:sz w:val="21"/>
                <w:szCs w:val="21"/>
                <w:lang w:bidi="ar"/>
              </w:rPr>
              <w:t>省属企业学习贯彻习近平总书记考察安徽重要讲话精神培训班</w:t>
            </w:r>
          </w:p>
        </w:tc>
        <w:tc>
          <w:tcPr>
            <w:tcW w:w="1025" w:type="dxa"/>
            <w:tcBorders>
              <w:top w:val="single" w:sz="4" w:space="0" w:color="000000"/>
              <w:left w:val="single" w:sz="4" w:space="0" w:color="000000"/>
              <w:bottom w:val="single" w:sz="4" w:space="0" w:color="000000"/>
              <w:right w:val="single" w:sz="4" w:space="0" w:color="000000"/>
            </w:tcBorders>
            <w:shd w:val="clear" w:color="auto" w:fill="auto"/>
            <w:vAlign w:val="center"/>
          </w:tcPr>
          <w:p w:rsidR="007108E7" w:rsidRDefault="00264D35">
            <w:pPr>
              <w:ind w:firstLineChars="0" w:firstLine="0"/>
            </w:pPr>
            <w:r>
              <w:rPr>
                <w:rFonts w:hAnsi="仿宋" w:cs="宋体" w:hint="eastAsia"/>
                <w:color w:val="000000"/>
                <w:kern w:val="0"/>
                <w:sz w:val="21"/>
                <w:szCs w:val="21"/>
                <w:lang w:bidi="ar"/>
              </w:rPr>
              <w:t>2020.10.18-10.22</w:t>
            </w:r>
          </w:p>
        </w:tc>
        <w:tc>
          <w:tcPr>
            <w:tcW w:w="1125" w:type="dxa"/>
            <w:tcBorders>
              <w:top w:val="single" w:sz="4" w:space="0" w:color="000000"/>
              <w:left w:val="single" w:sz="4" w:space="0" w:color="000000"/>
              <w:bottom w:val="single" w:sz="4" w:space="0" w:color="000000"/>
              <w:right w:val="single" w:sz="4" w:space="0" w:color="000000"/>
            </w:tcBorders>
            <w:shd w:val="clear" w:color="auto" w:fill="auto"/>
            <w:vAlign w:val="center"/>
          </w:tcPr>
          <w:p w:rsidR="007108E7" w:rsidRDefault="00264D35">
            <w:pPr>
              <w:ind w:firstLineChars="0" w:firstLine="0"/>
            </w:pPr>
            <w:r>
              <w:rPr>
                <w:rFonts w:hAnsi="仿宋" w:cs="宋体" w:hint="eastAsia"/>
                <w:color w:val="000000"/>
                <w:kern w:val="0"/>
                <w:sz w:val="21"/>
                <w:szCs w:val="21"/>
                <w:lang w:bidi="ar"/>
              </w:rPr>
              <w:t>省国资委党委党校</w:t>
            </w:r>
          </w:p>
        </w:tc>
        <w:tc>
          <w:tcPr>
            <w:tcW w:w="1095" w:type="dxa"/>
            <w:tcBorders>
              <w:top w:val="single" w:sz="4" w:space="0" w:color="000000"/>
              <w:left w:val="single" w:sz="4" w:space="0" w:color="000000"/>
              <w:bottom w:val="single" w:sz="4" w:space="0" w:color="000000"/>
              <w:right w:val="single" w:sz="4" w:space="0" w:color="000000"/>
            </w:tcBorders>
            <w:shd w:val="clear" w:color="auto" w:fill="auto"/>
            <w:vAlign w:val="center"/>
          </w:tcPr>
          <w:p w:rsidR="007108E7" w:rsidRDefault="00264D35">
            <w:pPr>
              <w:ind w:firstLineChars="0" w:firstLine="0"/>
            </w:pPr>
            <w:r>
              <w:rPr>
                <w:rFonts w:hAnsi="仿宋" w:cs="宋体" w:hint="eastAsia"/>
                <w:color w:val="000000"/>
                <w:kern w:val="0"/>
                <w:sz w:val="21"/>
                <w:szCs w:val="21"/>
                <w:lang w:bidi="ar"/>
              </w:rPr>
              <w:t>总经理助理级领导、党群部门负责人、发展规划或相关部门负责人</w:t>
            </w:r>
          </w:p>
        </w:tc>
        <w:tc>
          <w:tcPr>
            <w:tcW w:w="1095" w:type="dxa"/>
            <w:tcBorders>
              <w:top w:val="single" w:sz="4" w:space="0" w:color="000000"/>
              <w:left w:val="single" w:sz="4" w:space="0" w:color="000000"/>
              <w:bottom w:val="single" w:sz="4" w:space="0" w:color="000000"/>
              <w:right w:val="single" w:sz="4" w:space="0" w:color="000000"/>
            </w:tcBorders>
            <w:shd w:val="clear" w:color="auto" w:fill="auto"/>
            <w:vAlign w:val="center"/>
          </w:tcPr>
          <w:p w:rsidR="007108E7" w:rsidRDefault="00264D35">
            <w:pPr>
              <w:ind w:firstLineChars="0" w:firstLine="0"/>
            </w:pPr>
            <w:r>
              <w:rPr>
                <w:rFonts w:hAnsi="仿宋" w:cs="宋体" w:hint="eastAsia"/>
                <w:color w:val="000000"/>
                <w:kern w:val="0"/>
                <w:sz w:val="21"/>
                <w:szCs w:val="21"/>
                <w:lang w:bidi="ar"/>
              </w:rPr>
              <w:t>86</w:t>
            </w:r>
          </w:p>
        </w:tc>
        <w:tc>
          <w:tcPr>
            <w:tcW w:w="1945" w:type="dxa"/>
            <w:tcBorders>
              <w:top w:val="single" w:sz="4" w:space="0" w:color="000000"/>
              <w:left w:val="single" w:sz="4" w:space="0" w:color="000000"/>
              <w:bottom w:val="single" w:sz="4" w:space="0" w:color="000000"/>
              <w:right w:val="single" w:sz="4" w:space="0" w:color="000000"/>
            </w:tcBorders>
            <w:shd w:val="clear" w:color="auto" w:fill="auto"/>
            <w:vAlign w:val="center"/>
          </w:tcPr>
          <w:p w:rsidR="007108E7" w:rsidRDefault="00264D35">
            <w:pPr>
              <w:ind w:firstLineChars="0" w:firstLine="0"/>
            </w:pPr>
            <w:r>
              <w:rPr>
                <w:rFonts w:hAnsi="仿宋" w:cs="宋体" w:hint="eastAsia"/>
                <w:color w:val="000000"/>
                <w:kern w:val="0"/>
                <w:sz w:val="21"/>
                <w:szCs w:val="21"/>
                <w:lang w:bidi="ar"/>
              </w:rPr>
              <w:t>学习贯彻习近平总书记考察安徽重要讲话精神、十九届四中全会《决定》有关政策解读、《习近平谈治国理政》（第三卷）、《中国共产党国有企业基层组织工作条例（试行）》、国有</w:t>
            </w:r>
            <w:r>
              <w:rPr>
                <w:rFonts w:hAnsi="仿宋" w:cs="宋体" w:hint="eastAsia"/>
                <w:color w:val="000000"/>
                <w:kern w:val="0"/>
                <w:sz w:val="21"/>
                <w:szCs w:val="21"/>
                <w:lang w:bidi="ar"/>
              </w:rPr>
              <w:lastRenderedPageBreak/>
              <w:t>企业改革三年行动方案有关内容、省属企业“十四五”规划编制讲解。</w:t>
            </w:r>
          </w:p>
        </w:tc>
      </w:tr>
      <w:tr w:rsidR="007108E7">
        <w:trPr>
          <w:trHeight w:val="1140"/>
          <w:jc w:val="center"/>
        </w:trPr>
        <w:tc>
          <w:tcPr>
            <w:tcW w:w="6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7108E7" w:rsidRDefault="00264D35">
            <w:pPr>
              <w:ind w:firstLineChars="0" w:firstLine="0"/>
            </w:pPr>
            <w:r>
              <w:rPr>
                <w:rFonts w:hAnsi="仿宋" w:cs="宋体" w:hint="eastAsia"/>
                <w:color w:val="000000"/>
                <w:kern w:val="0"/>
                <w:sz w:val="21"/>
                <w:szCs w:val="21"/>
                <w:lang w:bidi="ar"/>
              </w:rPr>
              <w:lastRenderedPageBreak/>
              <w:t>2</w:t>
            </w:r>
          </w:p>
        </w:tc>
        <w:tc>
          <w:tcPr>
            <w:tcW w:w="1330" w:type="dxa"/>
            <w:tcBorders>
              <w:top w:val="single" w:sz="4" w:space="0" w:color="000000"/>
              <w:left w:val="single" w:sz="4" w:space="0" w:color="000000"/>
              <w:bottom w:val="single" w:sz="4" w:space="0" w:color="000000"/>
              <w:right w:val="single" w:sz="4" w:space="0" w:color="000000"/>
            </w:tcBorders>
            <w:shd w:val="clear" w:color="auto" w:fill="auto"/>
            <w:vAlign w:val="center"/>
          </w:tcPr>
          <w:p w:rsidR="007108E7" w:rsidRDefault="00264D35">
            <w:pPr>
              <w:ind w:firstLineChars="0" w:firstLine="0"/>
            </w:pPr>
            <w:r>
              <w:rPr>
                <w:rFonts w:hAnsi="仿宋" w:cs="宋体" w:hint="eastAsia"/>
                <w:color w:val="000000"/>
                <w:kern w:val="0"/>
                <w:sz w:val="21"/>
                <w:szCs w:val="21"/>
                <w:lang w:bidi="ar"/>
              </w:rPr>
              <w:t>《中国共产党国有企业基层组织工作条例（试行）》示范培训班</w:t>
            </w:r>
          </w:p>
        </w:tc>
        <w:tc>
          <w:tcPr>
            <w:tcW w:w="1025" w:type="dxa"/>
            <w:tcBorders>
              <w:top w:val="single" w:sz="4" w:space="0" w:color="000000"/>
              <w:left w:val="single" w:sz="4" w:space="0" w:color="000000"/>
              <w:bottom w:val="single" w:sz="4" w:space="0" w:color="000000"/>
              <w:right w:val="single" w:sz="4" w:space="0" w:color="000000"/>
            </w:tcBorders>
            <w:shd w:val="clear" w:color="auto" w:fill="auto"/>
            <w:vAlign w:val="center"/>
          </w:tcPr>
          <w:p w:rsidR="007108E7" w:rsidRDefault="00264D35">
            <w:pPr>
              <w:ind w:firstLineChars="0" w:firstLine="0"/>
            </w:pPr>
            <w:r>
              <w:rPr>
                <w:rFonts w:hAnsi="仿宋" w:cs="宋体" w:hint="eastAsia"/>
                <w:color w:val="000000"/>
                <w:kern w:val="0"/>
                <w:sz w:val="21"/>
                <w:szCs w:val="21"/>
                <w:lang w:bidi="ar"/>
              </w:rPr>
              <w:t>2020.11.02-11.05</w:t>
            </w:r>
          </w:p>
        </w:tc>
        <w:tc>
          <w:tcPr>
            <w:tcW w:w="1125" w:type="dxa"/>
            <w:tcBorders>
              <w:top w:val="single" w:sz="4" w:space="0" w:color="000000"/>
              <w:left w:val="single" w:sz="4" w:space="0" w:color="000000"/>
              <w:bottom w:val="single" w:sz="4" w:space="0" w:color="000000"/>
              <w:right w:val="single" w:sz="4" w:space="0" w:color="000000"/>
            </w:tcBorders>
            <w:shd w:val="clear" w:color="auto" w:fill="auto"/>
            <w:vAlign w:val="center"/>
          </w:tcPr>
          <w:p w:rsidR="007108E7" w:rsidRDefault="00264D35">
            <w:pPr>
              <w:ind w:firstLineChars="0" w:firstLine="0"/>
            </w:pPr>
            <w:r>
              <w:rPr>
                <w:rFonts w:hAnsi="仿宋" w:cs="宋体" w:hint="eastAsia"/>
                <w:color w:val="000000"/>
                <w:kern w:val="0"/>
                <w:sz w:val="21"/>
                <w:szCs w:val="21"/>
                <w:lang w:bidi="ar"/>
              </w:rPr>
              <w:t>省国资委党委党校</w:t>
            </w:r>
          </w:p>
        </w:tc>
        <w:tc>
          <w:tcPr>
            <w:tcW w:w="1095" w:type="dxa"/>
            <w:tcBorders>
              <w:top w:val="single" w:sz="4" w:space="0" w:color="000000"/>
              <w:left w:val="single" w:sz="4" w:space="0" w:color="000000"/>
              <w:bottom w:val="single" w:sz="4" w:space="0" w:color="000000"/>
              <w:right w:val="single" w:sz="4" w:space="0" w:color="000000"/>
            </w:tcBorders>
            <w:shd w:val="clear" w:color="auto" w:fill="auto"/>
            <w:vAlign w:val="center"/>
          </w:tcPr>
          <w:p w:rsidR="007108E7" w:rsidRDefault="00264D35">
            <w:pPr>
              <w:ind w:firstLineChars="0" w:firstLine="0"/>
            </w:pPr>
            <w:r>
              <w:rPr>
                <w:rFonts w:hAnsi="仿宋" w:cs="宋体" w:hint="eastAsia"/>
                <w:color w:val="000000"/>
                <w:kern w:val="0"/>
                <w:sz w:val="21"/>
                <w:szCs w:val="21"/>
                <w:lang w:bidi="ar"/>
              </w:rPr>
              <w:t>各级党务工作者</w:t>
            </w:r>
          </w:p>
        </w:tc>
        <w:tc>
          <w:tcPr>
            <w:tcW w:w="1095" w:type="dxa"/>
            <w:tcBorders>
              <w:top w:val="single" w:sz="4" w:space="0" w:color="000000"/>
              <w:left w:val="single" w:sz="4" w:space="0" w:color="000000"/>
              <w:bottom w:val="single" w:sz="4" w:space="0" w:color="000000"/>
              <w:right w:val="single" w:sz="4" w:space="0" w:color="000000"/>
            </w:tcBorders>
            <w:shd w:val="clear" w:color="auto" w:fill="auto"/>
            <w:vAlign w:val="center"/>
          </w:tcPr>
          <w:p w:rsidR="007108E7" w:rsidRDefault="00264D35">
            <w:pPr>
              <w:ind w:firstLineChars="0" w:firstLine="0"/>
            </w:pPr>
            <w:r>
              <w:rPr>
                <w:rFonts w:hAnsi="仿宋" w:cs="宋体" w:hint="eastAsia"/>
                <w:color w:val="000000"/>
                <w:kern w:val="0"/>
                <w:sz w:val="21"/>
                <w:szCs w:val="21"/>
                <w:lang w:bidi="ar"/>
              </w:rPr>
              <w:t>89</w:t>
            </w:r>
          </w:p>
        </w:tc>
        <w:tc>
          <w:tcPr>
            <w:tcW w:w="1945" w:type="dxa"/>
            <w:tcBorders>
              <w:top w:val="single" w:sz="4" w:space="0" w:color="000000"/>
              <w:left w:val="single" w:sz="4" w:space="0" w:color="000000"/>
              <w:bottom w:val="single" w:sz="4" w:space="0" w:color="000000"/>
              <w:right w:val="single" w:sz="4" w:space="0" w:color="000000"/>
            </w:tcBorders>
            <w:shd w:val="clear" w:color="auto" w:fill="auto"/>
            <w:vAlign w:val="center"/>
          </w:tcPr>
          <w:p w:rsidR="007108E7" w:rsidRDefault="00264D35">
            <w:pPr>
              <w:ind w:firstLineChars="0" w:firstLine="0"/>
            </w:pPr>
            <w:r>
              <w:rPr>
                <w:rFonts w:hAnsi="仿宋" w:cs="宋体" w:hint="eastAsia"/>
                <w:color w:val="000000"/>
                <w:kern w:val="0"/>
                <w:sz w:val="21"/>
                <w:szCs w:val="21"/>
                <w:lang w:bidi="ar"/>
              </w:rPr>
              <w:t>学习习近平总书记考察安徽重要讲话指示精神、解读《中国共产党国有企业基层组织工作条例（试行）》等。</w:t>
            </w:r>
          </w:p>
        </w:tc>
      </w:tr>
      <w:tr w:rsidR="007108E7">
        <w:trPr>
          <w:trHeight w:val="1230"/>
          <w:jc w:val="center"/>
        </w:trPr>
        <w:tc>
          <w:tcPr>
            <w:tcW w:w="6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7108E7" w:rsidRDefault="00264D35">
            <w:pPr>
              <w:ind w:firstLineChars="0" w:firstLine="0"/>
            </w:pPr>
            <w:r>
              <w:rPr>
                <w:rFonts w:hAnsi="仿宋" w:cs="宋体" w:hint="eastAsia"/>
                <w:color w:val="000000"/>
                <w:kern w:val="0"/>
                <w:sz w:val="21"/>
                <w:szCs w:val="21"/>
                <w:lang w:bidi="ar"/>
              </w:rPr>
              <w:t>3</w:t>
            </w:r>
          </w:p>
        </w:tc>
        <w:tc>
          <w:tcPr>
            <w:tcW w:w="1330" w:type="dxa"/>
            <w:tcBorders>
              <w:top w:val="single" w:sz="4" w:space="0" w:color="000000"/>
              <w:left w:val="single" w:sz="4" w:space="0" w:color="000000"/>
              <w:bottom w:val="single" w:sz="4" w:space="0" w:color="000000"/>
              <w:right w:val="single" w:sz="4" w:space="0" w:color="000000"/>
            </w:tcBorders>
            <w:shd w:val="clear" w:color="auto" w:fill="auto"/>
            <w:vAlign w:val="center"/>
          </w:tcPr>
          <w:p w:rsidR="007108E7" w:rsidRDefault="00264D35">
            <w:pPr>
              <w:ind w:firstLineChars="0" w:firstLine="0"/>
            </w:pPr>
            <w:r>
              <w:rPr>
                <w:rFonts w:hAnsi="仿宋" w:cs="宋体" w:hint="eastAsia"/>
                <w:color w:val="000000"/>
                <w:kern w:val="0"/>
                <w:sz w:val="21"/>
                <w:szCs w:val="21"/>
                <w:lang w:bidi="ar"/>
              </w:rPr>
              <w:t>基层党组织书记培训班</w:t>
            </w:r>
          </w:p>
        </w:tc>
        <w:tc>
          <w:tcPr>
            <w:tcW w:w="1025" w:type="dxa"/>
            <w:tcBorders>
              <w:top w:val="single" w:sz="4" w:space="0" w:color="000000"/>
              <w:left w:val="single" w:sz="4" w:space="0" w:color="000000"/>
              <w:bottom w:val="single" w:sz="4" w:space="0" w:color="000000"/>
              <w:right w:val="single" w:sz="4" w:space="0" w:color="000000"/>
            </w:tcBorders>
            <w:shd w:val="clear" w:color="auto" w:fill="auto"/>
            <w:vAlign w:val="center"/>
          </w:tcPr>
          <w:p w:rsidR="007108E7" w:rsidRDefault="00264D35">
            <w:pPr>
              <w:ind w:firstLineChars="0" w:firstLine="0"/>
            </w:pPr>
            <w:r>
              <w:rPr>
                <w:rFonts w:hAnsi="仿宋" w:cs="宋体" w:hint="eastAsia"/>
                <w:color w:val="000000"/>
                <w:kern w:val="0"/>
                <w:sz w:val="21"/>
                <w:szCs w:val="21"/>
                <w:lang w:bidi="ar"/>
              </w:rPr>
              <w:t>2020.11.09-11.12</w:t>
            </w:r>
          </w:p>
        </w:tc>
        <w:tc>
          <w:tcPr>
            <w:tcW w:w="1125" w:type="dxa"/>
            <w:tcBorders>
              <w:top w:val="single" w:sz="4" w:space="0" w:color="000000"/>
              <w:left w:val="single" w:sz="4" w:space="0" w:color="000000"/>
              <w:bottom w:val="single" w:sz="4" w:space="0" w:color="000000"/>
              <w:right w:val="single" w:sz="4" w:space="0" w:color="000000"/>
            </w:tcBorders>
            <w:shd w:val="clear" w:color="auto" w:fill="auto"/>
            <w:vAlign w:val="center"/>
          </w:tcPr>
          <w:p w:rsidR="007108E7" w:rsidRDefault="00264D35">
            <w:pPr>
              <w:ind w:firstLineChars="0" w:firstLine="0"/>
            </w:pPr>
            <w:r>
              <w:rPr>
                <w:rFonts w:hAnsi="仿宋" w:cs="宋体" w:hint="eastAsia"/>
                <w:color w:val="000000"/>
                <w:kern w:val="0"/>
                <w:sz w:val="21"/>
                <w:szCs w:val="21"/>
                <w:lang w:bidi="ar"/>
              </w:rPr>
              <w:t>省国资委党委党校</w:t>
            </w:r>
          </w:p>
        </w:tc>
        <w:tc>
          <w:tcPr>
            <w:tcW w:w="1095" w:type="dxa"/>
            <w:tcBorders>
              <w:top w:val="single" w:sz="4" w:space="0" w:color="000000"/>
              <w:left w:val="single" w:sz="4" w:space="0" w:color="000000"/>
              <w:bottom w:val="single" w:sz="4" w:space="0" w:color="000000"/>
              <w:right w:val="single" w:sz="4" w:space="0" w:color="000000"/>
            </w:tcBorders>
            <w:shd w:val="clear" w:color="auto" w:fill="auto"/>
            <w:vAlign w:val="center"/>
          </w:tcPr>
          <w:p w:rsidR="007108E7" w:rsidRDefault="00264D35">
            <w:pPr>
              <w:ind w:firstLineChars="0" w:firstLine="0"/>
            </w:pPr>
            <w:r>
              <w:rPr>
                <w:rFonts w:hAnsi="仿宋" w:cs="宋体" w:hint="eastAsia"/>
                <w:color w:val="000000"/>
                <w:kern w:val="0"/>
                <w:sz w:val="21"/>
                <w:szCs w:val="21"/>
                <w:lang w:bidi="ar"/>
              </w:rPr>
              <w:t>基层党组织书记</w:t>
            </w:r>
          </w:p>
        </w:tc>
        <w:tc>
          <w:tcPr>
            <w:tcW w:w="1095" w:type="dxa"/>
            <w:tcBorders>
              <w:top w:val="single" w:sz="4" w:space="0" w:color="000000"/>
              <w:left w:val="single" w:sz="4" w:space="0" w:color="000000"/>
              <w:bottom w:val="single" w:sz="4" w:space="0" w:color="000000"/>
              <w:right w:val="single" w:sz="4" w:space="0" w:color="000000"/>
            </w:tcBorders>
            <w:shd w:val="clear" w:color="auto" w:fill="auto"/>
            <w:vAlign w:val="center"/>
          </w:tcPr>
          <w:p w:rsidR="007108E7" w:rsidRDefault="00264D35">
            <w:pPr>
              <w:ind w:firstLineChars="0" w:firstLine="0"/>
            </w:pPr>
            <w:r>
              <w:rPr>
                <w:rFonts w:hAnsi="仿宋" w:cs="宋体" w:hint="eastAsia"/>
                <w:color w:val="000000"/>
                <w:kern w:val="0"/>
                <w:sz w:val="21"/>
                <w:szCs w:val="21"/>
                <w:lang w:bidi="ar"/>
              </w:rPr>
              <w:t>89</w:t>
            </w:r>
          </w:p>
        </w:tc>
        <w:tc>
          <w:tcPr>
            <w:tcW w:w="1945" w:type="dxa"/>
            <w:tcBorders>
              <w:top w:val="single" w:sz="4" w:space="0" w:color="000000"/>
              <w:left w:val="single" w:sz="4" w:space="0" w:color="000000"/>
              <w:bottom w:val="single" w:sz="4" w:space="0" w:color="000000"/>
              <w:right w:val="single" w:sz="4" w:space="0" w:color="000000"/>
            </w:tcBorders>
            <w:shd w:val="clear" w:color="auto" w:fill="auto"/>
            <w:vAlign w:val="center"/>
          </w:tcPr>
          <w:p w:rsidR="007108E7" w:rsidRDefault="00264D35">
            <w:pPr>
              <w:ind w:firstLineChars="0" w:firstLine="0"/>
            </w:pPr>
            <w:r>
              <w:rPr>
                <w:rFonts w:hAnsi="仿宋" w:cs="宋体" w:hint="eastAsia"/>
                <w:color w:val="000000"/>
                <w:kern w:val="0"/>
                <w:sz w:val="21"/>
                <w:szCs w:val="21"/>
                <w:lang w:bidi="ar"/>
              </w:rPr>
              <w:t>学习习近平总书记考察安徽重要讲话指示精神、解读《中国共产党国有企业基层组织工作条例（试行）》等。</w:t>
            </w:r>
          </w:p>
        </w:tc>
      </w:tr>
      <w:tr w:rsidR="007108E7">
        <w:trPr>
          <w:trHeight w:val="1840"/>
          <w:jc w:val="center"/>
        </w:trPr>
        <w:tc>
          <w:tcPr>
            <w:tcW w:w="6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7108E7" w:rsidRDefault="00264D35">
            <w:pPr>
              <w:ind w:firstLineChars="0" w:firstLine="0"/>
            </w:pPr>
            <w:r>
              <w:rPr>
                <w:rFonts w:hAnsi="仿宋" w:cs="宋体" w:hint="eastAsia"/>
                <w:color w:val="000000"/>
                <w:kern w:val="0"/>
                <w:sz w:val="21"/>
                <w:szCs w:val="21"/>
                <w:lang w:bidi="ar"/>
              </w:rPr>
              <w:t>4</w:t>
            </w:r>
          </w:p>
        </w:tc>
        <w:tc>
          <w:tcPr>
            <w:tcW w:w="1330" w:type="dxa"/>
            <w:tcBorders>
              <w:top w:val="single" w:sz="4" w:space="0" w:color="000000"/>
              <w:left w:val="single" w:sz="4" w:space="0" w:color="000000"/>
              <w:bottom w:val="single" w:sz="4" w:space="0" w:color="000000"/>
              <w:right w:val="single" w:sz="4" w:space="0" w:color="000000"/>
            </w:tcBorders>
            <w:shd w:val="clear" w:color="auto" w:fill="auto"/>
            <w:vAlign w:val="center"/>
          </w:tcPr>
          <w:p w:rsidR="007108E7" w:rsidRDefault="00264D35">
            <w:pPr>
              <w:ind w:firstLineChars="0" w:firstLine="0"/>
            </w:pPr>
            <w:r>
              <w:rPr>
                <w:rFonts w:hAnsi="仿宋" w:cs="宋体" w:hint="eastAsia"/>
                <w:color w:val="000000"/>
                <w:kern w:val="0"/>
                <w:sz w:val="21"/>
                <w:szCs w:val="21"/>
                <w:lang w:bidi="ar"/>
              </w:rPr>
              <w:t>省属企业宣传和意识形态工作培训班</w:t>
            </w:r>
          </w:p>
        </w:tc>
        <w:tc>
          <w:tcPr>
            <w:tcW w:w="1025" w:type="dxa"/>
            <w:tcBorders>
              <w:top w:val="single" w:sz="4" w:space="0" w:color="000000"/>
              <w:left w:val="single" w:sz="4" w:space="0" w:color="000000"/>
              <w:bottom w:val="single" w:sz="4" w:space="0" w:color="000000"/>
              <w:right w:val="single" w:sz="4" w:space="0" w:color="000000"/>
            </w:tcBorders>
            <w:shd w:val="clear" w:color="auto" w:fill="auto"/>
            <w:vAlign w:val="center"/>
          </w:tcPr>
          <w:p w:rsidR="007108E7" w:rsidRDefault="00264D35">
            <w:pPr>
              <w:ind w:firstLineChars="0" w:firstLine="0"/>
            </w:pPr>
            <w:r>
              <w:rPr>
                <w:rFonts w:hAnsi="仿宋" w:cs="宋体" w:hint="eastAsia"/>
                <w:color w:val="000000"/>
                <w:kern w:val="0"/>
                <w:sz w:val="21"/>
                <w:szCs w:val="21"/>
                <w:lang w:bidi="ar"/>
              </w:rPr>
              <w:t>2020.12.15-12.18</w:t>
            </w:r>
          </w:p>
        </w:tc>
        <w:tc>
          <w:tcPr>
            <w:tcW w:w="1125" w:type="dxa"/>
            <w:tcBorders>
              <w:top w:val="single" w:sz="4" w:space="0" w:color="000000"/>
              <w:left w:val="single" w:sz="4" w:space="0" w:color="000000"/>
              <w:bottom w:val="single" w:sz="4" w:space="0" w:color="000000"/>
              <w:right w:val="single" w:sz="4" w:space="0" w:color="000000"/>
            </w:tcBorders>
            <w:shd w:val="clear" w:color="auto" w:fill="auto"/>
            <w:vAlign w:val="center"/>
          </w:tcPr>
          <w:p w:rsidR="007108E7" w:rsidRDefault="00264D35">
            <w:pPr>
              <w:ind w:firstLineChars="0" w:firstLine="0"/>
            </w:pPr>
            <w:r>
              <w:rPr>
                <w:rFonts w:hAnsi="仿宋" w:cs="宋体" w:hint="eastAsia"/>
                <w:color w:val="000000"/>
                <w:kern w:val="0"/>
                <w:sz w:val="21"/>
                <w:szCs w:val="21"/>
                <w:lang w:bidi="ar"/>
              </w:rPr>
              <w:t>省国资委党委党校</w:t>
            </w:r>
          </w:p>
        </w:tc>
        <w:tc>
          <w:tcPr>
            <w:tcW w:w="1095" w:type="dxa"/>
            <w:tcBorders>
              <w:top w:val="single" w:sz="4" w:space="0" w:color="000000"/>
              <w:left w:val="single" w:sz="4" w:space="0" w:color="000000"/>
              <w:bottom w:val="single" w:sz="4" w:space="0" w:color="000000"/>
              <w:right w:val="single" w:sz="4" w:space="0" w:color="000000"/>
            </w:tcBorders>
            <w:shd w:val="clear" w:color="auto" w:fill="auto"/>
            <w:vAlign w:val="center"/>
          </w:tcPr>
          <w:p w:rsidR="007108E7" w:rsidRDefault="00264D35">
            <w:pPr>
              <w:ind w:firstLineChars="0" w:firstLine="0"/>
            </w:pPr>
            <w:r>
              <w:rPr>
                <w:rFonts w:hAnsi="仿宋" w:cs="宋体" w:hint="eastAsia"/>
                <w:color w:val="000000"/>
                <w:kern w:val="0"/>
                <w:sz w:val="21"/>
                <w:szCs w:val="21"/>
                <w:lang w:bidi="ar"/>
              </w:rPr>
              <w:t>省属企业、徽商职业学院党委宣传部门负责人、从事宣传、意识形态或新媒体工作人员</w:t>
            </w:r>
          </w:p>
        </w:tc>
        <w:tc>
          <w:tcPr>
            <w:tcW w:w="1095" w:type="dxa"/>
            <w:tcBorders>
              <w:top w:val="single" w:sz="4" w:space="0" w:color="000000"/>
              <w:left w:val="single" w:sz="4" w:space="0" w:color="000000"/>
              <w:bottom w:val="single" w:sz="4" w:space="0" w:color="000000"/>
              <w:right w:val="single" w:sz="4" w:space="0" w:color="000000"/>
            </w:tcBorders>
            <w:shd w:val="clear" w:color="auto" w:fill="auto"/>
            <w:vAlign w:val="center"/>
          </w:tcPr>
          <w:p w:rsidR="007108E7" w:rsidRDefault="00264D35">
            <w:pPr>
              <w:ind w:firstLineChars="0" w:firstLine="0"/>
            </w:pPr>
            <w:r>
              <w:rPr>
                <w:rFonts w:hAnsi="仿宋" w:cs="宋体" w:hint="eastAsia"/>
                <w:color w:val="000000"/>
                <w:kern w:val="0"/>
                <w:sz w:val="21"/>
                <w:szCs w:val="21"/>
                <w:lang w:bidi="ar"/>
              </w:rPr>
              <w:t>60</w:t>
            </w:r>
          </w:p>
        </w:tc>
        <w:tc>
          <w:tcPr>
            <w:tcW w:w="1945" w:type="dxa"/>
            <w:tcBorders>
              <w:top w:val="single" w:sz="4" w:space="0" w:color="000000"/>
              <w:left w:val="single" w:sz="4" w:space="0" w:color="000000"/>
              <w:bottom w:val="single" w:sz="4" w:space="0" w:color="000000"/>
              <w:right w:val="single" w:sz="4" w:space="0" w:color="000000"/>
            </w:tcBorders>
            <w:shd w:val="clear" w:color="auto" w:fill="auto"/>
            <w:vAlign w:val="center"/>
          </w:tcPr>
          <w:p w:rsidR="007108E7" w:rsidRDefault="00264D35">
            <w:pPr>
              <w:ind w:firstLineChars="0" w:firstLine="0"/>
            </w:pPr>
            <w:r>
              <w:rPr>
                <w:rFonts w:hAnsi="仿宋" w:cs="宋体" w:hint="eastAsia"/>
                <w:color w:val="000000"/>
                <w:kern w:val="0"/>
                <w:sz w:val="21"/>
                <w:szCs w:val="21"/>
                <w:lang w:bidi="ar"/>
              </w:rPr>
              <w:t>党的十九届五中全会精神辅导、“后疫情”时代：疫情、舆情与媒介素养的提升、企业如何赢在短视频和直播时代、国产纪录片的现状以及纪录片、企业宣传片的操作、新媒体语境下的新闻写作、寻找新闻照片和宣传照</w:t>
            </w:r>
            <w:r>
              <w:rPr>
                <w:rFonts w:hAnsi="仿宋" w:cs="宋体" w:hint="eastAsia"/>
                <w:color w:val="000000"/>
                <w:kern w:val="0"/>
                <w:sz w:val="21"/>
                <w:szCs w:val="21"/>
                <w:lang w:bidi="ar"/>
              </w:rPr>
              <w:lastRenderedPageBreak/>
              <w:t>片的最佳结合点。</w:t>
            </w:r>
          </w:p>
        </w:tc>
      </w:tr>
      <w:tr w:rsidR="007108E7">
        <w:trPr>
          <w:trHeight w:val="1660"/>
          <w:jc w:val="center"/>
        </w:trPr>
        <w:tc>
          <w:tcPr>
            <w:tcW w:w="6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7108E7" w:rsidRDefault="00264D35">
            <w:pPr>
              <w:ind w:firstLineChars="0" w:firstLine="0"/>
            </w:pPr>
            <w:r>
              <w:rPr>
                <w:rFonts w:hAnsi="仿宋" w:cs="宋体" w:hint="eastAsia"/>
                <w:color w:val="000000"/>
                <w:kern w:val="0"/>
                <w:sz w:val="21"/>
                <w:szCs w:val="21"/>
                <w:lang w:bidi="ar"/>
              </w:rPr>
              <w:lastRenderedPageBreak/>
              <w:t>5</w:t>
            </w:r>
          </w:p>
        </w:tc>
        <w:tc>
          <w:tcPr>
            <w:tcW w:w="1330" w:type="dxa"/>
            <w:tcBorders>
              <w:top w:val="single" w:sz="4" w:space="0" w:color="000000"/>
              <w:left w:val="single" w:sz="4" w:space="0" w:color="000000"/>
              <w:bottom w:val="single" w:sz="4" w:space="0" w:color="000000"/>
              <w:right w:val="single" w:sz="4" w:space="0" w:color="000000"/>
            </w:tcBorders>
            <w:shd w:val="clear" w:color="auto" w:fill="auto"/>
            <w:vAlign w:val="center"/>
          </w:tcPr>
          <w:p w:rsidR="007108E7" w:rsidRDefault="00264D35">
            <w:pPr>
              <w:ind w:firstLineChars="0" w:firstLine="0"/>
            </w:pPr>
            <w:r>
              <w:rPr>
                <w:rFonts w:hAnsi="仿宋" w:cs="宋体" w:hint="eastAsia"/>
                <w:color w:val="000000"/>
                <w:kern w:val="0"/>
                <w:sz w:val="21"/>
                <w:szCs w:val="21"/>
                <w:lang w:bidi="ar"/>
              </w:rPr>
              <w:t>省属企业专职副书记和党务部门负责人培训班</w:t>
            </w:r>
          </w:p>
        </w:tc>
        <w:tc>
          <w:tcPr>
            <w:tcW w:w="1025" w:type="dxa"/>
            <w:tcBorders>
              <w:top w:val="single" w:sz="4" w:space="0" w:color="000000"/>
              <w:left w:val="single" w:sz="4" w:space="0" w:color="000000"/>
              <w:bottom w:val="single" w:sz="4" w:space="0" w:color="000000"/>
              <w:right w:val="single" w:sz="4" w:space="0" w:color="000000"/>
            </w:tcBorders>
            <w:shd w:val="clear" w:color="auto" w:fill="auto"/>
            <w:vAlign w:val="center"/>
          </w:tcPr>
          <w:p w:rsidR="007108E7" w:rsidRDefault="00264D35">
            <w:pPr>
              <w:ind w:firstLineChars="0" w:firstLine="0"/>
            </w:pPr>
            <w:r>
              <w:rPr>
                <w:rFonts w:hAnsi="仿宋" w:cs="宋体" w:hint="eastAsia"/>
                <w:color w:val="000000"/>
                <w:kern w:val="0"/>
                <w:sz w:val="21"/>
                <w:szCs w:val="21"/>
                <w:lang w:bidi="ar"/>
              </w:rPr>
              <w:t>2021.03.22-03.26</w:t>
            </w:r>
          </w:p>
        </w:tc>
        <w:tc>
          <w:tcPr>
            <w:tcW w:w="1125" w:type="dxa"/>
            <w:tcBorders>
              <w:top w:val="single" w:sz="4" w:space="0" w:color="000000"/>
              <w:left w:val="single" w:sz="4" w:space="0" w:color="000000"/>
              <w:bottom w:val="single" w:sz="4" w:space="0" w:color="000000"/>
              <w:right w:val="single" w:sz="4" w:space="0" w:color="000000"/>
            </w:tcBorders>
            <w:shd w:val="clear" w:color="auto" w:fill="auto"/>
            <w:vAlign w:val="center"/>
          </w:tcPr>
          <w:p w:rsidR="007108E7" w:rsidRDefault="00264D35">
            <w:pPr>
              <w:ind w:firstLineChars="0" w:firstLine="0"/>
            </w:pPr>
            <w:r>
              <w:rPr>
                <w:rFonts w:hAnsi="仿宋" w:cs="宋体" w:hint="eastAsia"/>
                <w:color w:val="000000"/>
                <w:kern w:val="0"/>
                <w:sz w:val="21"/>
                <w:szCs w:val="21"/>
                <w:lang w:bidi="ar"/>
              </w:rPr>
              <w:t>省国资委党委党校</w:t>
            </w:r>
          </w:p>
        </w:tc>
        <w:tc>
          <w:tcPr>
            <w:tcW w:w="1095" w:type="dxa"/>
            <w:tcBorders>
              <w:top w:val="single" w:sz="4" w:space="0" w:color="000000"/>
              <w:left w:val="single" w:sz="4" w:space="0" w:color="000000"/>
              <w:bottom w:val="single" w:sz="4" w:space="0" w:color="000000"/>
              <w:right w:val="single" w:sz="4" w:space="0" w:color="000000"/>
            </w:tcBorders>
            <w:shd w:val="clear" w:color="auto" w:fill="auto"/>
            <w:vAlign w:val="center"/>
          </w:tcPr>
          <w:p w:rsidR="007108E7" w:rsidRDefault="00264D35">
            <w:pPr>
              <w:ind w:firstLineChars="0" w:firstLine="0"/>
            </w:pPr>
            <w:r>
              <w:rPr>
                <w:rFonts w:hAnsi="仿宋" w:cs="宋体" w:hint="eastAsia"/>
                <w:color w:val="000000"/>
                <w:kern w:val="0"/>
                <w:sz w:val="21"/>
                <w:szCs w:val="21"/>
                <w:lang w:bidi="ar"/>
              </w:rPr>
              <w:t>各单位党委专职副书记（或分管党建工作负责人）、党务工作部门负责人</w:t>
            </w:r>
          </w:p>
        </w:tc>
        <w:tc>
          <w:tcPr>
            <w:tcW w:w="1095" w:type="dxa"/>
            <w:tcBorders>
              <w:top w:val="single" w:sz="4" w:space="0" w:color="000000"/>
              <w:left w:val="single" w:sz="4" w:space="0" w:color="000000"/>
              <w:bottom w:val="single" w:sz="4" w:space="0" w:color="000000"/>
              <w:right w:val="single" w:sz="4" w:space="0" w:color="000000"/>
            </w:tcBorders>
            <w:shd w:val="clear" w:color="auto" w:fill="auto"/>
            <w:vAlign w:val="center"/>
          </w:tcPr>
          <w:p w:rsidR="007108E7" w:rsidRDefault="00264D35">
            <w:pPr>
              <w:ind w:firstLineChars="0" w:firstLine="0"/>
            </w:pPr>
            <w:r>
              <w:rPr>
                <w:rFonts w:hAnsi="仿宋" w:cs="宋体" w:hint="eastAsia"/>
                <w:color w:val="000000"/>
                <w:kern w:val="0"/>
                <w:sz w:val="21"/>
                <w:szCs w:val="21"/>
                <w:lang w:bidi="ar"/>
              </w:rPr>
              <w:t>66</w:t>
            </w:r>
          </w:p>
        </w:tc>
        <w:tc>
          <w:tcPr>
            <w:tcW w:w="1945" w:type="dxa"/>
            <w:tcBorders>
              <w:top w:val="single" w:sz="4" w:space="0" w:color="000000"/>
              <w:left w:val="single" w:sz="4" w:space="0" w:color="000000"/>
              <w:bottom w:val="single" w:sz="4" w:space="0" w:color="000000"/>
              <w:right w:val="single" w:sz="4" w:space="0" w:color="000000"/>
            </w:tcBorders>
            <w:shd w:val="clear" w:color="auto" w:fill="auto"/>
            <w:vAlign w:val="center"/>
          </w:tcPr>
          <w:p w:rsidR="007108E7" w:rsidRDefault="00264D35">
            <w:pPr>
              <w:ind w:firstLineChars="0" w:firstLine="0"/>
            </w:pPr>
            <w:r>
              <w:rPr>
                <w:rFonts w:hAnsi="仿宋" w:cs="宋体" w:hint="eastAsia"/>
                <w:color w:val="000000"/>
                <w:kern w:val="0"/>
                <w:sz w:val="21"/>
                <w:szCs w:val="21"/>
                <w:lang w:bidi="ar"/>
              </w:rPr>
              <w:t>党的十九届五中全会精神深度解读，国有企业改革有关内容，党员领导干部的党性和党性修养，企业经营策略与精细化管理，创新发展与安徽科技创新，加强国有企业党建的若干实践与思考，中国共产党的百年奋斗历程等。</w:t>
            </w:r>
          </w:p>
        </w:tc>
      </w:tr>
    </w:tbl>
    <w:p w:rsidR="007108E7" w:rsidRDefault="00264D35">
      <w:pPr>
        <w:pStyle w:val="3"/>
        <w:ind w:firstLine="562"/>
      </w:pPr>
      <w:bookmarkStart w:id="414" w:name="_Toc89023678"/>
      <w:bookmarkStart w:id="415" w:name="_Toc89075947"/>
      <w:bookmarkStart w:id="416" w:name="_Toc89024558"/>
      <w:r>
        <w:rPr>
          <w:rFonts w:hint="eastAsia"/>
        </w:rPr>
        <w:t>打造红色牌，助力乡村振兴</w:t>
      </w:r>
      <w:bookmarkEnd w:id="414"/>
      <w:bookmarkEnd w:id="415"/>
      <w:bookmarkEnd w:id="416"/>
    </w:p>
    <w:p w:rsidR="007108E7" w:rsidRDefault="00264D35">
      <w:pPr>
        <w:ind w:firstLine="560"/>
      </w:pPr>
      <w:r>
        <w:rPr>
          <w:rFonts w:hint="eastAsia"/>
        </w:rPr>
        <w:t>宿松县的罗汉山村位于皖鄂两省交界的大别山，是鄂豫皖红色革命老区，涌现出朱育祺、朱赛英、吴应典等诸多革命烈士、仁人志士，然而，在这块红色的热土上，却一直没有一个形象化的纪念设施，直到徽商职业技术学院派驻的扶贫工作队出现。</w:t>
      </w:r>
    </w:p>
    <w:p w:rsidR="007108E7" w:rsidRDefault="00264D35">
      <w:pPr>
        <w:pStyle w:val="af"/>
      </w:pPr>
      <w:bookmarkStart w:id="417" w:name="_Toc89073760"/>
      <w:r>
        <w:t>案例</w:t>
      </w:r>
      <w:r>
        <w:t xml:space="preserve"> </w:t>
      </w:r>
      <w:r>
        <w:fldChar w:fldCharType="begin"/>
      </w:r>
      <w:r>
        <w:instrText xml:space="preserve"> SEQ </w:instrText>
      </w:r>
      <w:r>
        <w:instrText>案例</w:instrText>
      </w:r>
      <w:r>
        <w:instrText xml:space="preserve"> \* ARABIC </w:instrText>
      </w:r>
      <w:r>
        <w:fldChar w:fldCharType="separate"/>
      </w:r>
      <w:r>
        <w:t>16</w:t>
      </w:r>
      <w:r>
        <w:fldChar w:fldCharType="end"/>
      </w:r>
      <w:r>
        <w:rPr>
          <w:rFonts w:hint="eastAsia"/>
        </w:rPr>
        <w:t xml:space="preserve"> </w:t>
      </w:r>
      <w:r>
        <w:rPr>
          <w:rFonts w:hint="eastAsia"/>
        </w:rPr>
        <w:t>打造“红色、生态、旅游”的扶贫与乡村振兴之路</w:t>
      </w:r>
      <w:bookmarkEnd w:id="417"/>
    </w:p>
    <w:p w:rsidR="007108E7" w:rsidRDefault="00264D35">
      <w:pPr>
        <w:ind w:firstLine="560"/>
      </w:pPr>
      <w:r>
        <w:rPr>
          <w:rFonts w:hint="eastAsia"/>
        </w:rPr>
        <w:t>进村工作后，刘安国因地制宜提出“红色、生态、旅游”的扶贫开发思路，挖掘当地红色旅游资源，努力闯出一条脱贫致富与乡村振兴之路。从编制规划、跑项目、筹集资金，到工程建设，红色文化素</w:t>
      </w:r>
      <w:r>
        <w:rPr>
          <w:rFonts w:hint="eastAsia"/>
        </w:rPr>
        <w:lastRenderedPageBreak/>
        <w:t>材内涵的挖掘、提炼和升华，刘安国大胆决策，倾注了大量心血和汗水。</w:t>
      </w:r>
    </w:p>
    <w:p w:rsidR="007108E7" w:rsidRDefault="00264D35">
      <w:pPr>
        <w:ind w:firstLine="560"/>
        <w:rPr>
          <w:rFonts w:eastAsia="宋体"/>
        </w:rPr>
      </w:pPr>
      <w:r>
        <w:rPr>
          <w:rFonts w:hint="eastAsia"/>
        </w:rPr>
        <w:t>投资</w:t>
      </w:r>
      <w:r>
        <w:rPr>
          <w:rFonts w:hint="eastAsia"/>
        </w:rPr>
        <w:t>60</w:t>
      </w:r>
      <w:r>
        <w:rPr>
          <w:rFonts w:hint="eastAsia"/>
        </w:rPr>
        <w:t>万元新建</w:t>
      </w:r>
      <w:r>
        <w:rPr>
          <w:rFonts w:hint="eastAsia"/>
        </w:rPr>
        <w:t>150</w:t>
      </w:r>
      <w:r>
        <w:rPr>
          <w:rFonts w:hint="eastAsia"/>
        </w:rPr>
        <w:t>平方米罗汉尖爱国主义基地二期展陈馆。</w:t>
      </w:r>
    </w:p>
    <w:p w:rsidR="007108E7" w:rsidRDefault="00264D35">
      <w:pPr>
        <w:keepNext/>
        <w:ind w:firstLineChars="0" w:firstLine="0"/>
        <w:jc w:val="center"/>
      </w:pPr>
      <w:r>
        <w:rPr>
          <w:rFonts w:ascii="宋体" w:hAnsi="宋体" w:cs="宋体"/>
          <w:noProof/>
          <w:color w:val="000000"/>
          <w:sz w:val="32"/>
          <w:szCs w:val="32"/>
        </w:rPr>
        <w:drawing>
          <wp:inline distT="0" distB="0" distL="0" distR="0">
            <wp:extent cx="4283710" cy="2454910"/>
            <wp:effectExtent l="0" t="0" r="2540" b="2540"/>
            <wp:docPr id="126" name="图片 126" descr="dcb9301214ee8d83abfe6faf7a5f5860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126" descr="dcb9301214ee8d83abfe6faf7a5f5860_"/>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a:xfrm>
                      <a:off x="0" y="0"/>
                      <a:ext cx="4283710" cy="2454910"/>
                    </a:xfrm>
                    <a:prstGeom prst="rect">
                      <a:avLst/>
                    </a:prstGeom>
                    <a:noFill/>
                    <a:ln>
                      <a:noFill/>
                    </a:ln>
                  </pic:spPr>
                </pic:pic>
              </a:graphicData>
            </a:graphic>
          </wp:inline>
        </w:drawing>
      </w:r>
    </w:p>
    <w:p w:rsidR="007108E7" w:rsidRDefault="00264D35">
      <w:pPr>
        <w:pStyle w:val="a5"/>
      </w:pPr>
      <w:bookmarkStart w:id="418" w:name="_Toc89072855"/>
      <w:r>
        <w:t>图</w:t>
      </w:r>
      <w:r>
        <w:t xml:space="preserve"> </w:t>
      </w:r>
      <w:r>
        <w:fldChar w:fldCharType="begin"/>
      </w:r>
      <w:r>
        <w:instrText xml:space="preserve"> STYLEREF 1 \s </w:instrText>
      </w:r>
      <w:r>
        <w:fldChar w:fldCharType="separate"/>
      </w:r>
      <w:r>
        <w:t>6</w:t>
      </w:r>
      <w:r>
        <w:fldChar w:fldCharType="end"/>
      </w:r>
      <w:r>
        <w:noBreakHyphen/>
      </w:r>
      <w:r>
        <w:fldChar w:fldCharType="begin"/>
      </w:r>
      <w:r>
        <w:instrText xml:space="preserve"> SEQ </w:instrText>
      </w:r>
      <w:r>
        <w:instrText>图</w:instrText>
      </w:r>
      <w:r>
        <w:instrText xml:space="preserve"> \* ARABIC \s 1 </w:instrText>
      </w:r>
      <w:r>
        <w:fldChar w:fldCharType="separate"/>
      </w:r>
      <w:r>
        <w:t>4</w:t>
      </w:r>
      <w:r>
        <w:fldChar w:fldCharType="end"/>
      </w:r>
      <w:r>
        <w:t xml:space="preserve"> </w:t>
      </w:r>
      <w:r>
        <w:rPr>
          <w:rFonts w:hint="eastAsia"/>
        </w:rPr>
        <w:t>罗汉尖爱国主义基地二期展陈馆</w:t>
      </w:r>
      <w:bookmarkEnd w:id="418"/>
    </w:p>
    <w:p w:rsidR="007108E7" w:rsidRDefault="00264D35">
      <w:pPr>
        <w:ind w:firstLine="560"/>
      </w:pPr>
      <w:r>
        <w:rPr>
          <w:rFonts w:hint="eastAsia"/>
        </w:rPr>
        <w:t>投资</w:t>
      </w:r>
      <w:r>
        <w:rPr>
          <w:rFonts w:hint="eastAsia"/>
        </w:rPr>
        <w:t>48</w:t>
      </w:r>
      <w:r>
        <w:rPr>
          <w:rFonts w:hint="eastAsia"/>
        </w:rPr>
        <w:t>万元实施纪念馆停车场至</w:t>
      </w:r>
      <w:r>
        <w:rPr>
          <w:rFonts w:hint="eastAsia"/>
        </w:rPr>
        <w:t>观音岩瀑布石板步道修复项目，修复宽</w:t>
      </w:r>
      <w:r>
        <w:rPr>
          <w:rFonts w:hint="eastAsia"/>
        </w:rPr>
        <w:t>1.2</w:t>
      </w:r>
      <w:r>
        <w:rPr>
          <w:rFonts w:hint="eastAsia"/>
        </w:rPr>
        <w:t>米、长</w:t>
      </w:r>
      <w:r>
        <w:rPr>
          <w:rFonts w:hint="eastAsia"/>
        </w:rPr>
        <w:t>800</w:t>
      </w:r>
      <w:r>
        <w:rPr>
          <w:rFonts w:hint="eastAsia"/>
        </w:rPr>
        <w:t>米石板步道。带动</w:t>
      </w:r>
      <w:r>
        <w:rPr>
          <w:rFonts w:hint="eastAsia"/>
        </w:rPr>
        <w:t>4</w:t>
      </w:r>
      <w:r>
        <w:rPr>
          <w:rFonts w:hint="eastAsia"/>
        </w:rPr>
        <w:t>个贫困户、</w:t>
      </w:r>
      <w:r>
        <w:rPr>
          <w:rFonts w:hint="eastAsia"/>
        </w:rPr>
        <w:t>6</w:t>
      </w:r>
      <w:r>
        <w:rPr>
          <w:rFonts w:hint="eastAsia"/>
        </w:rPr>
        <w:t>名群众参与务工增收。</w:t>
      </w:r>
    </w:p>
    <w:p w:rsidR="007108E7" w:rsidRDefault="00264D35">
      <w:pPr>
        <w:ind w:firstLineChars="0" w:firstLine="0"/>
        <w:jc w:val="center"/>
      </w:pPr>
      <w:r>
        <w:rPr>
          <w:noProof/>
        </w:rPr>
        <w:drawing>
          <wp:inline distT="0" distB="0" distL="0" distR="0">
            <wp:extent cx="4048125" cy="3086735"/>
            <wp:effectExtent l="0" t="0" r="0" b="0"/>
            <wp:docPr id="124" name="图片 124" descr="71fc765d6731dc89e05870c861882b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124" descr="71fc765d6731dc89e05870c861882bbe"/>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a:xfrm>
                      <a:off x="0" y="0"/>
                      <a:ext cx="4055328" cy="3092458"/>
                    </a:xfrm>
                    <a:prstGeom prst="rect">
                      <a:avLst/>
                    </a:prstGeom>
                    <a:noFill/>
                    <a:ln>
                      <a:noFill/>
                    </a:ln>
                  </pic:spPr>
                </pic:pic>
              </a:graphicData>
            </a:graphic>
          </wp:inline>
        </w:drawing>
      </w:r>
    </w:p>
    <w:p w:rsidR="007108E7" w:rsidRDefault="00264D35">
      <w:pPr>
        <w:pStyle w:val="a5"/>
      </w:pPr>
      <w:bookmarkStart w:id="419" w:name="_Toc89072856"/>
      <w:r>
        <w:t>图</w:t>
      </w:r>
      <w:r>
        <w:t xml:space="preserve"> </w:t>
      </w:r>
      <w:r>
        <w:fldChar w:fldCharType="begin"/>
      </w:r>
      <w:r>
        <w:instrText xml:space="preserve"> STYLEREF 1 \s </w:instrText>
      </w:r>
      <w:r>
        <w:fldChar w:fldCharType="separate"/>
      </w:r>
      <w:r>
        <w:t>6</w:t>
      </w:r>
      <w:r>
        <w:fldChar w:fldCharType="end"/>
      </w:r>
      <w:r>
        <w:noBreakHyphen/>
      </w:r>
      <w:r>
        <w:fldChar w:fldCharType="begin"/>
      </w:r>
      <w:r>
        <w:instrText xml:space="preserve"> SEQ </w:instrText>
      </w:r>
      <w:r>
        <w:instrText>图</w:instrText>
      </w:r>
      <w:r>
        <w:instrText xml:space="preserve"> \* ARABIC \s 1 </w:instrText>
      </w:r>
      <w:r>
        <w:fldChar w:fldCharType="separate"/>
      </w:r>
      <w:r>
        <w:t>5</w:t>
      </w:r>
      <w:r>
        <w:fldChar w:fldCharType="end"/>
      </w:r>
      <w:r>
        <w:rPr>
          <w:rFonts w:hint="eastAsia"/>
        </w:rPr>
        <w:t>红军路</w:t>
      </w:r>
      <w:bookmarkEnd w:id="419"/>
    </w:p>
    <w:p w:rsidR="007108E7" w:rsidRDefault="00264D35">
      <w:pPr>
        <w:ind w:firstLine="560"/>
      </w:pPr>
      <w:r>
        <w:rPr>
          <w:rFonts w:hint="eastAsia"/>
        </w:rPr>
        <w:lastRenderedPageBreak/>
        <w:t>投资</w:t>
      </w:r>
      <w:r>
        <w:rPr>
          <w:rFonts w:hint="eastAsia"/>
        </w:rPr>
        <w:t>42</w:t>
      </w:r>
      <w:r>
        <w:rPr>
          <w:rFonts w:hint="eastAsia"/>
        </w:rPr>
        <w:t>万元实施乱石至吴应典烈士墓石板步道修复项目，修复宽</w:t>
      </w:r>
      <w:r>
        <w:rPr>
          <w:rFonts w:hint="eastAsia"/>
        </w:rPr>
        <w:t>1.2</w:t>
      </w:r>
      <w:r>
        <w:rPr>
          <w:rFonts w:hint="eastAsia"/>
        </w:rPr>
        <w:t>米、长</w:t>
      </w:r>
      <w:r>
        <w:rPr>
          <w:rFonts w:hint="eastAsia"/>
        </w:rPr>
        <w:t>700</w:t>
      </w:r>
      <w:r>
        <w:rPr>
          <w:rFonts w:hint="eastAsia"/>
        </w:rPr>
        <w:t>米石板步道。带动</w:t>
      </w:r>
      <w:r>
        <w:rPr>
          <w:rFonts w:hint="eastAsia"/>
        </w:rPr>
        <w:t>3</w:t>
      </w:r>
      <w:r>
        <w:rPr>
          <w:rFonts w:hint="eastAsia"/>
        </w:rPr>
        <w:t>名贫困户、</w:t>
      </w:r>
      <w:r>
        <w:rPr>
          <w:rFonts w:hint="eastAsia"/>
        </w:rPr>
        <w:t>8</w:t>
      </w:r>
      <w:r>
        <w:rPr>
          <w:rFonts w:hint="eastAsia"/>
        </w:rPr>
        <w:t>名群众参与务工增收。</w:t>
      </w:r>
    </w:p>
    <w:p w:rsidR="007108E7" w:rsidRDefault="00264D35">
      <w:pPr>
        <w:keepNext/>
        <w:ind w:firstLineChars="0" w:firstLine="0"/>
        <w:jc w:val="center"/>
      </w:pPr>
      <w:r>
        <w:rPr>
          <w:rFonts w:ascii="宋体" w:hAnsi="宋体" w:cs="宋体"/>
          <w:noProof/>
          <w:color w:val="000000"/>
          <w:sz w:val="32"/>
          <w:szCs w:val="32"/>
        </w:rPr>
        <w:drawing>
          <wp:inline distT="0" distB="0" distL="0" distR="0">
            <wp:extent cx="4363085" cy="2574290"/>
            <wp:effectExtent l="0" t="0" r="0" b="0"/>
            <wp:docPr id="122" name="图片 122" descr="8549444247ec3418550c300230eb2e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22" descr="8549444247ec3418550c300230eb2e64"/>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a:xfrm>
                      <a:off x="0" y="0"/>
                      <a:ext cx="4363085" cy="2574290"/>
                    </a:xfrm>
                    <a:prstGeom prst="rect">
                      <a:avLst/>
                    </a:prstGeom>
                    <a:noFill/>
                    <a:ln>
                      <a:noFill/>
                    </a:ln>
                  </pic:spPr>
                </pic:pic>
              </a:graphicData>
            </a:graphic>
          </wp:inline>
        </w:drawing>
      </w:r>
    </w:p>
    <w:p w:rsidR="007108E7" w:rsidRDefault="00264D35">
      <w:pPr>
        <w:pStyle w:val="a5"/>
      </w:pPr>
      <w:bookmarkStart w:id="420" w:name="_Toc89072857"/>
      <w:r>
        <w:t>图</w:t>
      </w:r>
      <w:r>
        <w:t xml:space="preserve"> </w:t>
      </w:r>
      <w:r>
        <w:fldChar w:fldCharType="begin"/>
      </w:r>
      <w:r>
        <w:instrText xml:space="preserve"> STYLEREF 1 \s </w:instrText>
      </w:r>
      <w:r>
        <w:fldChar w:fldCharType="separate"/>
      </w:r>
      <w:r>
        <w:t>6</w:t>
      </w:r>
      <w:r>
        <w:fldChar w:fldCharType="end"/>
      </w:r>
      <w:r>
        <w:noBreakHyphen/>
      </w:r>
      <w:r>
        <w:fldChar w:fldCharType="begin"/>
      </w:r>
      <w:r>
        <w:instrText xml:space="preserve"> SEQ </w:instrText>
      </w:r>
      <w:r>
        <w:instrText>图</w:instrText>
      </w:r>
      <w:r>
        <w:instrText xml:space="preserve"> \* ARABIC \s 1 </w:instrText>
      </w:r>
      <w:r>
        <w:fldChar w:fldCharType="separate"/>
      </w:r>
      <w:r>
        <w:t>6</w:t>
      </w:r>
      <w:r>
        <w:fldChar w:fldCharType="end"/>
      </w:r>
      <w:r>
        <w:t xml:space="preserve"> </w:t>
      </w:r>
      <w:r>
        <w:rPr>
          <w:rFonts w:hint="eastAsia"/>
        </w:rPr>
        <w:t>吴应典烈士墓石板步道修复项目</w:t>
      </w:r>
      <w:bookmarkEnd w:id="420"/>
    </w:p>
    <w:p w:rsidR="007108E7" w:rsidRDefault="00264D35">
      <w:pPr>
        <w:ind w:firstLine="560"/>
      </w:pPr>
      <w:r>
        <w:rPr>
          <w:rFonts w:hint="eastAsia"/>
        </w:rPr>
        <w:t>投资</w:t>
      </w:r>
      <w:r>
        <w:rPr>
          <w:rFonts w:hint="eastAsia"/>
        </w:rPr>
        <w:t>40</w:t>
      </w:r>
      <w:r>
        <w:rPr>
          <w:rFonts w:hint="eastAsia"/>
        </w:rPr>
        <w:t>万元实施罗汉尖步道项目，修复茅草坪至罗汉一尖宽</w:t>
      </w:r>
      <w:r>
        <w:rPr>
          <w:rFonts w:hint="eastAsia"/>
        </w:rPr>
        <w:t>1.2</w:t>
      </w:r>
      <w:r>
        <w:rPr>
          <w:rFonts w:hint="eastAsia"/>
        </w:rPr>
        <w:t>米、长</w:t>
      </w:r>
      <w:r>
        <w:rPr>
          <w:rFonts w:hint="eastAsia"/>
        </w:rPr>
        <w:t>600</w:t>
      </w:r>
      <w:r>
        <w:rPr>
          <w:rFonts w:hint="eastAsia"/>
        </w:rPr>
        <w:t>米石板步道。带动</w:t>
      </w:r>
      <w:r>
        <w:rPr>
          <w:rFonts w:hint="eastAsia"/>
        </w:rPr>
        <w:t>2</w:t>
      </w:r>
      <w:r>
        <w:rPr>
          <w:rFonts w:hint="eastAsia"/>
        </w:rPr>
        <w:t>名贫困户、</w:t>
      </w:r>
      <w:r>
        <w:rPr>
          <w:rFonts w:hint="eastAsia"/>
        </w:rPr>
        <w:t>6</w:t>
      </w:r>
      <w:r>
        <w:rPr>
          <w:rFonts w:hint="eastAsia"/>
        </w:rPr>
        <w:t>名群众参与务工增收。</w:t>
      </w:r>
    </w:p>
    <w:p w:rsidR="007108E7" w:rsidRDefault="00264D35">
      <w:pPr>
        <w:keepNext/>
        <w:ind w:firstLineChars="0" w:firstLine="0"/>
        <w:jc w:val="center"/>
      </w:pPr>
      <w:r>
        <w:rPr>
          <w:rFonts w:ascii="宋体" w:hAnsi="宋体" w:cs="宋体"/>
          <w:noProof/>
          <w:color w:val="000000"/>
          <w:sz w:val="32"/>
          <w:szCs w:val="32"/>
        </w:rPr>
        <w:drawing>
          <wp:inline distT="0" distB="0" distL="0" distR="0">
            <wp:extent cx="4283710" cy="3498850"/>
            <wp:effectExtent l="0" t="0" r="2540" b="6350"/>
            <wp:docPr id="121" name="图片 121" descr="2f8ec49f5f91906c6f5d8e3985d52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21" descr="2f8ec49f5f91906c6f5d8e3985d52135"/>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a:xfrm>
                      <a:off x="0" y="0"/>
                      <a:ext cx="4283710" cy="3498850"/>
                    </a:xfrm>
                    <a:prstGeom prst="rect">
                      <a:avLst/>
                    </a:prstGeom>
                    <a:noFill/>
                    <a:ln>
                      <a:noFill/>
                    </a:ln>
                  </pic:spPr>
                </pic:pic>
              </a:graphicData>
            </a:graphic>
          </wp:inline>
        </w:drawing>
      </w:r>
    </w:p>
    <w:p w:rsidR="007108E7" w:rsidRDefault="00264D35">
      <w:pPr>
        <w:pStyle w:val="a5"/>
      </w:pPr>
      <w:bookmarkStart w:id="421" w:name="_Toc89072858"/>
      <w:r>
        <w:t>图</w:t>
      </w:r>
      <w:r>
        <w:t xml:space="preserve"> </w:t>
      </w:r>
      <w:r>
        <w:fldChar w:fldCharType="begin"/>
      </w:r>
      <w:r>
        <w:instrText xml:space="preserve"> STYLEREF 1 \s </w:instrText>
      </w:r>
      <w:r>
        <w:fldChar w:fldCharType="separate"/>
      </w:r>
      <w:r>
        <w:t>6</w:t>
      </w:r>
      <w:r>
        <w:fldChar w:fldCharType="end"/>
      </w:r>
      <w:r>
        <w:noBreakHyphen/>
      </w:r>
      <w:r>
        <w:fldChar w:fldCharType="begin"/>
      </w:r>
      <w:r>
        <w:instrText xml:space="preserve"> SEQ </w:instrText>
      </w:r>
      <w:r>
        <w:instrText>图</w:instrText>
      </w:r>
      <w:r>
        <w:instrText xml:space="preserve"> \* ARABIC \s 1 </w:instrText>
      </w:r>
      <w:r>
        <w:fldChar w:fldCharType="separate"/>
      </w:r>
      <w:r>
        <w:t>7</w:t>
      </w:r>
      <w:r>
        <w:fldChar w:fldCharType="end"/>
      </w:r>
      <w:r>
        <w:t xml:space="preserve"> </w:t>
      </w:r>
      <w:r>
        <w:rPr>
          <w:rFonts w:hint="eastAsia"/>
        </w:rPr>
        <w:t>罗汉尖步道项目</w:t>
      </w:r>
      <w:bookmarkEnd w:id="421"/>
    </w:p>
    <w:p w:rsidR="007108E7" w:rsidRDefault="00264D35">
      <w:pPr>
        <w:ind w:firstLine="560"/>
      </w:pPr>
      <w:r>
        <w:rPr>
          <w:rFonts w:hint="eastAsia"/>
        </w:rPr>
        <w:lastRenderedPageBreak/>
        <w:t>投资</w:t>
      </w:r>
      <w:r>
        <w:rPr>
          <w:rFonts w:hint="eastAsia"/>
        </w:rPr>
        <w:t>30</w:t>
      </w:r>
      <w:r>
        <w:rPr>
          <w:rFonts w:hint="eastAsia"/>
        </w:rPr>
        <w:t>万元实施旅游停车场及导览系统项目，修建停车场</w:t>
      </w:r>
      <w:r>
        <w:rPr>
          <w:rFonts w:hint="eastAsia"/>
        </w:rPr>
        <w:t>200</w:t>
      </w:r>
      <w:r>
        <w:rPr>
          <w:rFonts w:hint="eastAsia"/>
        </w:rPr>
        <w:t>平方米及设计、安装导视系统</w:t>
      </w:r>
      <w:r>
        <w:rPr>
          <w:rFonts w:hint="eastAsia"/>
        </w:rPr>
        <w:t>30</w:t>
      </w:r>
      <w:r>
        <w:rPr>
          <w:rFonts w:hint="eastAsia"/>
        </w:rPr>
        <w:t>块。带动</w:t>
      </w:r>
      <w:r>
        <w:rPr>
          <w:rFonts w:hint="eastAsia"/>
        </w:rPr>
        <w:t>2</w:t>
      </w:r>
      <w:r>
        <w:rPr>
          <w:rFonts w:hint="eastAsia"/>
        </w:rPr>
        <w:t>名贫困户、</w:t>
      </w:r>
      <w:r>
        <w:rPr>
          <w:rFonts w:hint="eastAsia"/>
        </w:rPr>
        <w:t>4</w:t>
      </w:r>
      <w:r>
        <w:rPr>
          <w:rFonts w:hint="eastAsia"/>
        </w:rPr>
        <w:t>名群众参与务工增收。</w:t>
      </w:r>
    </w:p>
    <w:p w:rsidR="007108E7" w:rsidRDefault="00264D35">
      <w:pPr>
        <w:keepNext/>
        <w:ind w:firstLineChars="0" w:firstLine="0"/>
        <w:jc w:val="center"/>
      </w:pPr>
      <w:r>
        <w:rPr>
          <w:rFonts w:ascii="宋体" w:hAnsi="宋体" w:cs="宋体"/>
          <w:noProof/>
          <w:color w:val="000000"/>
          <w:sz w:val="32"/>
          <w:szCs w:val="32"/>
        </w:rPr>
        <w:drawing>
          <wp:inline distT="0" distB="0" distL="0" distR="0">
            <wp:extent cx="3945890" cy="3061335"/>
            <wp:effectExtent l="0" t="0" r="0" b="5715"/>
            <wp:docPr id="119" name="图片 119" descr="9d0760556cb708cf062601e4b13b2f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19" descr="9d0760556cb708cf062601e4b13b2f77"/>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a:xfrm>
                      <a:off x="0" y="0"/>
                      <a:ext cx="3945890" cy="3061335"/>
                    </a:xfrm>
                    <a:prstGeom prst="rect">
                      <a:avLst/>
                    </a:prstGeom>
                    <a:noFill/>
                    <a:ln>
                      <a:noFill/>
                    </a:ln>
                  </pic:spPr>
                </pic:pic>
              </a:graphicData>
            </a:graphic>
          </wp:inline>
        </w:drawing>
      </w:r>
    </w:p>
    <w:p w:rsidR="007108E7" w:rsidRDefault="00264D35">
      <w:pPr>
        <w:pStyle w:val="a5"/>
      </w:pPr>
      <w:bookmarkStart w:id="422" w:name="_Toc89072859"/>
      <w:r>
        <w:t>图</w:t>
      </w:r>
      <w:r>
        <w:t xml:space="preserve"> </w:t>
      </w:r>
      <w:r>
        <w:fldChar w:fldCharType="begin"/>
      </w:r>
      <w:r>
        <w:instrText xml:space="preserve"> STYLEREF 1 \s </w:instrText>
      </w:r>
      <w:r>
        <w:fldChar w:fldCharType="separate"/>
      </w:r>
      <w:r>
        <w:t>6</w:t>
      </w:r>
      <w:r>
        <w:fldChar w:fldCharType="end"/>
      </w:r>
      <w:r>
        <w:noBreakHyphen/>
      </w:r>
      <w:r>
        <w:fldChar w:fldCharType="begin"/>
      </w:r>
      <w:r>
        <w:instrText xml:space="preserve"> SEQ </w:instrText>
      </w:r>
      <w:r>
        <w:instrText>图</w:instrText>
      </w:r>
      <w:r>
        <w:instrText xml:space="preserve"> \* ARABIC \s 1 </w:instrText>
      </w:r>
      <w:r>
        <w:fldChar w:fldCharType="separate"/>
      </w:r>
      <w:r>
        <w:t>8</w:t>
      </w:r>
      <w:r>
        <w:fldChar w:fldCharType="end"/>
      </w:r>
      <w:r>
        <w:t xml:space="preserve"> </w:t>
      </w:r>
      <w:r>
        <w:rPr>
          <w:rFonts w:hint="eastAsia"/>
        </w:rPr>
        <w:t>旅游停车场及导览系统项目</w:t>
      </w:r>
      <w:bookmarkEnd w:id="422"/>
    </w:p>
    <w:p w:rsidR="007108E7" w:rsidRDefault="00264D35">
      <w:pPr>
        <w:ind w:firstLine="560"/>
      </w:pPr>
      <w:r>
        <w:rPr>
          <w:rFonts w:hint="eastAsia"/>
        </w:rPr>
        <w:t>投资</w:t>
      </w:r>
      <w:r>
        <w:rPr>
          <w:rFonts w:hint="eastAsia"/>
        </w:rPr>
        <w:t>75</w:t>
      </w:r>
      <w:r>
        <w:rPr>
          <w:rFonts w:hint="eastAsia"/>
        </w:rPr>
        <w:t>万</w:t>
      </w:r>
      <w:r>
        <w:rPr>
          <w:rFonts w:hint="eastAsia"/>
        </w:rPr>
        <w:t>元实施赵岭栗树坞景观瀑布项目，新建长</w:t>
      </w:r>
      <w:r>
        <w:rPr>
          <w:rFonts w:hint="eastAsia"/>
        </w:rPr>
        <w:t>1000</w:t>
      </w:r>
      <w:r>
        <w:rPr>
          <w:rFonts w:hint="eastAsia"/>
        </w:rPr>
        <w:t>米、宽</w:t>
      </w:r>
      <w:r>
        <w:rPr>
          <w:rFonts w:hint="eastAsia"/>
        </w:rPr>
        <w:t>1.2</w:t>
      </w:r>
      <w:r>
        <w:rPr>
          <w:rFonts w:hint="eastAsia"/>
        </w:rPr>
        <w:t>米石板观光步道</w:t>
      </w:r>
      <w:r>
        <w:rPr>
          <w:rFonts w:hint="eastAsia"/>
        </w:rPr>
        <w:t>,</w:t>
      </w:r>
      <w:r>
        <w:rPr>
          <w:rFonts w:hint="eastAsia"/>
        </w:rPr>
        <w:t>安装仿木水泥护栏</w:t>
      </w:r>
      <w:r>
        <w:rPr>
          <w:rFonts w:hint="eastAsia"/>
        </w:rPr>
        <w:t>500</w:t>
      </w:r>
      <w:r>
        <w:rPr>
          <w:rFonts w:hint="eastAsia"/>
        </w:rPr>
        <w:t>米。带动群众参与项目建设</w:t>
      </w:r>
      <w:r>
        <w:rPr>
          <w:rFonts w:hint="eastAsia"/>
        </w:rPr>
        <w:t>,</w:t>
      </w:r>
      <w:r>
        <w:rPr>
          <w:rFonts w:hint="eastAsia"/>
        </w:rPr>
        <w:t>增加务工收入</w:t>
      </w:r>
      <w:r>
        <w:rPr>
          <w:rFonts w:hint="eastAsia"/>
        </w:rPr>
        <w:t>,</w:t>
      </w:r>
      <w:r>
        <w:rPr>
          <w:rFonts w:hint="eastAsia"/>
        </w:rPr>
        <w:t>旅游带动</w:t>
      </w:r>
      <w:r>
        <w:rPr>
          <w:rFonts w:hint="eastAsia"/>
        </w:rPr>
        <w:t>,</w:t>
      </w:r>
      <w:r>
        <w:rPr>
          <w:rFonts w:hint="eastAsia"/>
        </w:rPr>
        <w:t>售农产品。改善人居环境</w:t>
      </w:r>
      <w:r>
        <w:rPr>
          <w:rFonts w:hint="eastAsia"/>
        </w:rPr>
        <w:t>,</w:t>
      </w:r>
      <w:r>
        <w:rPr>
          <w:rFonts w:hint="eastAsia"/>
        </w:rPr>
        <w:t>发展乡村旅游</w:t>
      </w:r>
      <w:r>
        <w:rPr>
          <w:rFonts w:hint="eastAsia"/>
        </w:rPr>
        <w:t>,</w:t>
      </w:r>
      <w:r>
        <w:rPr>
          <w:rFonts w:hint="eastAsia"/>
        </w:rPr>
        <w:t>带动农副产品销售。项目建设带动低收入农户</w:t>
      </w:r>
      <w:r>
        <w:rPr>
          <w:rFonts w:hint="eastAsia"/>
        </w:rPr>
        <w:t>3</w:t>
      </w:r>
      <w:r>
        <w:rPr>
          <w:rFonts w:hint="eastAsia"/>
        </w:rPr>
        <w:t>户</w:t>
      </w:r>
      <w:r>
        <w:rPr>
          <w:rFonts w:hint="eastAsia"/>
        </w:rPr>
        <w:t>3</w:t>
      </w:r>
      <w:r>
        <w:rPr>
          <w:rFonts w:hint="eastAsia"/>
        </w:rPr>
        <w:t>人务工增收</w:t>
      </w:r>
      <w:r>
        <w:rPr>
          <w:rFonts w:hint="eastAsia"/>
        </w:rPr>
        <w:t>,</w:t>
      </w:r>
      <w:r>
        <w:rPr>
          <w:rFonts w:hint="eastAsia"/>
        </w:rPr>
        <w:t>人均增收</w:t>
      </w:r>
      <w:r>
        <w:rPr>
          <w:rFonts w:hint="eastAsia"/>
        </w:rPr>
        <w:t>3000</w:t>
      </w:r>
      <w:r>
        <w:rPr>
          <w:rFonts w:hint="eastAsia"/>
        </w:rPr>
        <w:t>元。</w:t>
      </w:r>
    </w:p>
    <w:p w:rsidR="007108E7" w:rsidRDefault="00264D35">
      <w:pPr>
        <w:keepNext/>
        <w:ind w:firstLineChars="0" w:firstLine="0"/>
        <w:jc w:val="center"/>
      </w:pPr>
      <w:r>
        <w:rPr>
          <w:rFonts w:ascii="宋体" w:hAnsi="宋体" w:cs="宋体"/>
          <w:noProof/>
          <w:color w:val="000000"/>
          <w:sz w:val="32"/>
          <w:szCs w:val="32"/>
        </w:rPr>
        <w:lastRenderedPageBreak/>
        <w:drawing>
          <wp:inline distT="0" distB="0" distL="0" distR="0">
            <wp:extent cx="4243705" cy="2922270"/>
            <wp:effectExtent l="0" t="0" r="4445" b="0"/>
            <wp:docPr id="118" name="图片 118" descr="181f637b4d5a5de6ff9a5f8997bbc5c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18" descr="181f637b4d5a5de6ff9a5f8997bbc5cf"/>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a:xfrm>
                      <a:off x="0" y="0"/>
                      <a:ext cx="4243705" cy="2922270"/>
                    </a:xfrm>
                    <a:prstGeom prst="rect">
                      <a:avLst/>
                    </a:prstGeom>
                    <a:noFill/>
                    <a:ln>
                      <a:noFill/>
                    </a:ln>
                  </pic:spPr>
                </pic:pic>
              </a:graphicData>
            </a:graphic>
          </wp:inline>
        </w:drawing>
      </w:r>
    </w:p>
    <w:p w:rsidR="007108E7" w:rsidRDefault="00264D35">
      <w:pPr>
        <w:pStyle w:val="a5"/>
      </w:pPr>
      <w:bookmarkStart w:id="423" w:name="_Toc89072860"/>
      <w:r>
        <w:t>图</w:t>
      </w:r>
      <w:r>
        <w:t xml:space="preserve"> </w:t>
      </w:r>
      <w:r>
        <w:fldChar w:fldCharType="begin"/>
      </w:r>
      <w:r>
        <w:instrText xml:space="preserve"> STYLEREF 1 \s </w:instrText>
      </w:r>
      <w:r>
        <w:fldChar w:fldCharType="separate"/>
      </w:r>
      <w:r>
        <w:t>6</w:t>
      </w:r>
      <w:r>
        <w:fldChar w:fldCharType="end"/>
      </w:r>
      <w:r>
        <w:noBreakHyphen/>
      </w:r>
      <w:r>
        <w:fldChar w:fldCharType="begin"/>
      </w:r>
      <w:r>
        <w:instrText xml:space="preserve"> SEQ </w:instrText>
      </w:r>
      <w:r>
        <w:instrText>图</w:instrText>
      </w:r>
      <w:r>
        <w:instrText xml:space="preserve"> \* ARABIC \s 1 </w:instrText>
      </w:r>
      <w:r>
        <w:fldChar w:fldCharType="separate"/>
      </w:r>
      <w:r>
        <w:t>9</w:t>
      </w:r>
      <w:r>
        <w:fldChar w:fldCharType="end"/>
      </w:r>
      <w:r>
        <w:t xml:space="preserve"> </w:t>
      </w:r>
      <w:r>
        <w:rPr>
          <w:rFonts w:hint="eastAsia"/>
        </w:rPr>
        <w:t>赵岭栗树坞景观瀑布项目</w:t>
      </w:r>
      <w:bookmarkEnd w:id="423"/>
    </w:p>
    <w:p w:rsidR="007108E7" w:rsidRDefault="00264D35">
      <w:pPr>
        <w:ind w:firstLineChars="300" w:firstLine="840"/>
      </w:pPr>
      <w:r>
        <w:rPr>
          <w:rFonts w:hint="eastAsia"/>
        </w:rPr>
        <w:t>投资</w:t>
      </w:r>
      <w:r>
        <w:rPr>
          <w:rFonts w:hint="eastAsia"/>
        </w:rPr>
        <w:t>90</w:t>
      </w:r>
      <w:r>
        <w:rPr>
          <w:rFonts w:hint="eastAsia"/>
        </w:rPr>
        <w:t>万元实施罗汉山村燕家山油茶基地建设项目，新修砂石路长</w:t>
      </w:r>
      <w:r>
        <w:rPr>
          <w:rFonts w:hint="eastAsia"/>
        </w:rPr>
        <w:t>2500</w:t>
      </w:r>
      <w:r>
        <w:rPr>
          <w:rFonts w:hint="eastAsia"/>
        </w:rPr>
        <w:t>米、宽</w:t>
      </w:r>
      <w:r>
        <w:rPr>
          <w:rFonts w:hint="eastAsia"/>
        </w:rPr>
        <w:t>3.5</w:t>
      </w:r>
      <w:r>
        <w:rPr>
          <w:rFonts w:hint="eastAsia"/>
        </w:rPr>
        <w:t>米，排沟</w:t>
      </w:r>
      <w:r>
        <w:rPr>
          <w:rFonts w:hint="eastAsia"/>
        </w:rPr>
        <w:t>1500</w:t>
      </w:r>
      <w:r>
        <w:rPr>
          <w:rFonts w:hint="eastAsia"/>
        </w:rPr>
        <w:t>米，沉沙宕</w:t>
      </w:r>
      <w:r>
        <w:rPr>
          <w:rFonts w:hint="eastAsia"/>
        </w:rPr>
        <w:t>10</w:t>
      </w:r>
      <w:r>
        <w:rPr>
          <w:rFonts w:hint="eastAsia"/>
        </w:rPr>
        <w:t>处，涵管</w:t>
      </w:r>
      <w:r>
        <w:rPr>
          <w:rFonts w:hint="eastAsia"/>
        </w:rPr>
        <w:t>10</w:t>
      </w:r>
      <w:r>
        <w:rPr>
          <w:rFonts w:hint="eastAsia"/>
        </w:rPr>
        <w:t>处</w:t>
      </w:r>
      <w:r>
        <w:rPr>
          <w:rFonts w:hint="eastAsia"/>
        </w:rPr>
        <w:t>，步道</w:t>
      </w:r>
      <w:r>
        <w:rPr>
          <w:rFonts w:hint="eastAsia"/>
        </w:rPr>
        <w:t>1500</w:t>
      </w:r>
      <w:r>
        <w:rPr>
          <w:rFonts w:hint="eastAsia"/>
        </w:rPr>
        <w:t>米，水塔</w:t>
      </w:r>
      <w:r>
        <w:rPr>
          <w:rFonts w:hint="eastAsia"/>
        </w:rPr>
        <w:t>100</w:t>
      </w:r>
      <w:r>
        <w:rPr>
          <w:rFonts w:hint="eastAsia"/>
        </w:rPr>
        <w:t>立米</w:t>
      </w:r>
      <w:r>
        <w:rPr>
          <w:rFonts w:hint="eastAsia"/>
        </w:rPr>
        <w:t>1</w:t>
      </w:r>
      <w:r>
        <w:rPr>
          <w:rFonts w:hint="eastAsia"/>
        </w:rPr>
        <w:t>处。带动贫困户</w:t>
      </w:r>
      <w:r>
        <w:rPr>
          <w:rFonts w:hint="eastAsia"/>
        </w:rPr>
        <w:t>10</w:t>
      </w:r>
      <w:r>
        <w:rPr>
          <w:rFonts w:hint="eastAsia"/>
        </w:rPr>
        <w:t>人务工，人均增收</w:t>
      </w:r>
      <w:r>
        <w:rPr>
          <w:rFonts w:hint="eastAsia"/>
        </w:rPr>
        <w:t>0.4</w:t>
      </w:r>
      <w:r>
        <w:rPr>
          <w:rFonts w:hint="eastAsia"/>
        </w:rPr>
        <w:t>万元左右，方便贫困户</w:t>
      </w:r>
      <w:r>
        <w:rPr>
          <w:rFonts w:hint="eastAsia"/>
        </w:rPr>
        <w:t>22</w:t>
      </w:r>
      <w:r>
        <w:rPr>
          <w:rFonts w:hint="eastAsia"/>
        </w:rPr>
        <w:t>人生产、出行等；带动村集体增收收益期三年，每年不低于</w:t>
      </w:r>
      <w:r>
        <w:rPr>
          <w:rFonts w:hint="eastAsia"/>
        </w:rPr>
        <w:t>1.5</w:t>
      </w:r>
      <w:r>
        <w:rPr>
          <w:rFonts w:hint="eastAsia"/>
        </w:rPr>
        <w:t>万元。</w:t>
      </w:r>
    </w:p>
    <w:p w:rsidR="007108E7" w:rsidRDefault="00264D35">
      <w:pPr>
        <w:ind w:firstLine="560"/>
      </w:pPr>
      <w:r>
        <w:rPr>
          <w:rFonts w:hint="eastAsia"/>
        </w:rPr>
        <w:t>投资</w:t>
      </w:r>
      <w:r>
        <w:rPr>
          <w:rFonts w:hint="eastAsia"/>
        </w:rPr>
        <w:t>40</w:t>
      </w:r>
      <w:r>
        <w:rPr>
          <w:rFonts w:hint="eastAsia"/>
        </w:rPr>
        <w:t>万元实施罗汉山村响水崖油茶基地建设项目，新建油茶园</w:t>
      </w:r>
      <w:r>
        <w:rPr>
          <w:rFonts w:hint="eastAsia"/>
        </w:rPr>
        <w:t>50</w:t>
      </w:r>
      <w:r>
        <w:rPr>
          <w:rFonts w:hint="eastAsia"/>
        </w:rPr>
        <w:t>亩，入园步道</w:t>
      </w:r>
      <w:r>
        <w:rPr>
          <w:rFonts w:hint="eastAsia"/>
        </w:rPr>
        <w:t>350</w:t>
      </w:r>
      <w:r>
        <w:rPr>
          <w:rFonts w:hint="eastAsia"/>
        </w:rPr>
        <w:t>米、排水沟</w:t>
      </w:r>
      <w:r>
        <w:rPr>
          <w:rFonts w:hint="eastAsia"/>
        </w:rPr>
        <w:t>120</w:t>
      </w:r>
      <w:r>
        <w:rPr>
          <w:rFonts w:hint="eastAsia"/>
        </w:rPr>
        <w:t>米。带动贫困户</w:t>
      </w:r>
      <w:r>
        <w:rPr>
          <w:rFonts w:hint="eastAsia"/>
        </w:rPr>
        <w:t>4</w:t>
      </w:r>
      <w:r>
        <w:rPr>
          <w:rFonts w:hint="eastAsia"/>
        </w:rPr>
        <w:t>户</w:t>
      </w:r>
      <w:r>
        <w:rPr>
          <w:rFonts w:hint="eastAsia"/>
        </w:rPr>
        <w:t>4</w:t>
      </w:r>
      <w:r>
        <w:rPr>
          <w:rFonts w:hint="eastAsia"/>
        </w:rPr>
        <w:t>人受益，产生效益后，村集体年增收</w:t>
      </w:r>
      <w:r>
        <w:rPr>
          <w:rFonts w:hint="eastAsia"/>
        </w:rPr>
        <w:t>1.5</w:t>
      </w:r>
      <w:r>
        <w:rPr>
          <w:rFonts w:hint="eastAsia"/>
        </w:rPr>
        <w:t>万元。</w:t>
      </w:r>
    </w:p>
    <w:p w:rsidR="007108E7" w:rsidRDefault="00264D35">
      <w:pPr>
        <w:ind w:firstLine="562"/>
      </w:pPr>
      <w:r>
        <w:rPr>
          <w:rFonts w:hint="eastAsia"/>
          <w:b/>
          <w:bCs/>
        </w:rPr>
        <w:t>建立微信公众号罗汉尖红色旅游。</w:t>
      </w:r>
      <w:r>
        <w:rPr>
          <w:rFonts w:hint="eastAsia"/>
        </w:rPr>
        <w:t>实现农副产品网上销售，</w:t>
      </w:r>
      <w:r>
        <w:rPr>
          <w:rFonts w:hint="eastAsia"/>
        </w:rPr>
        <w:t>10</w:t>
      </w:r>
      <w:r>
        <w:rPr>
          <w:rFonts w:hint="eastAsia"/>
        </w:rPr>
        <w:t>月份给村民带来实际收入超</w:t>
      </w:r>
      <w:r>
        <w:rPr>
          <w:rFonts w:hint="eastAsia"/>
        </w:rPr>
        <w:t>2</w:t>
      </w:r>
      <w:r>
        <w:rPr>
          <w:rFonts w:hint="eastAsia"/>
        </w:rPr>
        <w:t>万元。</w:t>
      </w:r>
    </w:p>
    <w:p w:rsidR="007108E7" w:rsidRDefault="00264D35">
      <w:pPr>
        <w:pStyle w:val="3"/>
        <w:ind w:firstLine="562"/>
      </w:pPr>
      <w:bookmarkStart w:id="424" w:name="_Toc89075948"/>
      <w:bookmarkStart w:id="425" w:name="_Toc89024559"/>
      <w:bookmarkStart w:id="426" w:name="_Toc89023679"/>
      <w:r>
        <w:rPr>
          <w:rFonts w:hint="eastAsia"/>
        </w:rPr>
        <w:t>发挥专业优势</w:t>
      </w:r>
      <w:r>
        <w:rPr>
          <w:rFonts w:hint="eastAsia"/>
        </w:rPr>
        <w:t>，助力乡村振兴</w:t>
      </w:r>
      <w:bookmarkEnd w:id="424"/>
    </w:p>
    <w:p w:rsidR="007108E7" w:rsidRDefault="00264D35">
      <w:pPr>
        <w:ind w:firstLine="560"/>
      </w:pPr>
      <w:r>
        <w:rPr>
          <w:rFonts w:hint="eastAsia"/>
        </w:rPr>
        <w:t>为巩固学院结对帮扶宿松县北浴乡罗汉山村脱贫攻坚成果</w:t>
      </w:r>
      <w:r>
        <w:rPr>
          <w:rFonts w:hint="eastAsia"/>
        </w:rPr>
        <w:t>,</w:t>
      </w:r>
      <w:r>
        <w:rPr>
          <w:rFonts w:hint="eastAsia"/>
        </w:rPr>
        <w:t>优化调整帮扶措施</w:t>
      </w:r>
      <w:r>
        <w:rPr>
          <w:rFonts w:hint="eastAsia"/>
        </w:rPr>
        <w:t>，助力乡村振兴建设，学院商贸系</w:t>
      </w:r>
      <w:r>
        <w:rPr>
          <w:rFonts w:hint="eastAsia"/>
        </w:rPr>
        <w:t>利用</w:t>
      </w:r>
      <w:r>
        <w:rPr>
          <w:rFonts w:hint="eastAsia"/>
        </w:rPr>
        <w:t>专业</w:t>
      </w:r>
      <w:r>
        <w:rPr>
          <w:rFonts w:hint="eastAsia"/>
        </w:rPr>
        <w:t>和师资</w:t>
      </w:r>
      <w:r>
        <w:rPr>
          <w:rFonts w:hint="eastAsia"/>
        </w:rPr>
        <w:t>优势，</w:t>
      </w:r>
      <w:r>
        <w:rPr>
          <w:rFonts w:hint="eastAsia"/>
        </w:rPr>
        <w:t>成立了扶贫项目直播工作室，并</w:t>
      </w:r>
      <w:r>
        <w:rPr>
          <w:rFonts w:hint="eastAsia"/>
        </w:rPr>
        <w:t>在</w:t>
      </w:r>
      <w:r>
        <w:rPr>
          <w:rFonts w:hint="eastAsia"/>
        </w:rPr>
        <w:t>实践教学中加入了直播内容，</w:t>
      </w:r>
      <w:r>
        <w:rPr>
          <w:rFonts w:hint="eastAsia"/>
        </w:rPr>
        <w:t>让学</w:t>
      </w:r>
      <w:r>
        <w:rPr>
          <w:rFonts w:hint="eastAsia"/>
        </w:rPr>
        <w:lastRenderedPageBreak/>
        <w:t>生参与其中。</w:t>
      </w:r>
      <w:r>
        <w:rPr>
          <w:rFonts w:hint="eastAsia"/>
        </w:rPr>
        <w:t>实现了教学做一体。</w:t>
      </w:r>
    </w:p>
    <w:p w:rsidR="007108E7" w:rsidRDefault="00264D35">
      <w:pPr>
        <w:ind w:firstLine="562"/>
      </w:pPr>
      <w:r>
        <w:rPr>
          <w:rFonts w:hint="eastAsia"/>
          <w:b/>
          <w:bCs/>
        </w:rPr>
        <w:t>推进三教改革</w:t>
      </w:r>
      <w:r>
        <w:rPr>
          <w:rFonts w:hint="eastAsia"/>
          <w:b/>
          <w:bCs/>
        </w:rPr>
        <w:t>。</w:t>
      </w:r>
      <w:r>
        <w:rPr>
          <w:rFonts w:hint="eastAsia"/>
        </w:rPr>
        <w:t>通过将学院定点帮扶点的助农直播案例带入实训教学，创新新媒体营销实训教学模式。</w:t>
      </w:r>
      <w:r>
        <w:rPr>
          <w:rFonts w:hint="eastAsia"/>
        </w:rPr>
        <w:t>促进教师教学方法改进和教学能力提高。</w:t>
      </w:r>
    </w:p>
    <w:p w:rsidR="007108E7" w:rsidRDefault="00264D35">
      <w:pPr>
        <w:ind w:firstLine="562"/>
      </w:pPr>
      <w:r>
        <w:rPr>
          <w:rFonts w:hint="eastAsia"/>
          <w:b/>
          <w:bCs/>
        </w:rPr>
        <w:t>岗课赛证融通。</w:t>
      </w:r>
      <w:r>
        <w:rPr>
          <w:rFonts w:hint="eastAsia"/>
        </w:rPr>
        <w:t>开展了直播电商“</w:t>
      </w:r>
      <w:r>
        <w:rPr>
          <w:rFonts w:hint="eastAsia"/>
        </w:rPr>
        <w:t>1+X</w:t>
      </w:r>
      <w:r>
        <w:rPr>
          <w:rFonts w:hint="eastAsia"/>
        </w:rPr>
        <w:t>”证书制度试点，将岗位标准、优质教学资源等融入课堂教学</w:t>
      </w:r>
      <w:r>
        <w:rPr>
          <w:rFonts w:hint="eastAsia"/>
        </w:rPr>
        <w:t>，</w:t>
      </w:r>
      <w:r>
        <w:rPr>
          <w:rFonts w:hint="eastAsia"/>
        </w:rPr>
        <w:t>以此为抓手开展直播技能竞赛，使</w:t>
      </w:r>
      <w:r>
        <w:rPr>
          <w:rFonts w:hint="eastAsia"/>
        </w:rPr>
        <w:t>学生更好</w:t>
      </w:r>
      <w:r>
        <w:rPr>
          <w:rFonts w:hint="eastAsia"/>
        </w:rPr>
        <w:t>地</w:t>
      </w:r>
      <w:r>
        <w:rPr>
          <w:rFonts w:hint="eastAsia"/>
        </w:rPr>
        <w:t>掌握</w:t>
      </w:r>
      <w:r>
        <w:rPr>
          <w:rFonts w:hint="eastAsia"/>
        </w:rPr>
        <w:t>专业知识和</w:t>
      </w:r>
      <w:r>
        <w:rPr>
          <w:rFonts w:hint="eastAsia"/>
        </w:rPr>
        <w:t>岗位工作内容。</w:t>
      </w:r>
    </w:p>
    <w:p w:rsidR="007108E7" w:rsidRDefault="00264D35">
      <w:pPr>
        <w:ind w:firstLine="562"/>
      </w:pPr>
      <w:r>
        <w:rPr>
          <w:rFonts w:hint="eastAsia"/>
          <w:b/>
          <w:bCs/>
        </w:rPr>
        <w:t>因材施教。</w:t>
      </w:r>
      <w:r>
        <w:rPr>
          <w:rFonts w:hint="eastAsia"/>
        </w:rPr>
        <w:t>根据学生类型匹配岗位和学习方案，充分发挥学生主观能动性，做到一人一案，</w:t>
      </w:r>
      <w:r>
        <w:rPr>
          <w:rFonts w:hint="eastAsia"/>
        </w:rPr>
        <w:t>一生一法。</w:t>
      </w:r>
    </w:p>
    <w:p w:rsidR="007108E7" w:rsidRDefault="00264D35">
      <w:pPr>
        <w:pStyle w:val="af"/>
      </w:pPr>
      <w:bookmarkStart w:id="427" w:name="_Toc89073761"/>
      <w:r>
        <w:t>案例</w:t>
      </w:r>
      <w:r>
        <w:t xml:space="preserve"> </w:t>
      </w:r>
      <w:r>
        <w:fldChar w:fldCharType="begin"/>
      </w:r>
      <w:r>
        <w:instrText xml:space="preserve"> SEQ </w:instrText>
      </w:r>
      <w:r>
        <w:instrText>案例</w:instrText>
      </w:r>
      <w:r>
        <w:instrText xml:space="preserve"> \* ARABIC </w:instrText>
      </w:r>
      <w:r>
        <w:fldChar w:fldCharType="separate"/>
      </w:r>
      <w:r>
        <w:t>17</w:t>
      </w:r>
      <w:r>
        <w:fldChar w:fldCharType="end"/>
      </w:r>
      <w:r>
        <w:t xml:space="preserve"> </w:t>
      </w:r>
      <w:r>
        <w:rPr>
          <w:rFonts w:hint="eastAsia"/>
        </w:rPr>
        <w:t>院村合作直播，</w:t>
      </w:r>
      <w:r>
        <w:t>助力乡村振兴</w:t>
      </w:r>
      <w:bookmarkEnd w:id="425"/>
      <w:bookmarkEnd w:id="426"/>
      <w:bookmarkEnd w:id="427"/>
    </w:p>
    <w:p w:rsidR="007108E7" w:rsidRDefault="00264D35">
      <w:pPr>
        <w:ind w:firstLine="560"/>
      </w:pPr>
      <w:r>
        <w:rPr>
          <w:rFonts w:hint="eastAsia"/>
        </w:rPr>
        <w:t>成立新</w:t>
      </w:r>
      <w:r>
        <w:rPr>
          <w:rFonts w:hint="eastAsia"/>
          <w:color w:val="000000" w:themeColor="text1"/>
        </w:rPr>
        <w:t>媒体营销扶贫项目直播工作室，并系部中选</w:t>
      </w:r>
      <w:r>
        <w:rPr>
          <w:rFonts w:hint="eastAsia"/>
        </w:rPr>
        <w:t>出</w:t>
      </w:r>
      <w:r>
        <w:rPr>
          <w:rFonts w:hint="eastAsia"/>
        </w:rPr>
        <w:t>6</w:t>
      </w:r>
      <w:r>
        <w:rPr>
          <w:rFonts w:hint="eastAsia"/>
        </w:rPr>
        <w:t>名优秀教师作为第一批团队成员，开通了抖音号“罗汉山村生态农业合作社”。随后带领学生一起开展了产品实地调研、淘宝网店注册与美化、产品设计与上架、主播直播初期培训，并开展了一系列助农直播。</w:t>
      </w:r>
    </w:p>
    <w:p w:rsidR="007108E7" w:rsidRDefault="00264D35">
      <w:pPr>
        <w:ind w:firstLineChars="0" w:firstLine="0"/>
        <w:jc w:val="center"/>
      </w:pPr>
      <w:r>
        <w:rPr>
          <w:noProof/>
        </w:rPr>
        <w:lastRenderedPageBreak/>
        <w:drawing>
          <wp:inline distT="0" distB="0" distL="0" distR="0">
            <wp:extent cx="5128895" cy="3608070"/>
            <wp:effectExtent l="0" t="0" r="0" b="0"/>
            <wp:docPr id="129" name="图片 129" descr="大厅里站着一群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129" descr="大厅里站着一群人&#10;&#10;描述已自动生成"/>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a:xfrm>
                      <a:off x="0" y="0"/>
                      <a:ext cx="5128895" cy="3608070"/>
                    </a:xfrm>
                    <a:prstGeom prst="rect">
                      <a:avLst/>
                    </a:prstGeom>
                    <a:noFill/>
                    <a:ln>
                      <a:noFill/>
                    </a:ln>
                  </pic:spPr>
                </pic:pic>
              </a:graphicData>
            </a:graphic>
          </wp:inline>
        </w:drawing>
      </w:r>
    </w:p>
    <w:p w:rsidR="007108E7" w:rsidRDefault="00264D35">
      <w:pPr>
        <w:pStyle w:val="a5"/>
        <w:rPr>
          <w:sz w:val="28"/>
        </w:rPr>
      </w:pPr>
      <w:bookmarkStart w:id="428" w:name="_Toc89072861"/>
      <w:r>
        <w:t>图</w:t>
      </w:r>
      <w:r>
        <w:t xml:space="preserve"> </w:t>
      </w:r>
      <w:r>
        <w:fldChar w:fldCharType="begin"/>
      </w:r>
      <w:r>
        <w:instrText xml:space="preserve"> STYLEREF 1 \s </w:instrText>
      </w:r>
      <w:r>
        <w:fldChar w:fldCharType="separate"/>
      </w:r>
      <w:r>
        <w:t>6</w:t>
      </w:r>
      <w:r>
        <w:fldChar w:fldCharType="end"/>
      </w:r>
      <w:r>
        <w:noBreakHyphen/>
      </w:r>
      <w:r>
        <w:fldChar w:fldCharType="begin"/>
      </w:r>
      <w:r>
        <w:instrText xml:space="preserve"> SEQ </w:instrText>
      </w:r>
      <w:r>
        <w:instrText>图</w:instrText>
      </w:r>
      <w:r>
        <w:instrText xml:space="preserve"> \* ARABIC \s 1 </w:instrText>
      </w:r>
      <w:r>
        <w:fldChar w:fldCharType="separate"/>
      </w:r>
      <w:r>
        <w:t>10</w:t>
      </w:r>
      <w:r>
        <w:fldChar w:fldCharType="end"/>
      </w:r>
      <w:r>
        <w:rPr>
          <w:rFonts w:hint="eastAsia"/>
        </w:rPr>
        <w:t>扶贫直播工作室成立大会</w:t>
      </w:r>
      <w:bookmarkEnd w:id="428"/>
    </w:p>
    <w:p w:rsidR="007108E7" w:rsidRDefault="007108E7">
      <w:pPr>
        <w:ind w:firstLine="560"/>
      </w:pPr>
    </w:p>
    <w:p w:rsidR="007108E7" w:rsidRDefault="00264D35">
      <w:pPr>
        <w:keepNext/>
        <w:ind w:firstLineChars="0" w:firstLine="0"/>
        <w:jc w:val="center"/>
      </w:pPr>
      <w:r>
        <w:rPr>
          <w:noProof/>
        </w:rPr>
        <w:drawing>
          <wp:inline distT="0" distB="0" distL="0" distR="0">
            <wp:extent cx="5120640" cy="3443605"/>
            <wp:effectExtent l="0" t="0" r="3810" b="4445"/>
            <wp:docPr id="128" name="图片 128" descr="吃东西的人&#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128" descr="吃东西的人&#10;&#10;中度可信度描述已自动生成"/>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a:xfrm>
                      <a:off x="0" y="0"/>
                      <a:ext cx="5128895" cy="3449299"/>
                    </a:xfrm>
                    <a:prstGeom prst="rect">
                      <a:avLst/>
                    </a:prstGeom>
                    <a:noFill/>
                    <a:ln>
                      <a:noFill/>
                    </a:ln>
                  </pic:spPr>
                </pic:pic>
              </a:graphicData>
            </a:graphic>
          </wp:inline>
        </w:drawing>
      </w:r>
    </w:p>
    <w:p w:rsidR="007108E7" w:rsidRDefault="00264D35">
      <w:pPr>
        <w:pStyle w:val="a5"/>
        <w:rPr>
          <w:sz w:val="28"/>
        </w:rPr>
      </w:pPr>
      <w:bookmarkStart w:id="429" w:name="_Toc89072862"/>
      <w:r>
        <w:t>图</w:t>
      </w:r>
      <w:r>
        <w:t xml:space="preserve"> </w:t>
      </w:r>
      <w:r>
        <w:fldChar w:fldCharType="begin"/>
      </w:r>
      <w:r>
        <w:instrText xml:space="preserve"> STYLEREF 1 \s </w:instrText>
      </w:r>
      <w:r>
        <w:fldChar w:fldCharType="separate"/>
      </w:r>
      <w:r>
        <w:t>6</w:t>
      </w:r>
      <w:r>
        <w:fldChar w:fldCharType="end"/>
      </w:r>
      <w:r>
        <w:noBreakHyphen/>
      </w:r>
      <w:r>
        <w:fldChar w:fldCharType="begin"/>
      </w:r>
      <w:r>
        <w:instrText xml:space="preserve"> SEQ </w:instrText>
      </w:r>
      <w:r>
        <w:instrText>图</w:instrText>
      </w:r>
      <w:r>
        <w:instrText xml:space="preserve"> \* ARABIC \s 1 </w:instrText>
      </w:r>
      <w:r>
        <w:fldChar w:fldCharType="separate"/>
      </w:r>
      <w:r>
        <w:t>11</w:t>
      </w:r>
      <w:r>
        <w:fldChar w:fldCharType="end"/>
      </w:r>
      <w:r>
        <w:t xml:space="preserve"> </w:t>
      </w:r>
      <w:r>
        <w:rPr>
          <w:rFonts w:hint="eastAsia"/>
        </w:rPr>
        <w:t>直播现场</w:t>
      </w:r>
      <w:bookmarkEnd w:id="429"/>
    </w:p>
    <w:p w:rsidR="007108E7" w:rsidRDefault="00264D35">
      <w:pPr>
        <w:ind w:firstLine="562"/>
      </w:pPr>
      <w:r>
        <w:rPr>
          <w:rFonts w:hint="eastAsia"/>
          <w:b/>
          <w:bCs/>
        </w:rPr>
        <w:t>农民增收。</w:t>
      </w:r>
      <w:r>
        <w:rPr>
          <w:rFonts w:hint="eastAsia"/>
        </w:rPr>
        <w:t>半年时间，罗汉山村仅直播就创收五千余元，网上购</w:t>
      </w:r>
      <w:r>
        <w:rPr>
          <w:rFonts w:hint="eastAsia"/>
        </w:rPr>
        <w:lastRenderedPageBreak/>
        <w:t>买者反响良好，店铺好评如潮，拓宽农产品销售渠道，激发了群众积极生产生活的动力和信心。有效提高了宿松县罗汉山村特色农产品的知名度，为乡村振兴添砖加瓦。</w:t>
      </w:r>
    </w:p>
    <w:p w:rsidR="007108E7" w:rsidRDefault="00264D35">
      <w:pPr>
        <w:ind w:firstLine="562"/>
      </w:pPr>
      <w:r>
        <w:rPr>
          <w:rFonts w:hint="eastAsia"/>
          <w:b/>
          <w:bCs/>
        </w:rPr>
        <w:t>师生收益。</w:t>
      </w:r>
      <w:r>
        <w:rPr>
          <w:rFonts w:hint="eastAsia"/>
        </w:rPr>
        <w:t>学生协同教师，研究了产品推广策略，制定了活动策划方案，撰写了直播文案，树立了助农强农兴农的价值坐标，在实践中锤炼本领的同时，再次提高了对新媒体营销理论知识的认识。三组学生参加直播电商大赛，均获三等奖。</w:t>
      </w:r>
    </w:p>
    <w:p w:rsidR="007108E7" w:rsidRDefault="00264D35">
      <w:pPr>
        <w:ind w:firstLine="562"/>
      </w:pPr>
      <w:r>
        <w:rPr>
          <w:rFonts w:hint="eastAsia"/>
          <w:b/>
          <w:bCs/>
        </w:rPr>
        <w:t>促进教改。</w:t>
      </w:r>
      <w:r>
        <w:rPr>
          <w:rFonts w:hint="eastAsia"/>
        </w:rPr>
        <w:t>对直播岗位要求分解</w:t>
      </w:r>
      <w:r>
        <w:rPr>
          <w:rFonts w:hint="eastAsia"/>
        </w:rPr>
        <w:t>任务，将“</w:t>
      </w:r>
      <w:r>
        <w:rPr>
          <w:rFonts w:hint="eastAsia"/>
        </w:rPr>
        <w:t>1+X</w:t>
      </w:r>
      <w:r>
        <w:rPr>
          <w:rFonts w:hint="eastAsia"/>
        </w:rPr>
        <w:t>”直播电商证书内容融入教学，课证融通实现直播技巧传授，教师指导学生参加直播营销大赛，获优秀组织奖，创新了岗课赛证育人模式，实现学生做中学，老师做中教。</w:t>
      </w:r>
    </w:p>
    <w:p w:rsidR="007108E7" w:rsidRDefault="00264D35">
      <w:pPr>
        <w:keepNext/>
        <w:ind w:firstLine="560"/>
        <w:jc w:val="center"/>
      </w:pPr>
      <w:r>
        <w:rPr>
          <w:noProof/>
        </w:rPr>
        <w:lastRenderedPageBreak/>
        <w:drawing>
          <wp:inline distT="0" distB="0" distL="0" distR="0">
            <wp:extent cx="4487545" cy="6829425"/>
            <wp:effectExtent l="0" t="0" r="8255" b="9525"/>
            <wp:docPr id="127" name="图片 127" descr="一群男人和女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27" descr="一群男人和女人&#10;&#10;描述已自动生成"/>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a:xfrm>
                      <a:off x="0" y="0"/>
                      <a:ext cx="4487545" cy="6829425"/>
                    </a:xfrm>
                    <a:prstGeom prst="rect">
                      <a:avLst/>
                    </a:prstGeom>
                    <a:noFill/>
                    <a:ln>
                      <a:noFill/>
                    </a:ln>
                  </pic:spPr>
                </pic:pic>
              </a:graphicData>
            </a:graphic>
          </wp:inline>
        </w:drawing>
      </w:r>
    </w:p>
    <w:p w:rsidR="007108E7" w:rsidRDefault="00264D35">
      <w:pPr>
        <w:pStyle w:val="a5"/>
      </w:pPr>
      <w:bookmarkStart w:id="430" w:name="_Toc89072863"/>
      <w:r>
        <w:t>图</w:t>
      </w:r>
      <w:r>
        <w:t xml:space="preserve"> </w:t>
      </w:r>
      <w:r>
        <w:fldChar w:fldCharType="begin"/>
      </w:r>
      <w:r>
        <w:instrText xml:space="preserve"> STYLEREF 1 \s </w:instrText>
      </w:r>
      <w:r>
        <w:fldChar w:fldCharType="separate"/>
      </w:r>
      <w:r>
        <w:t>6</w:t>
      </w:r>
      <w:r>
        <w:fldChar w:fldCharType="end"/>
      </w:r>
      <w:r>
        <w:noBreakHyphen/>
      </w:r>
      <w:r>
        <w:fldChar w:fldCharType="begin"/>
      </w:r>
      <w:r>
        <w:instrText xml:space="preserve"> SEQ </w:instrText>
      </w:r>
      <w:r>
        <w:instrText>图</w:instrText>
      </w:r>
      <w:r>
        <w:instrText xml:space="preserve"> \* ARABIC \s 1 </w:instrText>
      </w:r>
      <w:r>
        <w:fldChar w:fldCharType="separate"/>
      </w:r>
      <w:r>
        <w:t>12</w:t>
      </w:r>
      <w:r>
        <w:fldChar w:fldCharType="end"/>
      </w:r>
      <w:r>
        <w:t xml:space="preserve"> </w:t>
      </w:r>
      <w:r>
        <w:rPr>
          <w:rFonts w:hint="eastAsia"/>
        </w:rPr>
        <w:t>学生做中学，老师做中教</w:t>
      </w:r>
      <w:bookmarkEnd w:id="430"/>
    </w:p>
    <w:p w:rsidR="007108E7" w:rsidRDefault="00264D35">
      <w:pPr>
        <w:pStyle w:val="af"/>
      </w:pPr>
      <w:bookmarkStart w:id="431" w:name="_Toc89023680"/>
      <w:bookmarkStart w:id="432" w:name="_Toc89024560"/>
      <w:bookmarkStart w:id="433" w:name="_Toc89073762"/>
      <w:r>
        <w:t>案例</w:t>
      </w:r>
      <w:r>
        <w:t xml:space="preserve"> </w:t>
      </w:r>
      <w:r>
        <w:fldChar w:fldCharType="begin"/>
      </w:r>
      <w:r>
        <w:instrText xml:space="preserve"> SEQ </w:instrText>
      </w:r>
      <w:r>
        <w:instrText>案例</w:instrText>
      </w:r>
      <w:r>
        <w:instrText xml:space="preserve"> \* ARABIC </w:instrText>
      </w:r>
      <w:r>
        <w:fldChar w:fldCharType="separate"/>
      </w:r>
      <w:r>
        <w:t>18</w:t>
      </w:r>
      <w:r>
        <w:fldChar w:fldCharType="end"/>
      </w:r>
      <w:r>
        <w:t xml:space="preserve"> </w:t>
      </w:r>
      <w:r>
        <w:rPr>
          <w:rFonts w:hint="eastAsia"/>
        </w:rPr>
        <w:t>合作抱团，共同推进安徽省“商科联盟”高质量发展</w:t>
      </w:r>
      <w:bookmarkEnd w:id="431"/>
      <w:bookmarkEnd w:id="432"/>
      <w:bookmarkEnd w:id="433"/>
    </w:p>
    <w:p w:rsidR="007108E7" w:rsidRDefault="00264D35">
      <w:pPr>
        <w:ind w:firstLine="560"/>
      </w:pPr>
      <w:r>
        <w:rPr>
          <w:rFonts w:hint="eastAsia"/>
        </w:rPr>
        <w:t>徽商职业学院作为安徽省商科高职院校与企业合作教育联盟第五届轮值主席单位，在安徽省教育厅统一领导下，在联盟院校的密切</w:t>
      </w:r>
      <w:r>
        <w:rPr>
          <w:rFonts w:hint="eastAsia"/>
        </w:rPr>
        <w:t>合作下，充分利用联盟平台，与兄弟院校加强合作交流，共同推进安</w:t>
      </w:r>
      <w:r>
        <w:rPr>
          <w:rFonts w:hint="eastAsia"/>
        </w:rPr>
        <w:lastRenderedPageBreak/>
        <w:t>徽省“商科联盟”高质量发展。</w:t>
      </w:r>
    </w:p>
    <w:p w:rsidR="007108E7" w:rsidRDefault="00264D35">
      <w:pPr>
        <w:ind w:firstLine="562"/>
      </w:pPr>
      <w:r>
        <w:rPr>
          <w:rFonts w:hint="eastAsia"/>
          <w:b/>
          <w:bCs/>
        </w:rPr>
        <w:t>强化理论学习，领会育人方略</w:t>
      </w:r>
      <w:r>
        <w:rPr>
          <w:rFonts w:hint="eastAsia"/>
          <w:b/>
          <w:bCs/>
        </w:rPr>
        <w:t>。</w:t>
      </w:r>
      <w:r>
        <w:rPr>
          <w:rFonts w:hint="eastAsia"/>
        </w:rPr>
        <w:t>联盟院校和相关企业结合自身实际，加强理论学习与工作促进交流，共同落实立德树人根本任务，“三全育人”工作体系进一步深化，育人质量不断提升。</w:t>
      </w:r>
    </w:p>
    <w:p w:rsidR="007108E7" w:rsidRDefault="00264D35">
      <w:pPr>
        <w:ind w:firstLine="562"/>
      </w:pPr>
      <w:r>
        <w:rPr>
          <w:rFonts w:hint="eastAsia"/>
          <w:b/>
          <w:bCs/>
        </w:rPr>
        <w:t>开展经验交流，推进专业建设和教学改革</w:t>
      </w:r>
      <w:r>
        <w:rPr>
          <w:rFonts w:hint="eastAsia"/>
          <w:b/>
          <w:bCs/>
        </w:rPr>
        <w:t>。</w:t>
      </w:r>
      <w:r>
        <w:rPr>
          <w:rFonts w:hint="eastAsia"/>
        </w:rPr>
        <w:t>联盟院校和相关企业通过开展多种交流活动，分享</w:t>
      </w:r>
      <w:r>
        <w:t>1+X</w:t>
      </w:r>
      <w:r>
        <w:t>证书制度试点工作经验，探索专业建设、课程融合、教师队伍培养等有效路径。积极参与职业技能等级标准和证书的开发与建设。</w:t>
      </w:r>
    </w:p>
    <w:p w:rsidR="007108E7" w:rsidRDefault="00264D35">
      <w:pPr>
        <w:ind w:firstLine="562"/>
      </w:pPr>
      <w:r>
        <w:rPr>
          <w:rFonts w:hint="eastAsia"/>
          <w:b/>
          <w:bCs/>
        </w:rPr>
        <w:t>积极开展现代学徒制工作经验交流</w:t>
      </w:r>
      <w:r>
        <w:rPr>
          <w:rFonts w:hint="eastAsia"/>
          <w:b/>
          <w:bCs/>
        </w:rPr>
        <w:t>。</w:t>
      </w:r>
      <w:r>
        <w:rPr>
          <w:rFonts w:hint="eastAsia"/>
        </w:rPr>
        <w:t>商科联盟院校和相关企</w:t>
      </w:r>
      <w:r>
        <w:rPr>
          <w:rFonts w:hint="eastAsia"/>
        </w:rPr>
        <w:t>业不断总结推广典型经验，在招生招工一体化、标准体系建设、双导师团队及教学资源建设、培养模式改革及管理机制建设等方面进行了广泛深入交流。</w:t>
      </w:r>
    </w:p>
    <w:p w:rsidR="007108E7" w:rsidRDefault="00264D35">
      <w:pPr>
        <w:ind w:firstLine="562"/>
      </w:pPr>
      <w:r>
        <w:rPr>
          <w:rFonts w:hint="eastAsia"/>
          <w:b/>
          <w:bCs/>
        </w:rPr>
        <w:t>开展师资研修与专业研讨</w:t>
      </w:r>
      <w:r>
        <w:rPr>
          <w:rFonts w:hint="eastAsia"/>
          <w:b/>
          <w:bCs/>
        </w:rPr>
        <w:t>。</w:t>
      </w:r>
      <w:r>
        <w:t>2021</w:t>
      </w:r>
      <w:r>
        <w:t>年</w:t>
      </w:r>
      <w:r>
        <w:t>7</w:t>
      </w:r>
      <w:r>
        <w:t>月，安徽省商科联盟主办的财务数智化应用教学能力提升师资研修班、大数据与会计专业创新建设与人才培养研讨会顺利举行，</w:t>
      </w:r>
      <w:r>
        <w:t>30</w:t>
      </w:r>
      <w:r>
        <w:t>多所高职院校、</w:t>
      </w:r>
      <w:r>
        <w:t>150</w:t>
      </w:r>
      <w:r>
        <w:t>余人参加培训研讨。</w:t>
      </w:r>
    </w:p>
    <w:p w:rsidR="007108E7" w:rsidRDefault="00264D35">
      <w:pPr>
        <w:ind w:firstLine="562"/>
      </w:pPr>
      <w:r>
        <w:rPr>
          <w:rFonts w:hint="eastAsia"/>
          <w:b/>
          <w:bCs/>
        </w:rPr>
        <w:t>开展教科研活动，增进联盟友谊</w:t>
      </w:r>
      <w:r>
        <w:rPr>
          <w:rFonts w:hint="eastAsia"/>
          <w:b/>
          <w:bCs/>
        </w:rPr>
        <w:t>。</w:t>
      </w:r>
      <w:r>
        <w:t>2020</w:t>
      </w:r>
      <w:r>
        <w:t>年，举办了第二届教师教学能力比赛。比赛经网络初评和现场评审，最终</w:t>
      </w:r>
      <w:r>
        <w:t>20</w:t>
      </w:r>
      <w:r>
        <w:t>支参赛队获奖。比赛促进了教师综合素质、专业化水平和创新能力全面提升。</w:t>
      </w:r>
      <w:r>
        <w:t>2021</w:t>
      </w:r>
      <w:r>
        <w:t>年</w:t>
      </w:r>
      <w:r>
        <w:t>4</w:t>
      </w:r>
      <w:r>
        <w:t>月，联盟对</w:t>
      </w:r>
      <w:r>
        <w:t>9</w:t>
      </w:r>
      <w:r>
        <w:t>个在建非课程类项目进行了自查和专家评审，</w:t>
      </w:r>
      <w:r>
        <w:t>6</w:t>
      </w:r>
      <w:r>
        <w:t>个结题项目和</w:t>
      </w:r>
      <w:r>
        <w:t>3</w:t>
      </w:r>
      <w:r>
        <w:t>个阶段检查项目中绝大多数按计划完成了建设任务或取得了阶段性成果。</w:t>
      </w:r>
      <w:r>
        <w:t>5</w:t>
      </w:r>
      <w:r>
        <w:t>月，联盟对</w:t>
      </w:r>
      <w:r>
        <w:t>4</w:t>
      </w:r>
      <w:r>
        <w:t>个在建课程类项目进行了自查和</w:t>
      </w:r>
      <w:r>
        <w:lastRenderedPageBreak/>
        <w:t>专家评审，</w:t>
      </w:r>
      <w:r>
        <w:t>2</w:t>
      </w:r>
      <w:r>
        <w:t>项按期结题项目均通过验收。</w:t>
      </w:r>
      <w:r>
        <w:t>2020</w:t>
      </w:r>
      <w:r>
        <w:t>年</w:t>
      </w:r>
      <w:r>
        <w:t>10</w:t>
      </w:r>
      <w:r>
        <w:t>月，联盟新增立项省级质量工程教学研究项目</w:t>
      </w:r>
      <w:r>
        <w:t>6</w:t>
      </w:r>
      <w:r>
        <w:t>项。</w:t>
      </w:r>
    </w:p>
    <w:p w:rsidR="007108E7" w:rsidRDefault="00264D35">
      <w:pPr>
        <w:keepNext/>
        <w:ind w:firstLineChars="0" w:firstLine="0"/>
      </w:pPr>
      <w:r>
        <w:rPr>
          <w:rFonts w:hint="eastAsia"/>
          <w:noProof/>
        </w:rPr>
        <w:drawing>
          <wp:inline distT="0" distB="0" distL="0" distR="0">
            <wp:extent cx="5274310" cy="2976245"/>
            <wp:effectExtent l="0" t="0" r="2540" b="0"/>
            <wp:docPr id="145" name="图片 145" descr="会议室里的人们&#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145" descr="会议室里的人们&#10;&#10;描述已自动生成"/>
                    <pic:cNvPicPr>
                      <a:picLocks noChangeAspect="1"/>
                    </pic:cNvPicPr>
                  </pic:nvPicPr>
                  <pic:blipFill>
                    <a:blip r:embed="rId88">
                      <a:extLst>
                        <a:ext uri="{28A0092B-C50C-407E-A947-70E740481C1C}">
                          <a14:useLocalDpi xmlns:a14="http://schemas.microsoft.com/office/drawing/2010/main" val="0"/>
                        </a:ext>
                      </a:extLst>
                    </a:blip>
                    <a:stretch>
                      <a:fillRect/>
                    </a:stretch>
                  </pic:blipFill>
                  <pic:spPr>
                    <a:xfrm>
                      <a:off x="0" y="0"/>
                      <a:ext cx="5274310" cy="2976245"/>
                    </a:xfrm>
                    <a:prstGeom prst="rect">
                      <a:avLst/>
                    </a:prstGeom>
                  </pic:spPr>
                </pic:pic>
              </a:graphicData>
            </a:graphic>
          </wp:inline>
        </w:drawing>
      </w:r>
    </w:p>
    <w:p w:rsidR="007108E7" w:rsidRDefault="00264D35">
      <w:pPr>
        <w:pStyle w:val="a5"/>
      </w:pPr>
      <w:bookmarkStart w:id="434" w:name="_Toc89072864"/>
      <w:r>
        <w:t>图</w:t>
      </w:r>
      <w:r>
        <w:t xml:space="preserve"> </w:t>
      </w:r>
      <w:r>
        <w:fldChar w:fldCharType="begin"/>
      </w:r>
      <w:r>
        <w:instrText xml:space="preserve"> STYLEREF 1 \s </w:instrText>
      </w:r>
      <w:r>
        <w:fldChar w:fldCharType="separate"/>
      </w:r>
      <w:r>
        <w:t>6</w:t>
      </w:r>
      <w:r>
        <w:fldChar w:fldCharType="end"/>
      </w:r>
      <w:r>
        <w:noBreakHyphen/>
      </w:r>
      <w:r>
        <w:fldChar w:fldCharType="begin"/>
      </w:r>
      <w:r>
        <w:instrText xml:space="preserve"> SEQ </w:instrText>
      </w:r>
      <w:r>
        <w:instrText>图</w:instrText>
      </w:r>
      <w:r>
        <w:instrText xml:space="preserve"> \* ARABIC \s 1 </w:instrText>
      </w:r>
      <w:r>
        <w:fldChar w:fldCharType="separate"/>
      </w:r>
      <w:r>
        <w:t>13</w:t>
      </w:r>
      <w:r>
        <w:fldChar w:fldCharType="end"/>
      </w:r>
      <w:r>
        <w:t xml:space="preserve"> </w:t>
      </w:r>
      <w:r>
        <w:rPr>
          <w:rFonts w:hint="eastAsia"/>
        </w:rPr>
        <w:t>商科联盟会议</w:t>
      </w:r>
      <w:bookmarkEnd w:id="434"/>
    </w:p>
    <w:p w:rsidR="007108E7" w:rsidRDefault="00264D35">
      <w:pPr>
        <w:pStyle w:val="af"/>
      </w:pPr>
      <w:bookmarkStart w:id="435" w:name="_Toc89073763"/>
      <w:bookmarkStart w:id="436" w:name="_Toc89024561"/>
      <w:bookmarkStart w:id="437" w:name="_Toc89023681"/>
      <w:r>
        <w:t>案例</w:t>
      </w:r>
      <w:r>
        <w:t xml:space="preserve"> </w:t>
      </w:r>
      <w:r>
        <w:fldChar w:fldCharType="begin"/>
      </w:r>
      <w:r>
        <w:instrText xml:space="preserve"> SEQ </w:instrText>
      </w:r>
      <w:r>
        <w:instrText>案例</w:instrText>
      </w:r>
      <w:r>
        <w:instrText xml:space="preserve"> \* ARABIC </w:instrText>
      </w:r>
      <w:r>
        <w:fldChar w:fldCharType="separate"/>
      </w:r>
      <w:r>
        <w:t>19</w:t>
      </w:r>
      <w:r>
        <w:fldChar w:fldCharType="end"/>
      </w:r>
      <w:r>
        <w:rPr>
          <w:rFonts w:hint="eastAsia"/>
        </w:rPr>
        <w:t xml:space="preserve"> </w:t>
      </w:r>
      <w:r>
        <w:rPr>
          <w:rFonts w:hint="eastAsia"/>
        </w:rPr>
        <w:t>无私奉献，学院教师</w:t>
      </w:r>
      <w:r>
        <w:t>志愿参与对全国民众</w:t>
      </w:r>
      <w:r>
        <w:rPr>
          <w:rFonts w:hint="eastAsia"/>
        </w:rPr>
        <w:t>、</w:t>
      </w:r>
      <w:r>
        <w:t>海外留学生</w:t>
      </w:r>
      <w:r>
        <w:rPr>
          <w:rFonts w:hint="eastAsia"/>
        </w:rPr>
        <w:t>等</w:t>
      </w:r>
      <w:r>
        <w:t>心理危机干预与辅导工作</w:t>
      </w:r>
      <w:bookmarkEnd w:id="435"/>
      <w:bookmarkEnd w:id="436"/>
      <w:bookmarkEnd w:id="437"/>
    </w:p>
    <w:p w:rsidR="007108E7" w:rsidRDefault="00264D35">
      <w:pPr>
        <w:pStyle w:val="ae"/>
        <w:spacing w:before="0" w:beforeAutospacing="0" w:after="0" w:afterAutospacing="0"/>
        <w:ind w:firstLineChars="200" w:firstLine="560"/>
        <w:rPr>
          <w:rFonts w:ascii="仿宋" w:eastAsia="仿宋" w:hAnsiTheme="minorHAnsi" w:cstheme="minorBidi"/>
          <w:kern w:val="2"/>
          <w:sz w:val="28"/>
          <w:szCs w:val="22"/>
        </w:rPr>
      </w:pPr>
      <w:r>
        <w:rPr>
          <w:rFonts w:ascii="仿宋" w:eastAsia="仿宋" w:hAnsiTheme="minorHAnsi" w:cstheme="minorBidi" w:hint="eastAsia"/>
          <w:kern w:val="2"/>
          <w:sz w:val="28"/>
          <w:szCs w:val="22"/>
        </w:rPr>
        <w:t>2020</w:t>
      </w:r>
      <w:r>
        <w:rPr>
          <w:rFonts w:ascii="仿宋" w:eastAsia="仿宋" w:hAnsiTheme="minorHAnsi" w:cstheme="minorBidi" w:hint="eastAsia"/>
          <w:kern w:val="2"/>
          <w:sz w:val="28"/>
          <w:szCs w:val="22"/>
        </w:rPr>
        <w:t>年，一场疫情突如其来，它不仅伤害着人们的身体健康，还冲击着人们的心理安全。为了积极响应教育部的号召，学院大学生心理健康教育中心林杜鹃老师积极投身教育部华中师范大学心理援助热线平台的工作，本着善行、责任、公正、尊重、诚信的职业伦理和专业精神，志愿参与对全国民众以及海外留学生、华人华侨的心理危机干预与辅导工作。疫情期间，林老师在该平台在岗服务共</w:t>
      </w:r>
      <w:r>
        <w:rPr>
          <w:rFonts w:ascii="仿宋" w:eastAsia="仿宋" w:hAnsiTheme="minorHAnsi" w:cstheme="minorBidi" w:hint="eastAsia"/>
          <w:kern w:val="2"/>
          <w:sz w:val="28"/>
          <w:szCs w:val="22"/>
        </w:rPr>
        <w:t>30</w:t>
      </w:r>
      <w:r>
        <w:rPr>
          <w:rFonts w:ascii="仿宋" w:eastAsia="仿宋" w:hAnsiTheme="minorHAnsi" w:cstheme="minorBidi" w:hint="eastAsia"/>
          <w:kern w:val="2"/>
          <w:sz w:val="28"/>
          <w:szCs w:val="22"/>
        </w:rPr>
        <w:t>小时，接待</w:t>
      </w:r>
      <w:r>
        <w:rPr>
          <w:rFonts w:ascii="仿宋" w:eastAsia="仿宋" w:hAnsiTheme="minorHAnsi" w:cstheme="minorBidi" w:hint="eastAsia"/>
          <w:kern w:val="2"/>
          <w:sz w:val="28"/>
          <w:szCs w:val="22"/>
        </w:rPr>
        <w:t>23</w:t>
      </w:r>
      <w:r>
        <w:rPr>
          <w:rFonts w:ascii="仿宋" w:eastAsia="仿宋" w:hAnsiTheme="minorHAnsi" w:cstheme="minorBidi" w:hint="eastAsia"/>
          <w:kern w:val="2"/>
          <w:sz w:val="28"/>
          <w:szCs w:val="22"/>
        </w:rPr>
        <w:t>个个案。</w:t>
      </w:r>
    </w:p>
    <w:p w:rsidR="007108E7" w:rsidRDefault="00264D35">
      <w:pPr>
        <w:pStyle w:val="ae"/>
        <w:spacing w:before="0" w:beforeAutospacing="0" w:after="0" w:afterAutospacing="0"/>
        <w:ind w:firstLine="420"/>
        <w:rPr>
          <w:rFonts w:ascii="仿宋" w:eastAsia="仿宋" w:hAnsiTheme="minorHAnsi" w:cstheme="minorBidi"/>
          <w:kern w:val="2"/>
          <w:sz w:val="28"/>
          <w:szCs w:val="22"/>
        </w:rPr>
      </w:pPr>
      <w:r>
        <w:rPr>
          <w:rFonts w:ascii="仿宋" w:eastAsia="仿宋" w:hAnsiTheme="minorHAnsi" w:cstheme="minorBidi" w:hint="eastAsia"/>
          <w:kern w:val="2"/>
          <w:sz w:val="28"/>
          <w:szCs w:val="22"/>
        </w:rPr>
        <w:t>疫情防控，人人有责，学院大学生心理健康教育中心教师无私奉献、敬业爱岗精神和专业技能得到教育部华中师范大学心理援助平台</w:t>
      </w:r>
      <w:r>
        <w:rPr>
          <w:rFonts w:ascii="仿宋" w:eastAsia="仿宋" w:hAnsiTheme="minorHAnsi" w:cstheme="minorBidi" w:hint="eastAsia"/>
          <w:kern w:val="2"/>
          <w:sz w:val="28"/>
          <w:szCs w:val="22"/>
        </w:rPr>
        <w:lastRenderedPageBreak/>
        <w:t>的高度认可，充分展现了学院教师的风采，提高了服务社会的能力，扩大了我院的声誉。</w:t>
      </w:r>
    </w:p>
    <w:p w:rsidR="007108E7" w:rsidRDefault="00264D35">
      <w:pPr>
        <w:ind w:firstLineChars="0" w:firstLine="0"/>
      </w:pPr>
      <w:r>
        <w:rPr>
          <w:rFonts w:hint="eastAsia"/>
          <w:noProof/>
        </w:rPr>
        <w:drawing>
          <wp:inline distT="0" distB="0" distL="0" distR="0">
            <wp:extent cx="5473700" cy="3336925"/>
            <wp:effectExtent l="0" t="0" r="0" b="0"/>
            <wp:docPr id="82" name="图片 5"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5" descr="IMG_257"/>
                    <pic:cNvPicPr>
                      <a:picLocks noChangeAspect="1"/>
                    </pic:cNvPicPr>
                  </pic:nvPicPr>
                  <pic:blipFill>
                    <a:blip r:embed="rId89">
                      <a:extLst>
                        <a:ext uri="{28A0092B-C50C-407E-A947-70E740481C1C}">
                          <a14:useLocalDpi xmlns:a14="http://schemas.microsoft.com/office/drawing/2010/main" val="0"/>
                        </a:ext>
                      </a:extLst>
                    </a:blip>
                    <a:stretch>
                      <a:fillRect/>
                    </a:stretch>
                  </pic:blipFill>
                  <pic:spPr>
                    <a:xfrm>
                      <a:off x="0" y="0"/>
                      <a:ext cx="5473700" cy="3336925"/>
                    </a:xfrm>
                    <a:prstGeom prst="rect">
                      <a:avLst/>
                    </a:prstGeom>
                    <a:noFill/>
                    <a:ln w="9525">
                      <a:noFill/>
                    </a:ln>
                  </pic:spPr>
                </pic:pic>
              </a:graphicData>
            </a:graphic>
          </wp:inline>
        </w:drawing>
      </w:r>
    </w:p>
    <w:p w:rsidR="007108E7" w:rsidRDefault="00264D35">
      <w:pPr>
        <w:pStyle w:val="a5"/>
        <w:sectPr w:rsidR="007108E7">
          <w:pgSz w:w="11906" w:h="16838"/>
          <w:pgMar w:top="1440" w:right="1800" w:bottom="1440" w:left="1800" w:header="851" w:footer="408" w:gutter="0"/>
          <w:cols w:space="425"/>
          <w:docGrid w:type="lines" w:linePitch="312"/>
        </w:sectPr>
      </w:pPr>
      <w:bookmarkStart w:id="438" w:name="_Toc89072865"/>
      <w:r>
        <w:t>图</w:t>
      </w:r>
      <w:r>
        <w:t xml:space="preserve"> </w:t>
      </w:r>
      <w:r>
        <w:fldChar w:fldCharType="begin"/>
      </w:r>
      <w:r>
        <w:instrText xml:space="preserve"> STYLEREF 1 \s </w:instrText>
      </w:r>
      <w:r>
        <w:fldChar w:fldCharType="separate"/>
      </w:r>
      <w:r>
        <w:t>6</w:t>
      </w:r>
      <w:r>
        <w:fldChar w:fldCharType="end"/>
      </w:r>
      <w:r>
        <w:noBreakHyphen/>
      </w:r>
      <w:r>
        <w:fldChar w:fldCharType="begin"/>
      </w:r>
      <w:r>
        <w:instrText xml:space="preserve"> SEQ </w:instrText>
      </w:r>
      <w:r>
        <w:instrText>图</w:instrText>
      </w:r>
      <w:r>
        <w:instrText xml:space="preserve"> \* ARABIC \s 1 </w:instrText>
      </w:r>
      <w:r>
        <w:fldChar w:fldCharType="separate"/>
      </w:r>
      <w:r>
        <w:t>14</w:t>
      </w:r>
      <w:r>
        <w:fldChar w:fldCharType="end"/>
      </w:r>
      <w:r>
        <w:rPr>
          <w:rFonts w:hint="eastAsia"/>
        </w:rPr>
        <w:t xml:space="preserve"> </w:t>
      </w:r>
      <w:r>
        <w:rPr>
          <w:rFonts w:hint="eastAsia"/>
        </w:rPr>
        <w:t>林杜鹃老师的荣誉证书</w:t>
      </w:r>
      <w:bookmarkEnd w:id="438"/>
    </w:p>
    <w:p w:rsidR="007108E7" w:rsidRDefault="00264D35">
      <w:pPr>
        <w:pStyle w:val="1"/>
      </w:pPr>
      <w:bookmarkStart w:id="439" w:name="_Toc89024562"/>
      <w:bookmarkStart w:id="440" w:name="_Toc89075949"/>
      <w:bookmarkStart w:id="441" w:name="_Toc89023682"/>
      <w:r>
        <w:rPr>
          <w:rFonts w:hint="eastAsia"/>
        </w:rPr>
        <w:lastRenderedPageBreak/>
        <w:t>面临挑战</w:t>
      </w:r>
      <w:bookmarkEnd w:id="439"/>
      <w:bookmarkEnd w:id="440"/>
      <w:bookmarkEnd w:id="441"/>
    </w:p>
    <w:p w:rsidR="007108E7" w:rsidRDefault="00264D35">
      <w:pPr>
        <w:pStyle w:val="2"/>
        <w:ind w:firstLine="602"/>
      </w:pPr>
      <w:bookmarkStart w:id="442" w:name="_Toc89075950"/>
      <w:bookmarkStart w:id="443" w:name="_Toc89023683"/>
      <w:bookmarkStart w:id="444" w:name="_Toc471824823"/>
      <w:bookmarkStart w:id="445" w:name="_Toc89024563"/>
      <w:r>
        <w:rPr>
          <w:rFonts w:hint="eastAsia"/>
        </w:rPr>
        <w:t>面临的机遇</w:t>
      </w:r>
      <w:bookmarkEnd w:id="442"/>
      <w:bookmarkEnd w:id="443"/>
      <w:bookmarkEnd w:id="444"/>
      <w:bookmarkEnd w:id="445"/>
    </w:p>
    <w:p w:rsidR="007108E7" w:rsidRDefault="00264D35">
      <w:pPr>
        <w:pStyle w:val="3"/>
        <w:ind w:firstLine="562"/>
      </w:pPr>
      <w:bookmarkStart w:id="446" w:name="_Toc89075951"/>
      <w:bookmarkStart w:id="447" w:name="_Toc471824824"/>
      <w:r>
        <w:rPr>
          <w:rStyle w:val="3Char"/>
          <w:rFonts w:ascii="仿宋" w:eastAsia="仿宋" w:hint="eastAsia"/>
          <w:b/>
          <w:sz w:val="28"/>
        </w:rPr>
        <w:t>从全国职教形势看</w:t>
      </w:r>
      <w:bookmarkEnd w:id="446"/>
      <w:bookmarkEnd w:id="447"/>
    </w:p>
    <w:p w:rsidR="007108E7" w:rsidRDefault="00264D35">
      <w:pPr>
        <w:ind w:firstLine="560"/>
      </w:pPr>
      <w:r>
        <w:rPr>
          <w:rFonts w:hint="eastAsia"/>
        </w:rPr>
        <w:t>为贯彻落实</w:t>
      </w:r>
      <w:r>
        <w:rPr>
          <w:rFonts w:hint="eastAsia"/>
        </w:rPr>
        <w:t>习近平总书记对职业教育</w:t>
      </w:r>
      <w:r>
        <w:rPr>
          <w:rFonts w:hint="eastAsia"/>
        </w:rPr>
        <w:t>做出的</w:t>
      </w:r>
      <w:r>
        <w:rPr>
          <w:rFonts w:hint="eastAsia"/>
        </w:rPr>
        <w:t>重要批示，</w:t>
      </w:r>
      <w:r>
        <w:rPr>
          <w:rFonts w:hint="eastAsia"/>
        </w:rPr>
        <w:t>落实</w:t>
      </w:r>
      <w:r>
        <w:rPr>
          <w:rFonts w:hint="eastAsia"/>
        </w:rPr>
        <w:t>全国职业教育</w:t>
      </w:r>
      <w:r>
        <w:rPr>
          <w:rFonts w:hint="eastAsia"/>
        </w:rPr>
        <w:t>大会精神，</w:t>
      </w:r>
      <w:r>
        <w:rPr>
          <w:rFonts w:hint="eastAsia"/>
        </w:rPr>
        <w:t>中央和安徽省采取了一系列重大措施推动职业教育改</w:t>
      </w:r>
      <w:r>
        <w:rPr>
          <w:rFonts w:hint="eastAsia"/>
        </w:rPr>
        <w:t>革发展，职业教育受到了前所未有的重视。国务院印发了《国家职业教育改革实施方案》，中办、国办出台了《关于推动现代职业教育高质量发展的实施意见》，教育部等九部门印发了《职业教育提质培优行动计（</w:t>
      </w:r>
      <w:r>
        <w:rPr>
          <w:rFonts w:hint="eastAsia"/>
        </w:rPr>
        <w:t>2020</w:t>
      </w:r>
      <w:r>
        <w:rPr>
          <w:rFonts w:hint="eastAsia"/>
        </w:rPr>
        <w:t>—</w:t>
      </w:r>
      <w:r>
        <w:rPr>
          <w:rFonts w:hint="eastAsia"/>
        </w:rPr>
        <w:t>2023</w:t>
      </w:r>
      <w:r>
        <w:rPr>
          <w:rFonts w:hint="eastAsia"/>
        </w:rPr>
        <w:t>年）》，《教育部安徽省人民政府</w:t>
      </w:r>
      <w:r>
        <w:t>关于整省推进职业教育一体化高质量发展加快技能安徽建设的意见</w:t>
      </w:r>
      <w:r>
        <w:rPr>
          <w:rFonts w:hint="eastAsia"/>
        </w:rPr>
        <w:t>》（皖政秘〔</w:t>
      </w:r>
      <w:r>
        <w:t>2021</w:t>
      </w:r>
      <w:r>
        <w:t>〕</w:t>
      </w:r>
      <w:r>
        <w:t>221</w:t>
      </w:r>
      <w:r>
        <w:t>号</w:t>
      </w:r>
      <w:r>
        <w:rPr>
          <w:rFonts w:hint="eastAsia"/>
        </w:rPr>
        <w:t>）以及近日省委教育工作领导小组印发了《关于推动现代职业教育高质量发展的实施意见》。这一系列重大措施为构建中国特色、世界水平的现代职业教育体系提供了政策支持，将为安徽未来职业教育改革发展提供</w:t>
      </w:r>
      <w:r>
        <w:rPr>
          <w:rFonts w:hint="eastAsia"/>
        </w:rPr>
        <w:t>了难得的新机遇。</w:t>
      </w:r>
    </w:p>
    <w:p w:rsidR="007108E7" w:rsidRDefault="00264D35">
      <w:pPr>
        <w:pStyle w:val="3"/>
        <w:ind w:firstLine="562"/>
      </w:pPr>
      <w:bookmarkStart w:id="448" w:name="_Toc89075952"/>
      <w:bookmarkStart w:id="449" w:name="_Toc471824825"/>
      <w:r>
        <w:rPr>
          <w:rStyle w:val="3Char"/>
          <w:rFonts w:ascii="仿宋" w:eastAsia="仿宋" w:hint="eastAsia"/>
          <w:b/>
          <w:sz w:val="28"/>
        </w:rPr>
        <w:t>从区域经济发展看</w:t>
      </w:r>
      <w:bookmarkEnd w:id="448"/>
      <w:bookmarkEnd w:id="449"/>
    </w:p>
    <w:p w:rsidR="007108E7" w:rsidRDefault="00264D35">
      <w:pPr>
        <w:ind w:firstLine="560"/>
      </w:pPr>
      <w:r>
        <w:rPr>
          <w:rFonts w:hint="eastAsia"/>
        </w:rPr>
        <w:t>当前和今后一个时期，长三角一体化发展上升为国家战略为安徽充分发挥区位优势和开放优势，更高层次更高水平参与国际合作和竞争带来了新空间。</w:t>
      </w:r>
      <w:r>
        <w:t>2019</w:t>
      </w:r>
      <w:r>
        <w:t>年发布的《长江三角洲区域一体化发展规划纲要》要求，到</w:t>
      </w:r>
      <w:r>
        <w:t>2025</w:t>
      </w:r>
      <w:r>
        <w:t>年，长三角一体化发展取得实质性进展。跨界区域、城市乡村等区域板块一体化发展达到较高水平，在科创产业、基础设施、生态环境、公共服务等领域基本实现一体化发展，全面建立一体化发展的体制机制。到</w:t>
      </w:r>
      <w:r>
        <w:t>2035</w:t>
      </w:r>
      <w:r>
        <w:t>年，长三角一体化发展达到较高</w:t>
      </w:r>
      <w:r>
        <w:lastRenderedPageBreak/>
        <w:t>水平。现代化经济体系基本建成，城乡区域差距明显缩小，公</w:t>
      </w:r>
      <w:r>
        <w:t>共服务水平趋于均衡，基础设施互联互通全面实现，人民基本生活保障水平大体相当，一体化发展体制机制更加完善，整体达到全国领先水平，成为最具影响力和带动力的强劲活跃增长极。长江三角洲区域一体化发展</w:t>
      </w:r>
      <w:r>
        <w:rPr>
          <w:rFonts w:hint="eastAsia"/>
        </w:rPr>
        <w:t>对于安徽省加快形成引领经济发展新常态的体制机制和发展方式，奋力开创美好安徽建设新局面等方面起到巨大的推动作用，必将赋予高职院校更多新的使命与责任。</w:t>
      </w:r>
      <w:r>
        <w:t>国家对合肥的规划，把合肥的战略定位提升到了前所未有的高度，既是难得机遇，更是重大责任</w:t>
      </w:r>
      <w:r>
        <w:rPr>
          <w:rFonts w:hint="eastAsia"/>
        </w:rPr>
        <w:t>，必将要求高职院校提供相应的人才、科技和智力支撑，为学院发展提供了良好的机遇和环境。</w:t>
      </w:r>
    </w:p>
    <w:p w:rsidR="007108E7" w:rsidRDefault="00264D35">
      <w:pPr>
        <w:pStyle w:val="3"/>
        <w:ind w:firstLine="562"/>
      </w:pPr>
      <w:bookmarkStart w:id="450" w:name="_Toc471824826"/>
      <w:bookmarkStart w:id="451" w:name="_Toc89075953"/>
      <w:r>
        <w:rPr>
          <w:rFonts w:hint="eastAsia"/>
        </w:rPr>
        <w:t>从学院</w:t>
      </w:r>
      <w:r>
        <w:rPr>
          <w:rFonts w:hint="eastAsia"/>
        </w:rPr>
        <w:t>发展看</w:t>
      </w:r>
      <w:bookmarkEnd w:id="450"/>
      <w:bookmarkEnd w:id="451"/>
    </w:p>
    <w:p w:rsidR="007108E7" w:rsidRDefault="00264D35">
      <w:pPr>
        <w:ind w:firstLine="560"/>
      </w:pPr>
      <w:r>
        <w:t>安徽省</w:t>
      </w:r>
      <w:r>
        <w:rPr>
          <w:rFonts w:hint="eastAsia"/>
        </w:rPr>
        <w:t>要</w:t>
      </w:r>
      <w:r>
        <w:t>积极构建创新、高效、绿色的现代化物流体系，将合肥物流圈打造成为全国重要的物流枢纽，加快建设芜（湖）马（鞍山）、安庆、阜阳、蚌埠等区域性物流城市</w:t>
      </w:r>
      <w:r>
        <w:rPr>
          <w:rFonts w:hint="eastAsia"/>
        </w:rPr>
        <w:t>，为学院动态调整专业设置、不断优化专业结构确立了方向，也为学院发展有重点、有层次提供了更加明确的突破口和切入点。回首</w:t>
      </w:r>
      <w:r>
        <w:rPr>
          <w:rFonts w:hint="eastAsia"/>
        </w:rPr>
        <w:t>50</w:t>
      </w:r>
      <w:r>
        <w:rPr>
          <w:rFonts w:hint="eastAsia"/>
        </w:rPr>
        <w:t>余年办学历程，学院一直凝心聚力抓建设，改革创新促发展，在体制机制建设、人才培养模式改革、师资队伍建设、校园文化建设和党的建设等各方面进行了一系列卓有成效的尝试和实践，取得了丰硕的成果。经过几代徽商人辛勤努力凝练出的经验和成果，为学院适</w:t>
      </w:r>
      <w:r>
        <w:rPr>
          <w:rFonts w:hint="eastAsia"/>
        </w:rPr>
        <w:t>应新形势、谋求新发展、实现新跨越奠定了坚实的基础，也为学院发展有动力、有后劲积攒了更为丰富的精神财富和物质财富。</w:t>
      </w:r>
    </w:p>
    <w:p w:rsidR="007108E7" w:rsidRDefault="00264D35">
      <w:pPr>
        <w:pStyle w:val="2"/>
        <w:ind w:firstLine="602"/>
      </w:pPr>
      <w:bookmarkStart w:id="452" w:name="_Toc471824827"/>
      <w:bookmarkStart w:id="453" w:name="_Toc89075954"/>
      <w:bookmarkStart w:id="454" w:name="_Toc89024564"/>
      <w:bookmarkStart w:id="455" w:name="_Toc89023684"/>
      <w:r>
        <w:rPr>
          <w:rFonts w:hint="eastAsia"/>
        </w:rPr>
        <w:lastRenderedPageBreak/>
        <w:t>面临的挑战</w:t>
      </w:r>
      <w:bookmarkEnd w:id="452"/>
      <w:bookmarkEnd w:id="453"/>
      <w:bookmarkEnd w:id="454"/>
      <w:bookmarkEnd w:id="455"/>
    </w:p>
    <w:p w:rsidR="007108E7" w:rsidRDefault="00264D35">
      <w:pPr>
        <w:ind w:firstLine="560"/>
      </w:pPr>
      <w:r>
        <w:rPr>
          <w:rFonts w:hint="eastAsia"/>
        </w:rPr>
        <w:t>社会经济、文化、科技以及职业教育发展为学院提供了发展机遇，同时也会带来许多挑战。当前和未来学院面临的严峻挑战，主要表现为：</w:t>
      </w:r>
    </w:p>
    <w:p w:rsidR="007108E7" w:rsidRDefault="00264D35">
      <w:pPr>
        <w:pStyle w:val="3"/>
        <w:ind w:firstLine="562"/>
        <w:rPr>
          <w:rStyle w:val="3Char"/>
          <w:rFonts w:ascii="仿宋" w:eastAsia="仿宋"/>
          <w:b/>
          <w:sz w:val="28"/>
        </w:rPr>
      </w:pPr>
      <w:bookmarkStart w:id="456" w:name="_Toc89075955"/>
      <w:bookmarkStart w:id="457" w:name="_Toc471824828"/>
      <w:r>
        <w:rPr>
          <w:rStyle w:val="3Char"/>
          <w:rFonts w:ascii="仿宋" w:eastAsia="仿宋" w:hint="eastAsia"/>
          <w:b/>
          <w:sz w:val="28"/>
        </w:rPr>
        <w:t>从外部来看</w:t>
      </w:r>
      <w:bookmarkEnd w:id="456"/>
      <w:bookmarkEnd w:id="457"/>
    </w:p>
    <w:p w:rsidR="007108E7" w:rsidRDefault="00264D35">
      <w:pPr>
        <w:ind w:firstLine="560"/>
      </w:pPr>
      <w:r>
        <w:rPr>
          <w:rFonts w:hint="eastAsia"/>
        </w:rPr>
        <w:t>国家正加快建设现代职业教育体系，国际化、开放化、信息化、集团化办学的迅速推进，对高职教育内涵建设提出了更高要求；安徽大力推进“三地一区”建设，教育现代化脚步日益加快，对提升学院治理能力提出了更大挑战；经济发展进入新常态，用人单位对高素质技术技能型人才的要求更加严格，学院如何调整专业结构、创新人才培养模式、提升教育教学质量显得更为迫切、更加重要；高职教育发展已经进入内涵提升新阶段，职业教育发展竞争更趋激烈，“应用型”本科院校转型，高职院校数量递增，无论是省属高职院校还是地方高职院校都在努力办出特色、提升水平，</w:t>
      </w:r>
      <w:r>
        <w:rPr>
          <w:rFonts w:hint="eastAsia"/>
        </w:rPr>
        <w:t>呈现激烈的竞争态势；安徽省高中毕业生数逐年减少，生源竞争愈加激烈，生源结构日趋多样，如何发挥自身的主观能动性，改革招生策略，办人民满意的高职教育，对学院事业发展带来了各种挑战。这些问题的解决，是高职教育发展所面临的极为艰巨的任务，也是学院需要高度重视、积极应对的严峻挑战。</w:t>
      </w:r>
    </w:p>
    <w:p w:rsidR="007108E7" w:rsidRDefault="00264D35">
      <w:pPr>
        <w:pStyle w:val="3"/>
        <w:ind w:firstLine="562"/>
      </w:pPr>
      <w:bookmarkStart w:id="458" w:name="_Toc471824829"/>
      <w:bookmarkStart w:id="459" w:name="_Toc89075956"/>
      <w:r>
        <w:rPr>
          <w:rFonts w:hint="eastAsia"/>
        </w:rPr>
        <w:t>从内部来看</w:t>
      </w:r>
      <w:bookmarkEnd w:id="458"/>
      <w:bookmarkEnd w:id="459"/>
    </w:p>
    <w:p w:rsidR="007108E7" w:rsidRDefault="00264D35">
      <w:pPr>
        <w:ind w:firstLine="560"/>
        <w:sectPr w:rsidR="007108E7">
          <w:pgSz w:w="11906" w:h="16838"/>
          <w:pgMar w:top="1440" w:right="1800" w:bottom="1440" w:left="1800" w:header="851" w:footer="408" w:gutter="0"/>
          <w:cols w:space="425"/>
          <w:docGrid w:type="lines" w:linePitch="312"/>
        </w:sectPr>
      </w:pPr>
      <w:r>
        <w:rPr>
          <w:rFonts w:hint="eastAsia"/>
        </w:rPr>
        <w:t>学院发展面临新的问题与挑战：一是基于产教融合、互惠共赢的校企合作长效机制尚未完善，校企合作办学、合作育人、合作就业、</w:t>
      </w:r>
      <w:r>
        <w:rPr>
          <w:rFonts w:hint="eastAsia"/>
        </w:rPr>
        <w:lastRenderedPageBreak/>
        <w:t>合作发展的紧密度还不够高，继续教育尤其是职业培训不能满足经济社会发展需求，学院与</w:t>
      </w:r>
      <w:r>
        <w:rPr>
          <w:rFonts w:hint="eastAsia"/>
        </w:rPr>
        <w:t>政企校行紧密联系的体制机制尚未真正形成，产学研深度融合与全面服务社会能力有待进一步提升；二是专业设置、调整与区域经济社会快速发展和地方产业转型升级的需求有待进一步契合，服务长三角城市群经济社会发展能力有待进一步增强；三是人才培养质量有待进一步提升，学生的创新精神与创业能力培养有待进一步加强；四是专业教师队伍素质、结构与高素质技术技能型人才培养的需求还不完全适应，行业内高层次领军人才培养亟待加强，青年教师学历结构亟待优化，教师转型还没有到位，具有企业工作经历、较高专业技术水平和一定实践能力的专业教师队伍有待进</w:t>
      </w:r>
      <w:r>
        <w:rPr>
          <w:rFonts w:hint="eastAsia"/>
        </w:rPr>
        <w:t>一步充实；五是学院内部治理结构和管理机制还不够活、管理效能还不够高，服务意识、工作效能与执行能力还有待进一步提升。</w:t>
      </w:r>
    </w:p>
    <w:p w:rsidR="007108E7" w:rsidRDefault="00264D35">
      <w:pPr>
        <w:pStyle w:val="1"/>
      </w:pPr>
      <w:bookmarkStart w:id="460" w:name="_Toc88836637"/>
      <w:bookmarkStart w:id="461" w:name="_Toc89075957"/>
      <w:r>
        <w:rPr>
          <w:rFonts w:hint="eastAsia"/>
        </w:rPr>
        <w:lastRenderedPageBreak/>
        <w:t>附件</w:t>
      </w:r>
      <w:bookmarkEnd w:id="460"/>
      <w:bookmarkEnd w:id="461"/>
    </w:p>
    <w:p w:rsidR="007108E7" w:rsidRDefault="00264D35">
      <w:pPr>
        <w:pStyle w:val="2"/>
        <w:spacing w:before="156"/>
        <w:ind w:firstLine="602"/>
      </w:pPr>
      <w:bookmarkStart w:id="462" w:name="_Toc89075958"/>
      <w:bookmarkStart w:id="463" w:name="_Toc88836638"/>
      <w:r>
        <w:rPr>
          <w:rFonts w:hint="eastAsia"/>
        </w:rPr>
        <w:t>计分卡</w:t>
      </w:r>
      <w:bookmarkEnd w:id="462"/>
      <w:bookmarkEnd w:id="463"/>
    </w:p>
    <w:p w:rsidR="007108E7" w:rsidRDefault="00264D35">
      <w:pPr>
        <w:pStyle w:val="15"/>
        <w:ind w:firstLine="360"/>
        <w:rPr>
          <w:rStyle w:val="af3"/>
          <w:b/>
          <w:bCs w:val="0"/>
        </w:rPr>
      </w:pPr>
      <w:bookmarkStart w:id="464" w:name="_Toc60296416"/>
      <w:bookmarkStart w:id="465" w:name="_Toc60233083"/>
      <w:r>
        <w:rPr>
          <w:rStyle w:val="af3"/>
          <w:rFonts w:hint="eastAsia"/>
          <w:b/>
          <w:bCs w:val="0"/>
        </w:rPr>
        <w:t>附表</w:t>
      </w:r>
      <w:r>
        <w:rPr>
          <w:rStyle w:val="af3"/>
          <w:rFonts w:hint="eastAsia"/>
          <w:b/>
          <w:bCs w:val="0"/>
        </w:rPr>
        <w:t>1</w:t>
      </w:r>
      <w:r>
        <w:rPr>
          <w:rStyle w:val="af3"/>
          <w:rFonts w:hint="eastAsia"/>
          <w:b/>
          <w:bCs w:val="0"/>
        </w:rPr>
        <w:t>：</w:t>
      </w:r>
      <w:bookmarkEnd w:id="464"/>
      <w:bookmarkEnd w:id="465"/>
      <w:r>
        <w:rPr>
          <w:rStyle w:val="af3"/>
          <w:rFonts w:hint="eastAsia"/>
          <w:b/>
          <w:bCs w:val="0"/>
        </w:rPr>
        <w:t>计分卡</w:t>
      </w:r>
    </w:p>
    <w:tbl>
      <w:tblPr>
        <w:tblW w:w="6607" w:type="dxa"/>
        <w:jc w:val="center"/>
        <w:tblLayout w:type="fixed"/>
        <w:tblLook w:val="04A0" w:firstRow="1" w:lastRow="0" w:firstColumn="1" w:lastColumn="0" w:noHBand="0" w:noVBand="1"/>
      </w:tblPr>
      <w:tblGrid>
        <w:gridCol w:w="644"/>
        <w:gridCol w:w="2611"/>
        <w:gridCol w:w="1080"/>
        <w:gridCol w:w="1191"/>
        <w:gridCol w:w="1081"/>
      </w:tblGrid>
      <w:tr w:rsidR="007108E7">
        <w:trPr>
          <w:trHeight w:val="630"/>
          <w:jc w:val="center"/>
        </w:trPr>
        <w:tc>
          <w:tcPr>
            <w:tcW w:w="3255" w:type="dxa"/>
            <w:gridSpan w:val="2"/>
            <w:tcBorders>
              <w:top w:val="single" w:sz="4" w:space="0" w:color="000000"/>
              <w:left w:val="single" w:sz="4" w:space="0" w:color="000000"/>
              <w:bottom w:val="single" w:sz="4" w:space="0" w:color="000000"/>
              <w:right w:val="single" w:sz="4" w:space="0" w:color="000000"/>
            </w:tcBorders>
            <w:shd w:val="clear" w:color="auto" w:fill="E7E6E6" w:themeFill="background2"/>
            <w:noWrap/>
            <w:vAlign w:val="center"/>
          </w:tcPr>
          <w:p w:rsidR="007108E7" w:rsidRDefault="00264D35">
            <w:pPr>
              <w:widowControl/>
              <w:adjustRightInd w:val="0"/>
              <w:spacing w:line="240" w:lineRule="auto"/>
              <w:ind w:firstLineChars="0" w:firstLine="0"/>
              <w:jc w:val="center"/>
              <w:rPr>
                <w:rFonts w:hAnsi="宋体" w:cs="仿宋_GB2312"/>
                <w:b/>
                <w:color w:val="000000"/>
                <w:kern w:val="0"/>
                <w:sz w:val="21"/>
                <w:szCs w:val="21"/>
              </w:rPr>
            </w:pPr>
            <w:r>
              <w:rPr>
                <w:rFonts w:hAnsi="宋体" w:cs="仿宋_GB2312" w:hint="eastAsia"/>
                <w:b/>
                <w:color w:val="000000"/>
                <w:kern w:val="0"/>
                <w:sz w:val="21"/>
                <w:szCs w:val="21"/>
              </w:rPr>
              <w:t>指标</w:t>
            </w:r>
          </w:p>
        </w:tc>
        <w:tc>
          <w:tcPr>
            <w:tcW w:w="1080" w:type="dxa"/>
            <w:tcBorders>
              <w:top w:val="single" w:sz="4" w:space="0" w:color="000000"/>
              <w:left w:val="single" w:sz="4" w:space="0" w:color="000000"/>
              <w:bottom w:val="single" w:sz="4" w:space="0" w:color="000000"/>
              <w:right w:val="single" w:sz="4" w:space="0" w:color="000000"/>
            </w:tcBorders>
            <w:shd w:val="clear" w:color="auto" w:fill="E7E6E6" w:themeFill="background2"/>
            <w:noWrap/>
            <w:vAlign w:val="center"/>
          </w:tcPr>
          <w:p w:rsidR="007108E7" w:rsidRDefault="00264D35">
            <w:pPr>
              <w:widowControl/>
              <w:adjustRightInd w:val="0"/>
              <w:spacing w:line="240" w:lineRule="auto"/>
              <w:ind w:firstLineChars="0" w:firstLine="0"/>
              <w:jc w:val="center"/>
              <w:rPr>
                <w:rFonts w:hAnsi="宋体" w:cs="仿宋_GB2312"/>
                <w:b/>
                <w:color w:val="000000"/>
                <w:kern w:val="0"/>
                <w:sz w:val="21"/>
                <w:szCs w:val="21"/>
              </w:rPr>
            </w:pPr>
            <w:r>
              <w:rPr>
                <w:rFonts w:hAnsi="宋体" w:cs="仿宋_GB2312" w:hint="eastAsia"/>
                <w:b/>
                <w:color w:val="000000"/>
                <w:kern w:val="0"/>
                <w:sz w:val="21"/>
                <w:szCs w:val="21"/>
              </w:rPr>
              <w:t>单位</w:t>
            </w:r>
          </w:p>
        </w:tc>
        <w:tc>
          <w:tcPr>
            <w:tcW w:w="1191" w:type="dxa"/>
            <w:tcBorders>
              <w:top w:val="single" w:sz="4" w:space="0" w:color="000000"/>
              <w:left w:val="single" w:sz="4" w:space="0" w:color="000000"/>
              <w:bottom w:val="single" w:sz="4" w:space="0" w:color="000000"/>
              <w:right w:val="single" w:sz="4" w:space="0" w:color="000000"/>
            </w:tcBorders>
            <w:shd w:val="clear" w:color="auto" w:fill="E7E6E6" w:themeFill="background2"/>
            <w:noWrap/>
            <w:vAlign w:val="center"/>
          </w:tcPr>
          <w:p w:rsidR="007108E7" w:rsidRDefault="00264D35">
            <w:pPr>
              <w:widowControl/>
              <w:adjustRightInd w:val="0"/>
              <w:spacing w:line="240" w:lineRule="auto"/>
              <w:ind w:firstLineChars="0" w:firstLine="0"/>
              <w:jc w:val="center"/>
              <w:rPr>
                <w:rFonts w:hAnsi="宋体" w:cs="仿宋_GB2312"/>
                <w:b/>
                <w:color w:val="000000"/>
                <w:kern w:val="0"/>
                <w:sz w:val="21"/>
                <w:szCs w:val="21"/>
              </w:rPr>
            </w:pPr>
            <w:r>
              <w:rPr>
                <w:rFonts w:hAnsi="宋体" w:cs="仿宋_GB2312" w:hint="eastAsia"/>
                <w:b/>
                <w:color w:val="000000"/>
                <w:kern w:val="0"/>
                <w:sz w:val="21"/>
                <w:szCs w:val="21"/>
              </w:rPr>
              <w:t>2020</w:t>
            </w:r>
            <w:r>
              <w:rPr>
                <w:rFonts w:hAnsi="宋体" w:cs="仿宋_GB2312" w:hint="eastAsia"/>
                <w:b/>
                <w:color w:val="000000"/>
                <w:kern w:val="0"/>
                <w:sz w:val="21"/>
                <w:szCs w:val="21"/>
              </w:rPr>
              <w:t>年</w:t>
            </w:r>
          </w:p>
        </w:tc>
        <w:tc>
          <w:tcPr>
            <w:tcW w:w="1081" w:type="dxa"/>
            <w:tcBorders>
              <w:top w:val="single" w:sz="4" w:space="0" w:color="000000"/>
              <w:left w:val="single" w:sz="4" w:space="0" w:color="000000"/>
              <w:bottom w:val="single" w:sz="4" w:space="0" w:color="000000"/>
              <w:right w:val="single" w:sz="4" w:space="0" w:color="000000"/>
            </w:tcBorders>
            <w:shd w:val="clear" w:color="auto" w:fill="E7E6E6" w:themeFill="background2"/>
            <w:noWrap/>
            <w:vAlign w:val="center"/>
          </w:tcPr>
          <w:p w:rsidR="007108E7" w:rsidRDefault="00264D35">
            <w:pPr>
              <w:widowControl/>
              <w:adjustRightInd w:val="0"/>
              <w:spacing w:line="240" w:lineRule="auto"/>
              <w:ind w:firstLineChars="0" w:firstLine="0"/>
              <w:jc w:val="center"/>
              <w:rPr>
                <w:rFonts w:hAnsi="宋体" w:cs="仿宋_GB2312"/>
                <w:b/>
                <w:color w:val="000000"/>
                <w:kern w:val="0"/>
                <w:sz w:val="21"/>
                <w:szCs w:val="21"/>
              </w:rPr>
            </w:pPr>
            <w:r>
              <w:rPr>
                <w:rFonts w:hAnsi="宋体" w:cs="仿宋_GB2312" w:hint="eastAsia"/>
                <w:b/>
                <w:color w:val="000000"/>
                <w:kern w:val="0"/>
                <w:sz w:val="21"/>
                <w:szCs w:val="21"/>
              </w:rPr>
              <w:t>2021</w:t>
            </w:r>
            <w:r>
              <w:rPr>
                <w:rFonts w:hAnsi="宋体" w:cs="仿宋_GB2312" w:hint="eastAsia"/>
                <w:b/>
                <w:color w:val="000000"/>
                <w:kern w:val="0"/>
                <w:sz w:val="21"/>
                <w:szCs w:val="21"/>
              </w:rPr>
              <w:t>年</w:t>
            </w:r>
          </w:p>
        </w:tc>
      </w:tr>
      <w:tr w:rsidR="007108E7">
        <w:trPr>
          <w:trHeight w:val="555"/>
          <w:jc w:val="center"/>
        </w:trPr>
        <w:tc>
          <w:tcPr>
            <w:tcW w:w="644"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1</w:t>
            </w:r>
          </w:p>
        </w:tc>
        <w:tc>
          <w:tcPr>
            <w:tcW w:w="2611" w:type="dxa"/>
            <w:tcBorders>
              <w:top w:val="single" w:sz="4" w:space="0" w:color="000000"/>
              <w:left w:val="single" w:sz="4" w:space="0" w:color="000000"/>
              <w:bottom w:val="single" w:sz="4" w:space="0" w:color="000000"/>
              <w:right w:val="single" w:sz="4" w:space="0" w:color="000000"/>
            </w:tcBorders>
            <w:shd w:val="clear" w:color="auto" w:fill="auto"/>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就业率</w:t>
            </w:r>
          </w:p>
        </w:tc>
        <w:tc>
          <w:tcPr>
            <w:tcW w:w="10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w:t>
            </w:r>
          </w:p>
        </w:tc>
        <w:tc>
          <w:tcPr>
            <w:tcW w:w="1191" w:type="dxa"/>
            <w:tcBorders>
              <w:top w:val="single" w:sz="4" w:space="0" w:color="000000"/>
              <w:left w:val="single" w:sz="4" w:space="0" w:color="000000"/>
              <w:bottom w:val="single" w:sz="4" w:space="0" w:color="000000"/>
              <w:right w:val="single" w:sz="4" w:space="0" w:color="000000"/>
            </w:tcBorders>
            <w:shd w:val="clear" w:color="auto" w:fill="auto"/>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93.24</w:t>
            </w:r>
          </w:p>
        </w:tc>
        <w:tc>
          <w:tcPr>
            <w:tcW w:w="1081" w:type="dxa"/>
            <w:tcBorders>
              <w:top w:val="single" w:sz="4" w:space="0" w:color="000000"/>
              <w:left w:val="single" w:sz="4" w:space="0" w:color="000000"/>
              <w:bottom w:val="single" w:sz="4" w:space="0" w:color="000000"/>
              <w:right w:val="single" w:sz="4" w:space="0" w:color="000000"/>
            </w:tcBorders>
            <w:shd w:val="clear" w:color="auto" w:fill="auto"/>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color w:val="000000"/>
                <w:kern w:val="0"/>
                <w:sz w:val="21"/>
                <w:szCs w:val="21"/>
              </w:rPr>
              <w:t>97.78</w:t>
            </w:r>
          </w:p>
        </w:tc>
      </w:tr>
      <w:tr w:rsidR="007108E7">
        <w:trPr>
          <w:trHeight w:val="555"/>
          <w:jc w:val="center"/>
        </w:trPr>
        <w:tc>
          <w:tcPr>
            <w:tcW w:w="644"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2</w:t>
            </w:r>
          </w:p>
        </w:tc>
        <w:tc>
          <w:tcPr>
            <w:tcW w:w="2611" w:type="dxa"/>
            <w:tcBorders>
              <w:top w:val="single" w:sz="4" w:space="0" w:color="000000"/>
              <w:left w:val="single" w:sz="4" w:space="0" w:color="000000"/>
              <w:bottom w:val="single" w:sz="4" w:space="0" w:color="000000"/>
              <w:right w:val="single" w:sz="4" w:space="0" w:color="000000"/>
            </w:tcBorders>
            <w:shd w:val="clear" w:color="auto" w:fill="auto"/>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毕业生本省就业比例</w:t>
            </w:r>
          </w:p>
        </w:tc>
        <w:tc>
          <w:tcPr>
            <w:tcW w:w="10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w:t>
            </w:r>
          </w:p>
        </w:tc>
        <w:tc>
          <w:tcPr>
            <w:tcW w:w="1191" w:type="dxa"/>
            <w:tcBorders>
              <w:top w:val="single" w:sz="4" w:space="0" w:color="000000"/>
              <w:left w:val="single" w:sz="4" w:space="0" w:color="000000"/>
              <w:bottom w:val="single" w:sz="4" w:space="0" w:color="000000"/>
              <w:right w:val="single" w:sz="4" w:space="0" w:color="000000"/>
            </w:tcBorders>
            <w:shd w:val="clear" w:color="auto" w:fill="auto"/>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color w:val="000000"/>
                <w:kern w:val="0"/>
                <w:sz w:val="21"/>
                <w:szCs w:val="21"/>
              </w:rPr>
              <w:t>73.19</w:t>
            </w:r>
          </w:p>
        </w:tc>
        <w:tc>
          <w:tcPr>
            <w:tcW w:w="1081" w:type="dxa"/>
            <w:tcBorders>
              <w:top w:val="single" w:sz="4" w:space="0" w:color="000000"/>
              <w:left w:val="single" w:sz="4" w:space="0" w:color="000000"/>
              <w:bottom w:val="single" w:sz="4" w:space="0" w:color="000000"/>
              <w:right w:val="single" w:sz="4" w:space="0" w:color="000000"/>
            </w:tcBorders>
            <w:shd w:val="clear" w:color="auto" w:fill="auto"/>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70.21</w:t>
            </w:r>
          </w:p>
        </w:tc>
      </w:tr>
      <w:tr w:rsidR="007108E7">
        <w:trPr>
          <w:trHeight w:val="555"/>
          <w:jc w:val="center"/>
        </w:trPr>
        <w:tc>
          <w:tcPr>
            <w:tcW w:w="644"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3</w:t>
            </w:r>
          </w:p>
        </w:tc>
        <w:tc>
          <w:tcPr>
            <w:tcW w:w="2611" w:type="dxa"/>
            <w:tcBorders>
              <w:top w:val="single" w:sz="4" w:space="0" w:color="000000"/>
              <w:left w:val="single" w:sz="4" w:space="0" w:color="000000"/>
              <w:bottom w:val="single" w:sz="4" w:space="0" w:color="000000"/>
              <w:right w:val="single" w:sz="4" w:space="0" w:color="000000"/>
            </w:tcBorders>
            <w:shd w:val="clear" w:color="auto" w:fill="auto"/>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月收入</w:t>
            </w:r>
          </w:p>
        </w:tc>
        <w:tc>
          <w:tcPr>
            <w:tcW w:w="10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元</w:t>
            </w:r>
          </w:p>
        </w:tc>
        <w:tc>
          <w:tcPr>
            <w:tcW w:w="1191" w:type="dxa"/>
            <w:tcBorders>
              <w:top w:val="single" w:sz="4" w:space="0" w:color="000000"/>
              <w:left w:val="single" w:sz="4" w:space="0" w:color="000000"/>
              <w:bottom w:val="single" w:sz="4" w:space="0" w:color="000000"/>
              <w:right w:val="single" w:sz="4" w:space="0" w:color="000000"/>
            </w:tcBorders>
            <w:shd w:val="clear" w:color="auto" w:fill="auto"/>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color w:val="000000"/>
                <w:kern w:val="0"/>
                <w:sz w:val="21"/>
                <w:szCs w:val="21"/>
              </w:rPr>
              <w:t>3600</w:t>
            </w:r>
          </w:p>
        </w:tc>
        <w:tc>
          <w:tcPr>
            <w:tcW w:w="1081" w:type="dxa"/>
            <w:tcBorders>
              <w:top w:val="single" w:sz="4" w:space="0" w:color="000000"/>
              <w:left w:val="single" w:sz="4" w:space="0" w:color="000000"/>
              <w:bottom w:val="single" w:sz="4" w:space="0" w:color="000000"/>
              <w:right w:val="single" w:sz="4" w:space="0" w:color="000000"/>
            </w:tcBorders>
            <w:shd w:val="clear" w:color="auto" w:fill="auto"/>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3861</w:t>
            </w:r>
          </w:p>
        </w:tc>
      </w:tr>
      <w:tr w:rsidR="007108E7">
        <w:trPr>
          <w:trHeight w:val="555"/>
          <w:jc w:val="center"/>
        </w:trPr>
        <w:tc>
          <w:tcPr>
            <w:tcW w:w="644"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4</w:t>
            </w:r>
          </w:p>
        </w:tc>
        <w:tc>
          <w:tcPr>
            <w:tcW w:w="2611" w:type="dxa"/>
            <w:tcBorders>
              <w:top w:val="single" w:sz="4" w:space="0" w:color="000000"/>
              <w:left w:val="single" w:sz="4" w:space="0" w:color="000000"/>
              <w:bottom w:val="single" w:sz="4" w:space="0" w:color="000000"/>
              <w:right w:val="single" w:sz="4" w:space="0" w:color="000000"/>
            </w:tcBorders>
            <w:shd w:val="clear" w:color="auto" w:fill="auto"/>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理工农医类专业相关度</w:t>
            </w:r>
          </w:p>
        </w:tc>
        <w:tc>
          <w:tcPr>
            <w:tcW w:w="10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w:t>
            </w:r>
          </w:p>
        </w:tc>
        <w:tc>
          <w:tcPr>
            <w:tcW w:w="1191" w:type="dxa"/>
            <w:tcBorders>
              <w:top w:val="single" w:sz="4" w:space="0" w:color="000000"/>
              <w:left w:val="single" w:sz="4" w:space="0" w:color="000000"/>
              <w:bottom w:val="single" w:sz="4" w:space="0" w:color="000000"/>
              <w:right w:val="single" w:sz="4" w:space="0" w:color="000000"/>
            </w:tcBorders>
            <w:shd w:val="clear" w:color="auto" w:fill="auto"/>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42.58</w:t>
            </w:r>
          </w:p>
        </w:tc>
        <w:tc>
          <w:tcPr>
            <w:tcW w:w="1081" w:type="dxa"/>
            <w:tcBorders>
              <w:top w:val="single" w:sz="4" w:space="0" w:color="000000"/>
              <w:left w:val="single" w:sz="4" w:space="0" w:color="000000"/>
              <w:bottom w:val="single" w:sz="4" w:space="0" w:color="000000"/>
              <w:right w:val="single" w:sz="4" w:space="0" w:color="000000"/>
            </w:tcBorders>
            <w:shd w:val="clear" w:color="auto" w:fill="auto"/>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86.34</w:t>
            </w:r>
          </w:p>
        </w:tc>
      </w:tr>
      <w:tr w:rsidR="007108E7">
        <w:trPr>
          <w:trHeight w:val="555"/>
          <w:jc w:val="center"/>
        </w:trPr>
        <w:tc>
          <w:tcPr>
            <w:tcW w:w="644"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5</w:t>
            </w:r>
          </w:p>
        </w:tc>
        <w:tc>
          <w:tcPr>
            <w:tcW w:w="2611" w:type="dxa"/>
            <w:tcBorders>
              <w:top w:val="single" w:sz="4" w:space="0" w:color="000000"/>
              <w:left w:val="single" w:sz="4" w:space="0" w:color="000000"/>
              <w:bottom w:val="single" w:sz="4" w:space="0" w:color="000000"/>
              <w:right w:val="single" w:sz="4" w:space="0" w:color="000000"/>
            </w:tcBorders>
            <w:shd w:val="clear" w:color="auto" w:fill="auto"/>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母校满意度</w:t>
            </w:r>
          </w:p>
        </w:tc>
        <w:tc>
          <w:tcPr>
            <w:tcW w:w="10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w:t>
            </w:r>
          </w:p>
        </w:tc>
        <w:tc>
          <w:tcPr>
            <w:tcW w:w="1191" w:type="dxa"/>
            <w:tcBorders>
              <w:top w:val="single" w:sz="4" w:space="0" w:color="000000"/>
              <w:left w:val="single" w:sz="4" w:space="0" w:color="000000"/>
              <w:bottom w:val="single" w:sz="4" w:space="0" w:color="000000"/>
              <w:right w:val="single" w:sz="4" w:space="0" w:color="000000"/>
            </w:tcBorders>
            <w:shd w:val="clear" w:color="auto" w:fill="auto"/>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92</w:t>
            </w:r>
          </w:p>
        </w:tc>
        <w:tc>
          <w:tcPr>
            <w:tcW w:w="1081" w:type="dxa"/>
            <w:tcBorders>
              <w:top w:val="single" w:sz="4" w:space="0" w:color="000000"/>
              <w:left w:val="single" w:sz="4" w:space="0" w:color="000000"/>
              <w:bottom w:val="single" w:sz="4" w:space="0" w:color="000000"/>
              <w:right w:val="single" w:sz="4" w:space="0" w:color="000000"/>
            </w:tcBorders>
            <w:shd w:val="clear" w:color="auto" w:fill="auto"/>
            <w:vAlign w:val="center"/>
          </w:tcPr>
          <w:p w:rsidR="007108E7" w:rsidRDefault="00264D35">
            <w:pPr>
              <w:widowControl/>
              <w:tabs>
                <w:tab w:val="left" w:pos="567"/>
              </w:tabs>
              <w:adjustRightInd w:val="0"/>
              <w:spacing w:line="240" w:lineRule="auto"/>
              <w:ind w:firstLine="420"/>
              <w:jc w:val="left"/>
              <w:rPr>
                <w:rFonts w:hAnsi="宋体" w:cs="仿宋_GB2312"/>
                <w:color w:val="000000"/>
                <w:kern w:val="0"/>
                <w:sz w:val="21"/>
                <w:szCs w:val="21"/>
              </w:rPr>
            </w:pPr>
            <w:r>
              <w:rPr>
                <w:rFonts w:hAnsi="宋体" w:cs="仿宋_GB2312" w:hint="eastAsia"/>
                <w:color w:val="000000"/>
                <w:kern w:val="0"/>
                <w:sz w:val="21"/>
                <w:szCs w:val="21"/>
              </w:rPr>
              <w:t>93</w:t>
            </w:r>
          </w:p>
        </w:tc>
      </w:tr>
      <w:tr w:rsidR="007108E7">
        <w:trPr>
          <w:trHeight w:val="555"/>
          <w:jc w:val="center"/>
        </w:trPr>
        <w:tc>
          <w:tcPr>
            <w:tcW w:w="644"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6</w:t>
            </w:r>
          </w:p>
        </w:tc>
        <w:tc>
          <w:tcPr>
            <w:tcW w:w="2611" w:type="dxa"/>
            <w:tcBorders>
              <w:top w:val="single" w:sz="4" w:space="0" w:color="000000"/>
              <w:left w:val="single" w:sz="4" w:space="0" w:color="000000"/>
              <w:bottom w:val="single" w:sz="4" w:space="0" w:color="000000"/>
              <w:right w:val="single" w:sz="4" w:space="0" w:color="000000"/>
            </w:tcBorders>
            <w:shd w:val="clear" w:color="auto" w:fill="auto"/>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自主创业比例</w:t>
            </w:r>
          </w:p>
        </w:tc>
        <w:tc>
          <w:tcPr>
            <w:tcW w:w="10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w:t>
            </w:r>
          </w:p>
        </w:tc>
        <w:tc>
          <w:tcPr>
            <w:tcW w:w="1191" w:type="dxa"/>
            <w:tcBorders>
              <w:top w:val="single" w:sz="4" w:space="0" w:color="000000"/>
              <w:left w:val="single" w:sz="4" w:space="0" w:color="000000"/>
              <w:bottom w:val="single" w:sz="4" w:space="0" w:color="000000"/>
              <w:right w:val="single" w:sz="4" w:space="0" w:color="000000"/>
            </w:tcBorders>
            <w:shd w:val="clear" w:color="auto" w:fill="auto"/>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0.</w:t>
            </w:r>
            <w:r>
              <w:rPr>
                <w:rFonts w:hAnsi="宋体" w:cs="仿宋_GB2312"/>
                <w:color w:val="000000"/>
                <w:kern w:val="0"/>
                <w:sz w:val="21"/>
                <w:szCs w:val="21"/>
              </w:rPr>
              <w:t>07</w:t>
            </w:r>
          </w:p>
        </w:tc>
        <w:tc>
          <w:tcPr>
            <w:tcW w:w="1081" w:type="dxa"/>
            <w:tcBorders>
              <w:top w:val="single" w:sz="4" w:space="0" w:color="000000"/>
              <w:left w:val="single" w:sz="4" w:space="0" w:color="000000"/>
              <w:bottom w:val="single" w:sz="4" w:space="0" w:color="000000"/>
              <w:right w:val="single" w:sz="4" w:space="0" w:color="000000"/>
            </w:tcBorders>
            <w:shd w:val="clear" w:color="auto" w:fill="auto"/>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0.09</w:t>
            </w:r>
          </w:p>
        </w:tc>
      </w:tr>
      <w:tr w:rsidR="007108E7">
        <w:trPr>
          <w:trHeight w:val="555"/>
          <w:jc w:val="center"/>
        </w:trPr>
        <w:tc>
          <w:tcPr>
            <w:tcW w:w="644"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7</w:t>
            </w:r>
          </w:p>
        </w:tc>
        <w:tc>
          <w:tcPr>
            <w:tcW w:w="2611" w:type="dxa"/>
            <w:tcBorders>
              <w:top w:val="single" w:sz="4" w:space="0" w:color="000000"/>
              <w:left w:val="single" w:sz="4" w:space="0" w:color="000000"/>
              <w:bottom w:val="single" w:sz="4" w:space="0" w:color="000000"/>
              <w:right w:val="single" w:sz="4" w:space="0" w:color="000000"/>
            </w:tcBorders>
            <w:shd w:val="clear" w:color="auto" w:fill="auto"/>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雇主满意度</w:t>
            </w:r>
          </w:p>
        </w:tc>
        <w:tc>
          <w:tcPr>
            <w:tcW w:w="10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w:t>
            </w:r>
          </w:p>
        </w:tc>
        <w:tc>
          <w:tcPr>
            <w:tcW w:w="1191" w:type="dxa"/>
            <w:tcBorders>
              <w:top w:val="single" w:sz="4" w:space="0" w:color="000000"/>
              <w:left w:val="single" w:sz="4" w:space="0" w:color="000000"/>
              <w:bottom w:val="single" w:sz="4" w:space="0" w:color="000000"/>
              <w:right w:val="single" w:sz="4" w:space="0" w:color="000000"/>
            </w:tcBorders>
            <w:shd w:val="clear" w:color="auto" w:fill="auto"/>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color w:val="000000"/>
                <w:kern w:val="0"/>
                <w:sz w:val="21"/>
                <w:szCs w:val="21"/>
              </w:rPr>
              <w:t>94.42</w:t>
            </w:r>
          </w:p>
        </w:tc>
        <w:tc>
          <w:tcPr>
            <w:tcW w:w="1081" w:type="dxa"/>
            <w:tcBorders>
              <w:top w:val="single" w:sz="4" w:space="0" w:color="000000"/>
              <w:left w:val="single" w:sz="4" w:space="0" w:color="000000"/>
              <w:bottom w:val="single" w:sz="4" w:space="0" w:color="000000"/>
              <w:right w:val="single" w:sz="4" w:space="0" w:color="000000"/>
            </w:tcBorders>
            <w:shd w:val="clear" w:color="auto" w:fill="auto"/>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color w:val="000000"/>
                <w:kern w:val="0"/>
                <w:sz w:val="21"/>
                <w:szCs w:val="21"/>
              </w:rPr>
              <w:t>9</w:t>
            </w:r>
            <w:r>
              <w:rPr>
                <w:rFonts w:hAnsi="宋体" w:cs="仿宋_GB2312" w:hint="eastAsia"/>
                <w:color w:val="000000"/>
                <w:kern w:val="0"/>
                <w:sz w:val="21"/>
                <w:szCs w:val="21"/>
              </w:rPr>
              <w:t>4</w:t>
            </w:r>
            <w:r>
              <w:rPr>
                <w:rFonts w:hAnsi="宋体" w:cs="仿宋_GB2312"/>
                <w:color w:val="000000"/>
                <w:kern w:val="0"/>
                <w:sz w:val="21"/>
                <w:szCs w:val="21"/>
              </w:rPr>
              <w:t>.78</w:t>
            </w:r>
          </w:p>
        </w:tc>
      </w:tr>
      <w:tr w:rsidR="007108E7">
        <w:trPr>
          <w:trHeight w:val="555"/>
          <w:jc w:val="center"/>
        </w:trPr>
        <w:tc>
          <w:tcPr>
            <w:tcW w:w="644"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8</w:t>
            </w:r>
          </w:p>
        </w:tc>
        <w:tc>
          <w:tcPr>
            <w:tcW w:w="2611" w:type="dxa"/>
            <w:tcBorders>
              <w:top w:val="single" w:sz="4" w:space="0" w:color="000000"/>
              <w:left w:val="single" w:sz="4" w:space="0" w:color="000000"/>
              <w:bottom w:val="single" w:sz="4" w:space="0" w:color="000000"/>
              <w:right w:val="single" w:sz="4" w:space="0" w:color="000000"/>
            </w:tcBorders>
            <w:shd w:val="clear" w:color="auto" w:fill="auto"/>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毕业三年职位晋升比例</w:t>
            </w:r>
          </w:p>
        </w:tc>
        <w:tc>
          <w:tcPr>
            <w:tcW w:w="10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w:t>
            </w:r>
          </w:p>
        </w:tc>
        <w:tc>
          <w:tcPr>
            <w:tcW w:w="1191" w:type="dxa"/>
            <w:tcBorders>
              <w:top w:val="single" w:sz="4" w:space="0" w:color="000000"/>
              <w:left w:val="single" w:sz="4" w:space="0" w:color="000000"/>
              <w:bottom w:val="single" w:sz="4" w:space="0" w:color="000000"/>
              <w:right w:val="single" w:sz="4" w:space="0" w:color="000000"/>
            </w:tcBorders>
            <w:shd w:val="clear" w:color="auto" w:fill="auto"/>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30</w:t>
            </w:r>
          </w:p>
        </w:tc>
        <w:tc>
          <w:tcPr>
            <w:tcW w:w="1081" w:type="dxa"/>
            <w:tcBorders>
              <w:top w:val="single" w:sz="4" w:space="0" w:color="000000"/>
              <w:left w:val="single" w:sz="4" w:space="0" w:color="000000"/>
              <w:bottom w:val="single" w:sz="4" w:space="0" w:color="000000"/>
              <w:right w:val="single" w:sz="4" w:space="0" w:color="000000"/>
            </w:tcBorders>
            <w:shd w:val="clear" w:color="auto" w:fill="auto"/>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32</w:t>
            </w:r>
          </w:p>
        </w:tc>
      </w:tr>
    </w:tbl>
    <w:p w:rsidR="007108E7" w:rsidRDefault="007108E7">
      <w:pPr>
        <w:spacing w:line="240" w:lineRule="auto"/>
        <w:ind w:firstLineChars="0" w:firstLine="420"/>
        <w:rPr>
          <w:rFonts w:hAnsi="宋体"/>
          <w:sz w:val="21"/>
        </w:rPr>
      </w:pPr>
    </w:p>
    <w:p w:rsidR="007108E7" w:rsidRDefault="00264D35">
      <w:pPr>
        <w:pStyle w:val="a6"/>
        <w:ind w:left="2240" w:firstLine="560"/>
      </w:pPr>
      <w:r>
        <w:br w:type="page"/>
      </w:r>
    </w:p>
    <w:p w:rsidR="007108E7" w:rsidRDefault="00264D35">
      <w:pPr>
        <w:pStyle w:val="2"/>
        <w:spacing w:before="156"/>
        <w:ind w:firstLine="602"/>
      </w:pPr>
      <w:bookmarkStart w:id="466" w:name="_Toc60680307"/>
      <w:bookmarkStart w:id="467" w:name="_Toc60000111"/>
      <w:bookmarkStart w:id="468" w:name="_Toc1809985223_WPSOffice_Level2"/>
      <w:bookmarkStart w:id="469" w:name="_Toc88836639"/>
      <w:bookmarkStart w:id="470" w:name="_Toc58898951"/>
      <w:bookmarkStart w:id="471" w:name="_Toc89075959"/>
      <w:bookmarkStart w:id="472" w:name="_Toc58895049"/>
      <w:r>
        <w:rPr>
          <w:rFonts w:hint="eastAsia"/>
        </w:rPr>
        <w:lastRenderedPageBreak/>
        <w:t>学生反馈表</w:t>
      </w:r>
      <w:bookmarkEnd w:id="466"/>
      <w:bookmarkEnd w:id="467"/>
      <w:bookmarkEnd w:id="468"/>
      <w:bookmarkEnd w:id="469"/>
      <w:bookmarkEnd w:id="470"/>
      <w:bookmarkEnd w:id="471"/>
      <w:bookmarkEnd w:id="472"/>
    </w:p>
    <w:p w:rsidR="007108E7" w:rsidRDefault="00264D35">
      <w:pPr>
        <w:pStyle w:val="15"/>
        <w:ind w:firstLine="360"/>
        <w:rPr>
          <w:rStyle w:val="af3"/>
          <w:b/>
          <w:bCs w:val="0"/>
        </w:rPr>
      </w:pPr>
      <w:r>
        <w:rPr>
          <w:rStyle w:val="af3"/>
          <w:rFonts w:hint="eastAsia"/>
          <w:b/>
          <w:bCs w:val="0"/>
        </w:rPr>
        <w:t>附表</w:t>
      </w:r>
      <w:r>
        <w:rPr>
          <w:rStyle w:val="af3"/>
          <w:rFonts w:hint="eastAsia"/>
          <w:b/>
          <w:bCs w:val="0"/>
        </w:rPr>
        <w:t>2</w:t>
      </w:r>
      <w:r>
        <w:rPr>
          <w:rStyle w:val="af3"/>
          <w:rFonts w:hint="eastAsia"/>
          <w:b/>
          <w:bCs w:val="0"/>
        </w:rPr>
        <w:t>：学生反馈表</w:t>
      </w:r>
    </w:p>
    <w:tbl>
      <w:tblPr>
        <w:tblW w:w="4839" w:type="pct"/>
        <w:jc w:val="center"/>
        <w:tblLayout w:type="fixed"/>
        <w:tblLook w:val="04A0" w:firstRow="1" w:lastRow="0" w:firstColumn="1" w:lastColumn="0" w:noHBand="0" w:noVBand="1"/>
      </w:tblPr>
      <w:tblGrid>
        <w:gridCol w:w="806"/>
        <w:gridCol w:w="1721"/>
        <w:gridCol w:w="1168"/>
        <w:gridCol w:w="759"/>
        <w:gridCol w:w="1170"/>
        <w:gridCol w:w="1054"/>
        <w:gridCol w:w="1570"/>
      </w:tblGrid>
      <w:tr w:rsidR="007108E7">
        <w:trPr>
          <w:trHeight w:val="540"/>
          <w:jc w:val="center"/>
        </w:trPr>
        <w:tc>
          <w:tcPr>
            <w:tcW w:w="2239" w:type="pct"/>
            <w:gridSpan w:val="3"/>
            <w:tcBorders>
              <w:top w:val="single" w:sz="8" w:space="0" w:color="000000"/>
              <w:left w:val="single" w:sz="8" w:space="0" w:color="000000"/>
              <w:bottom w:val="single" w:sz="8" w:space="0" w:color="000000"/>
              <w:right w:val="single" w:sz="8" w:space="0" w:color="000000"/>
            </w:tcBorders>
            <w:shd w:val="clear" w:color="auto" w:fill="E7E6E6" w:themeFill="background2"/>
            <w:vAlign w:val="center"/>
          </w:tcPr>
          <w:p w:rsidR="007108E7" w:rsidRDefault="00264D35">
            <w:pPr>
              <w:widowControl/>
              <w:adjustRightInd w:val="0"/>
              <w:spacing w:line="240" w:lineRule="auto"/>
              <w:ind w:firstLineChars="0" w:firstLine="0"/>
              <w:jc w:val="center"/>
              <w:rPr>
                <w:rFonts w:hAnsi="宋体" w:cs="仿宋_GB2312"/>
                <w:b/>
                <w:color w:val="000000"/>
                <w:kern w:val="0"/>
                <w:sz w:val="21"/>
                <w:szCs w:val="21"/>
              </w:rPr>
            </w:pPr>
            <w:bookmarkStart w:id="473" w:name="_Toc60296417"/>
            <w:bookmarkStart w:id="474" w:name="_Toc60233084"/>
            <w:r>
              <w:rPr>
                <w:rFonts w:hAnsi="宋体" w:cs="仿宋_GB2312" w:hint="eastAsia"/>
                <w:b/>
                <w:color w:val="000000"/>
                <w:kern w:val="0"/>
                <w:sz w:val="21"/>
                <w:szCs w:val="21"/>
              </w:rPr>
              <w:t>指标</w:t>
            </w:r>
          </w:p>
        </w:tc>
        <w:tc>
          <w:tcPr>
            <w:tcW w:w="460" w:type="pct"/>
            <w:tcBorders>
              <w:top w:val="single" w:sz="8" w:space="0" w:color="000000"/>
              <w:left w:val="single" w:sz="8" w:space="0" w:color="000000"/>
              <w:bottom w:val="single" w:sz="8" w:space="0" w:color="000000"/>
              <w:right w:val="single" w:sz="8" w:space="0" w:color="000000"/>
            </w:tcBorders>
            <w:shd w:val="clear" w:color="auto" w:fill="E7E6E6" w:themeFill="background2"/>
            <w:vAlign w:val="center"/>
          </w:tcPr>
          <w:p w:rsidR="007108E7" w:rsidRDefault="00264D35">
            <w:pPr>
              <w:widowControl/>
              <w:adjustRightInd w:val="0"/>
              <w:spacing w:line="240" w:lineRule="auto"/>
              <w:ind w:firstLineChars="0" w:firstLine="0"/>
              <w:jc w:val="center"/>
              <w:rPr>
                <w:rFonts w:hAnsi="宋体" w:cs="仿宋_GB2312"/>
                <w:b/>
                <w:color w:val="000000"/>
                <w:kern w:val="0"/>
                <w:sz w:val="21"/>
                <w:szCs w:val="21"/>
              </w:rPr>
            </w:pPr>
            <w:r>
              <w:rPr>
                <w:rFonts w:hAnsi="宋体" w:cs="仿宋_GB2312" w:hint="eastAsia"/>
                <w:b/>
                <w:color w:val="000000"/>
                <w:kern w:val="0"/>
                <w:sz w:val="21"/>
                <w:szCs w:val="21"/>
              </w:rPr>
              <w:t>单位</w:t>
            </w:r>
          </w:p>
        </w:tc>
        <w:tc>
          <w:tcPr>
            <w:tcW w:w="709" w:type="pct"/>
            <w:tcBorders>
              <w:top w:val="single" w:sz="8" w:space="0" w:color="000000"/>
              <w:left w:val="single" w:sz="8" w:space="0" w:color="000000"/>
              <w:bottom w:val="single" w:sz="8" w:space="0" w:color="000000"/>
              <w:right w:val="single" w:sz="8" w:space="0" w:color="000000"/>
            </w:tcBorders>
            <w:shd w:val="clear" w:color="auto" w:fill="E7E6E6" w:themeFill="background2"/>
            <w:vAlign w:val="center"/>
          </w:tcPr>
          <w:p w:rsidR="007108E7" w:rsidRDefault="00264D35">
            <w:pPr>
              <w:widowControl/>
              <w:adjustRightInd w:val="0"/>
              <w:spacing w:line="240" w:lineRule="auto"/>
              <w:ind w:firstLineChars="0" w:firstLine="0"/>
              <w:jc w:val="center"/>
              <w:rPr>
                <w:rFonts w:hAnsi="宋体" w:cs="仿宋_GB2312"/>
                <w:b/>
                <w:color w:val="000000"/>
                <w:kern w:val="0"/>
                <w:sz w:val="21"/>
                <w:szCs w:val="21"/>
              </w:rPr>
            </w:pPr>
            <w:r>
              <w:rPr>
                <w:rFonts w:hAnsi="宋体" w:cs="仿宋_GB2312" w:hint="eastAsia"/>
                <w:b/>
                <w:color w:val="000000"/>
                <w:kern w:val="0"/>
                <w:sz w:val="21"/>
                <w:szCs w:val="21"/>
              </w:rPr>
              <w:t>2020</w:t>
            </w:r>
            <w:r>
              <w:rPr>
                <w:rFonts w:hAnsi="宋体" w:cs="仿宋_GB2312" w:hint="eastAsia"/>
                <w:b/>
                <w:color w:val="000000"/>
                <w:kern w:val="0"/>
                <w:sz w:val="21"/>
                <w:szCs w:val="21"/>
              </w:rPr>
              <w:t>级</w:t>
            </w:r>
          </w:p>
        </w:tc>
        <w:tc>
          <w:tcPr>
            <w:tcW w:w="639" w:type="pct"/>
            <w:tcBorders>
              <w:top w:val="single" w:sz="8" w:space="0" w:color="000000"/>
              <w:left w:val="single" w:sz="8" w:space="0" w:color="000000"/>
              <w:bottom w:val="single" w:sz="8" w:space="0" w:color="000000"/>
              <w:right w:val="single" w:sz="8" w:space="0" w:color="000000"/>
            </w:tcBorders>
            <w:shd w:val="clear" w:color="auto" w:fill="E7E6E6" w:themeFill="background2"/>
            <w:vAlign w:val="center"/>
          </w:tcPr>
          <w:p w:rsidR="007108E7" w:rsidRDefault="00264D35">
            <w:pPr>
              <w:widowControl/>
              <w:adjustRightInd w:val="0"/>
              <w:spacing w:line="240" w:lineRule="auto"/>
              <w:ind w:firstLineChars="0" w:firstLine="0"/>
              <w:jc w:val="center"/>
              <w:rPr>
                <w:rFonts w:hAnsi="宋体" w:cs="仿宋_GB2312"/>
                <w:b/>
                <w:color w:val="000000"/>
                <w:kern w:val="0"/>
                <w:sz w:val="21"/>
                <w:szCs w:val="21"/>
              </w:rPr>
            </w:pPr>
            <w:r>
              <w:rPr>
                <w:rFonts w:hAnsi="宋体" w:cs="仿宋_GB2312" w:hint="eastAsia"/>
                <w:b/>
                <w:color w:val="000000"/>
                <w:kern w:val="0"/>
                <w:sz w:val="21"/>
                <w:szCs w:val="21"/>
              </w:rPr>
              <w:t>2021</w:t>
            </w:r>
            <w:r>
              <w:rPr>
                <w:rFonts w:hAnsi="宋体" w:cs="仿宋_GB2312" w:hint="eastAsia"/>
                <w:b/>
                <w:color w:val="000000"/>
                <w:kern w:val="0"/>
                <w:sz w:val="21"/>
                <w:szCs w:val="21"/>
              </w:rPr>
              <w:t>级</w:t>
            </w:r>
          </w:p>
        </w:tc>
        <w:tc>
          <w:tcPr>
            <w:tcW w:w="951" w:type="pct"/>
            <w:tcBorders>
              <w:top w:val="single" w:sz="8" w:space="0" w:color="000000"/>
              <w:left w:val="single" w:sz="8" w:space="0" w:color="000000"/>
              <w:bottom w:val="single" w:sz="8" w:space="0" w:color="000000"/>
              <w:right w:val="single" w:sz="8" w:space="0" w:color="000000"/>
            </w:tcBorders>
            <w:shd w:val="clear" w:color="auto" w:fill="E7E6E6" w:themeFill="background2"/>
            <w:vAlign w:val="center"/>
          </w:tcPr>
          <w:p w:rsidR="007108E7" w:rsidRDefault="00264D35">
            <w:pPr>
              <w:widowControl/>
              <w:adjustRightInd w:val="0"/>
              <w:spacing w:line="240" w:lineRule="auto"/>
              <w:ind w:firstLineChars="0" w:firstLine="0"/>
              <w:jc w:val="center"/>
              <w:rPr>
                <w:rFonts w:hAnsi="宋体" w:cs="仿宋_GB2312"/>
                <w:b/>
                <w:color w:val="000000"/>
                <w:kern w:val="0"/>
                <w:sz w:val="21"/>
                <w:szCs w:val="21"/>
              </w:rPr>
            </w:pPr>
            <w:r>
              <w:rPr>
                <w:rFonts w:hAnsi="宋体" w:cs="仿宋_GB2312" w:hint="eastAsia"/>
                <w:b/>
                <w:color w:val="000000"/>
                <w:kern w:val="0"/>
                <w:sz w:val="21"/>
                <w:szCs w:val="21"/>
              </w:rPr>
              <w:t>备注</w:t>
            </w:r>
          </w:p>
        </w:tc>
      </w:tr>
      <w:tr w:rsidR="007108E7">
        <w:trPr>
          <w:trHeight w:val="345"/>
          <w:jc w:val="center"/>
        </w:trPr>
        <w:tc>
          <w:tcPr>
            <w:tcW w:w="488" w:type="pct"/>
            <w:tcBorders>
              <w:top w:val="nil"/>
              <w:left w:val="single" w:sz="8" w:space="0" w:color="000000"/>
              <w:bottom w:val="single" w:sz="8" w:space="0" w:color="000000"/>
              <w:right w:val="single" w:sz="8" w:space="0" w:color="000000"/>
            </w:tcBorders>
            <w:shd w:val="clear" w:color="auto" w:fill="auto"/>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1</w:t>
            </w:r>
          </w:p>
        </w:tc>
        <w:tc>
          <w:tcPr>
            <w:tcW w:w="1750" w:type="pct"/>
            <w:gridSpan w:val="2"/>
            <w:tcBorders>
              <w:top w:val="nil"/>
              <w:left w:val="single" w:sz="8" w:space="0" w:color="000000"/>
              <w:bottom w:val="single" w:sz="8" w:space="0" w:color="000000"/>
              <w:right w:val="single" w:sz="8" w:space="0" w:color="000000"/>
            </w:tcBorders>
            <w:shd w:val="clear" w:color="auto" w:fill="auto"/>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全日制在校生人数</w:t>
            </w:r>
          </w:p>
        </w:tc>
        <w:tc>
          <w:tcPr>
            <w:tcW w:w="460" w:type="pct"/>
            <w:tcBorders>
              <w:top w:val="nil"/>
              <w:left w:val="single" w:sz="8" w:space="0" w:color="000000"/>
              <w:bottom w:val="single" w:sz="8" w:space="0" w:color="000000"/>
              <w:right w:val="single" w:sz="8" w:space="0" w:color="000000"/>
            </w:tcBorders>
            <w:shd w:val="clear" w:color="auto" w:fill="auto"/>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人</w:t>
            </w:r>
          </w:p>
        </w:tc>
        <w:tc>
          <w:tcPr>
            <w:tcW w:w="709" w:type="pct"/>
            <w:tcBorders>
              <w:top w:val="nil"/>
              <w:left w:val="single" w:sz="8" w:space="0" w:color="000000"/>
              <w:bottom w:val="single" w:sz="8" w:space="0" w:color="000000"/>
              <w:right w:val="single" w:sz="8" w:space="0" w:color="000000"/>
            </w:tcBorders>
            <w:shd w:val="clear" w:color="auto" w:fill="auto"/>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2195</w:t>
            </w:r>
          </w:p>
        </w:tc>
        <w:tc>
          <w:tcPr>
            <w:tcW w:w="639" w:type="pct"/>
            <w:tcBorders>
              <w:top w:val="nil"/>
              <w:left w:val="single" w:sz="8" w:space="0" w:color="000000"/>
              <w:bottom w:val="single" w:sz="8" w:space="0" w:color="000000"/>
              <w:right w:val="single" w:sz="8" w:space="0" w:color="000000"/>
            </w:tcBorders>
            <w:shd w:val="clear" w:color="auto" w:fill="auto"/>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color w:val="000000"/>
                <w:kern w:val="0"/>
                <w:sz w:val="21"/>
                <w:szCs w:val="21"/>
              </w:rPr>
              <w:t>21</w:t>
            </w:r>
            <w:r>
              <w:rPr>
                <w:rFonts w:hAnsi="宋体" w:cs="仿宋_GB2312" w:hint="eastAsia"/>
                <w:color w:val="000000"/>
                <w:kern w:val="0"/>
                <w:sz w:val="21"/>
                <w:szCs w:val="21"/>
              </w:rPr>
              <w:t>55</w:t>
            </w:r>
          </w:p>
        </w:tc>
        <w:tc>
          <w:tcPr>
            <w:tcW w:w="951" w:type="pct"/>
            <w:tcBorders>
              <w:top w:val="single" w:sz="8" w:space="0" w:color="000000"/>
              <w:left w:val="single" w:sz="8" w:space="0" w:color="000000"/>
              <w:bottom w:val="single" w:sz="8" w:space="0" w:color="000000"/>
              <w:right w:val="single" w:sz="8" w:space="0" w:color="000000"/>
            </w:tcBorders>
            <w:shd w:val="clear" w:color="auto" w:fill="auto"/>
            <w:vAlign w:val="center"/>
          </w:tcPr>
          <w:p w:rsidR="007108E7" w:rsidRDefault="007108E7">
            <w:pPr>
              <w:widowControl/>
              <w:adjustRightInd w:val="0"/>
              <w:spacing w:line="240" w:lineRule="auto"/>
              <w:ind w:firstLineChars="0" w:firstLine="0"/>
              <w:jc w:val="center"/>
              <w:rPr>
                <w:rFonts w:ascii="宋体" w:hAnsi="宋体" w:cs="仿宋_GB2312"/>
                <w:color w:val="000000"/>
                <w:kern w:val="0"/>
                <w:sz w:val="21"/>
                <w:szCs w:val="21"/>
              </w:rPr>
            </w:pPr>
          </w:p>
        </w:tc>
      </w:tr>
      <w:tr w:rsidR="007108E7">
        <w:trPr>
          <w:trHeight w:val="330"/>
          <w:jc w:val="center"/>
        </w:trPr>
        <w:tc>
          <w:tcPr>
            <w:tcW w:w="488" w:type="pct"/>
            <w:vMerge w:val="restart"/>
            <w:tcBorders>
              <w:top w:val="nil"/>
              <w:left w:val="single" w:sz="8" w:space="0" w:color="000000"/>
              <w:bottom w:val="single" w:sz="8" w:space="0" w:color="000000"/>
              <w:right w:val="single" w:sz="8" w:space="0" w:color="000000"/>
            </w:tcBorders>
            <w:shd w:val="clear" w:color="auto" w:fill="auto"/>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2</w:t>
            </w:r>
          </w:p>
        </w:tc>
        <w:tc>
          <w:tcPr>
            <w:tcW w:w="4511" w:type="pct"/>
            <w:gridSpan w:val="6"/>
            <w:tcBorders>
              <w:top w:val="nil"/>
              <w:left w:val="single" w:sz="8" w:space="0" w:color="000000"/>
              <w:bottom w:val="single" w:sz="8" w:space="0" w:color="000000"/>
              <w:right w:val="single" w:sz="8" w:space="0" w:color="000000"/>
            </w:tcBorders>
            <w:shd w:val="clear" w:color="auto" w:fill="auto"/>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教书育人满意度—</w:t>
            </w:r>
          </w:p>
        </w:tc>
      </w:tr>
      <w:tr w:rsidR="007108E7">
        <w:trPr>
          <w:trHeight w:val="345"/>
          <w:jc w:val="center"/>
        </w:trPr>
        <w:tc>
          <w:tcPr>
            <w:tcW w:w="488" w:type="pct"/>
            <w:vMerge/>
            <w:tcBorders>
              <w:top w:val="nil"/>
              <w:left w:val="single" w:sz="8" w:space="0" w:color="000000"/>
              <w:bottom w:val="single" w:sz="8" w:space="0" w:color="000000"/>
              <w:right w:val="single" w:sz="8" w:space="0" w:color="000000"/>
            </w:tcBorders>
            <w:shd w:val="clear" w:color="auto" w:fill="auto"/>
            <w:vAlign w:val="center"/>
          </w:tcPr>
          <w:p w:rsidR="007108E7" w:rsidRDefault="007108E7">
            <w:pPr>
              <w:widowControl/>
              <w:adjustRightInd w:val="0"/>
              <w:spacing w:line="240" w:lineRule="auto"/>
              <w:ind w:firstLineChars="0" w:firstLine="0"/>
              <w:jc w:val="center"/>
              <w:rPr>
                <w:rFonts w:ascii="宋体" w:hAnsi="宋体" w:cs="仿宋_GB2312"/>
                <w:color w:val="000000"/>
                <w:kern w:val="0"/>
                <w:sz w:val="21"/>
                <w:szCs w:val="21"/>
              </w:rPr>
            </w:pPr>
          </w:p>
        </w:tc>
        <w:tc>
          <w:tcPr>
            <w:tcW w:w="1043" w:type="pct"/>
            <w:vMerge w:val="restart"/>
            <w:tcBorders>
              <w:top w:val="nil"/>
              <w:left w:val="single" w:sz="8" w:space="0" w:color="000000"/>
              <w:bottom w:val="single" w:sz="8" w:space="0" w:color="000000"/>
              <w:right w:val="single" w:sz="8" w:space="0" w:color="000000"/>
            </w:tcBorders>
            <w:shd w:val="clear" w:color="auto" w:fill="auto"/>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w:t>
            </w:r>
            <w:r>
              <w:rPr>
                <w:rFonts w:hAnsi="宋体" w:cs="仿宋_GB2312" w:hint="eastAsia"/>
                <w:color w:val="000000"/>
                <w:kern w:val="0"/>
                <w:sz w:val="21"/>
                <w:szCs w:val="21"/>
              </w:rPr>
              <w:t>1</w:t>
            </w:r>
            <w:r>
              <w:rPr>
                <w:rFonts w:hAnsi="宋体" w:cs="仿宋_GB2312" w:hint="eastAsia"/>
                <w:color w:val="000000"/>
                <w:kern w:val="0"/>
                <w:sz w:val="21"/>
                <w:szCs w:val="21"/>
              </w:rPr>
              <w:t>）课堂育人</w:t>
            </w:r>
          </w:p>
        </w:tc>
        <w:tc>
          <w:tcPr>
            <w:tcW w:w="706" w:type="pct"/>
            <w:tcBorders>
              <w:top w:val="single" w:sz="8" w:space="0" w:color="000000"/>
              <w:left w:val="single" w:sz="8" w:space="0" w:color="000000"/>
              <w:bottom w:val="single" w:sz="8" w:space="0" w:color="000000"/>
              <w:right w:val="single" w:sz="8" w:space="0" w:color="000000"/>
            </w:tcBorders>
            <w:shd w:val="clear" w:color="auto" w:fill="auto"/>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调研人次</w:t>
            </w:r>
          </w:p>
        </w:tc>
        <w:tc>
          <w:tcPr>
            <w:tcW w:w="460" w:type="pct"/>
            <w:tcBorders>
              <w:top w:val="single" w:sz="8" w:space="0" w:color="000000"/>
              <w:left w:val="single" w:sz="8" w:space="0" w:color="000000"/>
              <w:bottom w:val="single" w:sz="8" w:space="0" w:color="000000"/>
              <w:right w:val="single" w:sz="8" w:space="0" w:color="000000"/>
            </w:tcBorders>
            <w:shd w:val="clear" w:color="auto" w:fill="auto"/>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人次</w:t>
            </w:r>
          </w:p>
        </w:tc>
        <w:tc>
          <w:tcPr>
            <w:tcW w:w="709" w:type="pct"/>
            <w:tcBorders>
              <w:top w:val="single" w:sz="8" w:space="0" w:color="000000"/>
              <w:left w:val="single" w:sz="8" w:space="0" w:color="000000"/>
              <w:bottom w:val="single" w:sz="8" w:space="0" w:color="000000"/>
              <w:right w:val="single" w:sz="8" w:space="0" w:color="000000"/>
            </w:tcBorders>
            <w:shd w:val="clear" w:color="auto" w:fill="auto"/>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4082</w:t>
            </w:r>
          </w:p>
        </w:tc>
        <w:tc>
          <w:tcPr>
            <w:tcW w:w="639" w:type="pct"/>
            <w:tcBorders>
              <w:top w:val="single" w:sz="8" w:space="0" w:color="000000"/>
              <w:left w:val="single" w:sz="8" w:space="0" w:color="000000"/>
              <w:bottom w:val="single" w:sz="8" w:space="0" w:color="000000"/>
              <w:right w:val="single" w:sz="8" w:space="0" w:color="000000"/>
            </w:tcBorders>
            <w:shd w:val="clear" w:color="auto" w:fill="auto"/>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2137</w:t>
            </w:r>
          </w:p>
        </w:tc>
        <w:tc>
          <w:tcPr>
            <w:tcW w:w="951" w:type="pct"/>
            <w:tcBorders>
              <w:top w:val="single" w:sz="8" w:space="0" w:color="000000"/>
              <w:left w:val="single" w:sz="8" w:space="0" w:color="000000"/>
              <w:bottom w:val="single" w:sz="8" w:space="0" w:color="000000"/>
              <w:right w:val="single" w:sz="8" w:space="0" w:color="000000"/>
            </w:tcBorders>
            <w:shd w:val="clear" w:color="auto" w:fill="auto"/>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学校填报</w:t>
            </w:r>
          </w:p>
        </w:tc>
      </w:tr>
      <w:tr w:rsidR="007108E7">
        <w:trPr>
          <w:trHeight w:val="325"/>
          <w:jc w:val="center"/>
        </w:trPr>
        <w:tc>
          <w:tcPr>
            <w:tcW w:w="488" w:type="pct"/>
            <w:vMerge/>
            <w:tcBorders>
              <w:top w:val="nil"/>
              <w:left w:val="single" w:sz="8" w:space="0" w:color="000000"/>
              <w:bottom w:val="single" w:sz="8" w:space="0" w:color="000000"/>
              <w:right w:val="single" w:sz="8" w:space="0" w:color="000000"/>
            </w:tcBorders>
            <w:shd w:val="clear" w:color="auto" w:fill="auto"/>
            <w:vAlign w:val="center"/>
          </w:tcPr>
          <w:p w:rsidR="007108E7" w:rsidRDefault="007108E7">
            <w:pPr>
              <w:widowControl/>
              <w:adjustRightInd w:val="0"/>
              <w:spacing w:line="240" w:lineRule="auto"/>
              <w:ind w:firstLineChars="0" w:firstLine="0"/>
              <w:jc w:val="center"/>
              <w:rPr>
                <w:rFonts w:ascii="宋体" w:hAnsi="宋体" w:cs="仿宋_GB2312"/>
                <w:color w:val="000000"/>
                <w:kern w:val="0"/>
                <w:sz w:val="21"/>
                <w:szCs w:val="21"/>
              </w:rPr>
            </w:pPr>
          </w:p>
        </w:tc>
        <w:tc>
          <w:tcPr>
            <w:tcW w:w="1043" w:type="pct"/>
            <w:vMerge/>
            <w:tcBorders>
              <w:top w:val="nil"/>
              <w:left w:val="single" w:sz="8" w:space="0" w:color="000000"/>
              <w:bottom w:val="single" w:sz="8" w:space="0" w:color="000000"/>
              <w:right w:val="single" w:sz="8" w:space="0" w:color="000000"/>
            </w:tcBorders>
            <w:shd w:val="clear" w:color="auto" w:fill="auto"/>
            <w:vAlign w:val="center"/>
          </w:tcPr>
          <w:p w:rsidR="007108E7" w:rsidRDefault="007108E7">
            <w:pPr>
              <w:widowControl/>
              <w:adjustRightInd w:val="0"/>
              <w:spacing w:line="240" w:lineRule="auto"/>
              <w:ind w:firstLineChars="0" w:firstLine="0"/>
              <w:jc w:val="center"/>
              <w:rPr>
                <w:rFonts w:ascii="宋体" w:hAnsi="宋体" w:cs="仿宋_GB2312"/>
                <w:color w:val="000000"/>
                <w:kern w:val="0"/>
                <w:sz w:val="21"/>
                <w:szCs w:val="21"/>
              </w:rPr>
            </w:pPr>
          </w:p>
        </w:tc>
        <w:tc>
          <w:tcPr>
            <w:tcW w:w="706" w:type="pct"/>
            <w:tcBorders>
              <w:top w:val="nil"/>
              <w:left w:val="single" w:sz="8" w:space="0" w:color="000000"/>
              <w:bottom w:val="single" w:sz="8" w:space="0" w:color="000000"/>
              <w:right w:val="single" w:sz="8" w:space="0" w:color="000000"/>
            </w:tcBorders>
            <w:shd w:val="clear" w:color="auto" w:fill="auto"/>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满意度</w:t>
            </w:r>
          </w:p>
        </w:tc>
        <w:tc>
          <w:tcPr>
            <w:tcW w:w="460" w:type="pct"/>
            <w:tcBorders>
              <w:top w:val="nil"/>
              <w:left w:val="single" w:sz="8" w:space="0" w:color="000000"/>
              <w:bottom w:val="single" w:sz="8" w:space="0" w:color="000000"/>
              <w:right w:val="single" w:sz="8" w:space="0" w:color="000000"/>
            </w:tcBorders>
            <w:shd w:val="clear" w:color="auto" w:fill="auto"/>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w:t>
            </w:r>
          </w:p>
        </w:tc>
        <w:tc>
          <w:tcPr>
            <w:tcW w:w="709" w:type="pct"/>
            <w:tcBorders>
              <w:top w:val="nil"/>
              <w:left w:val="single" w:sz="8" w:space="0" w:color="000000"/>
              <w:bottom w:val="single" w:sz="8" w:space="0" w:color="000000"/>
              <w:right w:val="single" w:sz="8" w:space="0" w:color="000000"/>
            </w:tcBorders>
            <w:shd w:val="clear" w:color="auto" w:fill="auto"/>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96.70</w:t>
            </w:r>
          </w:p>
        </w:tc>
        <w:tc>
          <w:tcPr>
            <w:tcW w:w="639" w:type="pct"/>
            <w:tcBorders>
              <w:top w:val="nil"/>
              <w:left w:val="single" w:sz="8" w:space="0" w:color="000000"/>
              <w:bottom w:val="single" w:sz="8" w:space="0" w:color="000000"/>
              <w:right w:val="single" w:sz="8" w:space="0" w:color="000000"/>
            </w:tcBorders>
            <w:shd w:val="clear" w:color="auto" w:fill="auto"/>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97.21</w:t>
            </w:r>
          </w:p>
        </w:tc>
        <w:tc>
          <w:tcPr>
            <w:tcW w:w="951" w:type="pct"/>
            <w:tcBorders>
              <w:top w:val="nil"/>
              <w:left w:val="single" w:sz="8" w:space="0" w:color="000000"/>
              <w:bottom w:val="single" w:sz="8" w:space="0" w:color="000000"/>
              <w:right w:val="single" w:sz="8" w:space="0" w:color="000000"/>
            </w:tcBorders>
            <w:shd w:val="clear" w:color="auto" w:fill="auto"/>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学校填报</w:t>
            </w:r>
          </w:p>
        </w:tc>
      </w:tr>
      <w:tr w:rsidR="007108E7">
        <w:trPr>
          <w:trHeight w:val="345"/>
          <w:jc w:val="center"/>
        </w:trPr>
        <w:tc>
          <w:tcPr>
            <w:tcW w:w="488" w:type="pct"/>
            <w:vMerge/>
            <w:tcBorders>
              <w:top w:val="nil"/>
              <w:left w:val="single" w:sz="8" w:space="0" w:color="000000"/>
              <w:bottom w:val="single" w:sz="8" w:space="0" w:color="000000"/>
              <w:right w:val="single" w:sz="8" w:space="0" w:color="000000"/>
            </w:tcBorders>
            <w:shd w:val="clear" w:color="auto" w:fill="auto"/>
            <w:vAlign w:val="center"/>
          </w:tcPr>
          <w:p w:rsidR="007108E7" w:rsidRDefault="007108E7">
            <w:pPr>
              <w:widowControl/>
              <w:adjustRightInd w:val="0"/>
              <w:spacing w:line="240" w:lineRule="auto"/>
              <w:ind w:firstLineChars="0" w:firstLine="0"/>
              <w:jc w:val="center"/>
              <w:rPr>
                <w:rFonts w:ascii="宋体" w:hAnsi="宋体" w:cs="仿宋_GB2312"/>
                <w:color w:val="000000"/>
                <w:kern w:val="0"/>
                <w:sz w:val="21"/>
                <w:szCs w:val="21"/>
              </w:rPr>
            </w:pPr>
          </w:p>
        </w:tc>
        <w:tc>
          <w:tcPr>
            <w:tcW w:w="1043" w:type="pct"/>
            <w:vMerge w:val="restart"/>
            <w:tcBorders>
              <w:top w:val="nil"/>
              <w:left w:val="single" w:sz="8" w:space="0" w:color="000000"/>
              <w:bottom w:val="single" w:sz="8" w:space="0" w:color="000000"/>
              <w:right w:val="single" w:sz="8" w:space="0" w:color="000000"/>
            </w:tcBorders>
            <w:shd w:val="clear" w:color="auto" w:fill="auto"/>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w:t>
            </w:r>
            <w:r>
              <w:rPr>
                <w:rFonts w:hAnsi="宋体" w:cs="仿宋_GB2312" w:hint="eastAsia"/>
                <w:color w:val="000000"/>
                <w:kern w:val="0"/>
                <w:sz w:val="21"/>
                <w:szCs w:val="21"/>
              </w:rPr>
              <w:t>2</w:t>
            </w:r>
            <w:r>
              <w:rPr>
                <w:rFonts w:hAnsi="宋体" w:cs="仿宋_GB2312" w:hint="eastAsia"/>
                <w:color w:val="000000"/>
                <w:kern w:val="0"/>
                <w:sz w:val="21"/>
                <w:szCs w:val="21"/>
              </w:rPr>
              <w:t>）课外育人</w:t>
            </w:r>
          </w:p>
        </w:tc>
        <w:tc>
          <w:tcPr>
            <w:tcW w:w="706" w:type="pct"/>
            <w:tcBorders>
              <w:top w:val="nil"/>
              <w:left w:val="single" w:sz="8" w:space="0" w:color="000000"/>
              <w:bottom w:val="single" w:sz="8" w:space="0" w:color="000000"/>
              <w:right w:val="single" w:sz="8" w:space="0" w:color="000000"/>
            </w:tcBorders>
            <w:shd w:val="clear" w:color="auto" w:fill="auto"/>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调研人次</w:t>
            </w:r>
          </w:p>
        </w:tc>
        <w:tc>
          <w:tcPr>
            <w:tcW w:w="460" w:type="pct"/>
            <w:tcBorders>
              <w:top w:val="nil"/>
              <w:left w:val="single" w:sz="8" w:space="0" w:color="000000"/>
              <w:bottom w:val="single" w:sz="8" w:space="0" w:color="000000"/>
              <w:right w:val="single" w:sz="8" w:space="0" w:color="000000"/>
            </w:tcBorders>
            <w:shd w:val="clear" w:color="auto" w:fill="auto"/>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人次</w:t>
            </w:r>
          </w:p>
        </w:tc>
        <w:tc>
          <w:tcPr>
            <w:tcW w:w="709" w:type="pct"/>
            <w:tcBorders>
              <w:top w:val="nil"/>
              <w:left w:val="single" w:sz="8" w:space="0" w:color="000000"/>
              <w:bottom w:val="single" w:sz="8" w:space="0" w:color="000000"/>
              <w:right w:val="single" w:sz="8" w:space="0" w:color="000000"/>
            </w:tcBorders>
            <w:shd w:val="clear" w:color="auto" w:fill="auto"/>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3996</w:t>
            </w:r>
          </w:p>
        </w:tc>
        <w:tc>
          <w:tcPr>
            <w:tcW w:w="639" w:type="pct"/>
            <w:tcBorders>
              <w:top w:val="nil"/>
              <w:left w:val="single" w:sz="8" w:space="0" w:color="000000"/>
              <w:bottom w:val="single" w:sz="8" w:space="0" w:color="000000"/>
              <w:right w:val="single" w:sz="8" w:space="0" w:color="000000"/>
            </w:tcBorders>
            <w:shd w:val="clear" w:color="auto" w:fill="auto"/>
            <w:vAlign w:val="center"/>
          </w:tcPr>
          <w:p w:rsidR="007108E7" w:rsidRDefault="00264D35">
            <w:pPr>
              <w:widowControl/>
              <w:adjustRightInd w:val="0"/>
              <w:spacing w:line="240" w:lineRule="auto"/>
              <w:ind w:firstLineChars="100" w:firstLine="210"/>
              <w:rPr>
                <w:rFonts w:hAnsi="宋体" w:cs="仿宋_GB2312"/>
                <w:color w:val="000000"/>
                <w:kern w:val="0"/>
                <w:sz w:val="21"/>
                <w:szCs w:val="21"/>
              </w:rPr>
            </w:pPr>
            <w:r>
              <w:rPr>
                <w:rFonts w:hAnsi="宋体" w:cs="仿宋_GB2312" w:hint="eastAsia"/>
                <w:color w:val="000000"/>
                <w:kern w:val="0"/>
                <w:sz w:val="21"/>
                <w:szCs w:val="21"/>
              </w:rPr>
              <w:t>2149</w:t>
            </w:r>
          </w:p>
        </w:tc>
        <w:tc>
          <w:tcPr>
            <w:tcW w:w="951" w:type="pct"/>
            <w:tcBorders>
              <w:top w:val="nil"/>
              <w:left w:val="single" w:sz="8" w:space="0" w:color="000000"/>
              <w:bottom w:val="single" w:sz="8" w:space="0" w:color="000000"/>
              <w:right w:val="single" w:sz="8" w:space="0" w:color="000000"/>
            </w:tcBorders>
            <w:shd w:val="clear" w:color="auto" w:fill="auto"/>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学校填报</w:t>
            </w:r>
          </w:p>
        </w:tc>
      </w:tr>
      <w:tr w:rsidR="007108E7">
        <w:trPr>
          <w:trHeight w:val="325"/>
          <w:jc w:val="center"/>
        </w:trPr>
        <w:tc>
          <w:tcPr>
            <w:tcW w:w="488" w:type="pct"/>
            <w:vMerge/>
            <w:tcBorders>
              <w:top w:val="nil"/>
              <w:left w:val="single" w:sz="8" w:space="0" w:color="000000"/>
              <w:bottom w:val="single" w:sz="8" w:space="0" w:color="000000"/>
              <w:right w:val="single" w:sz="8" w:space="0" w:color="000000"/>
            </w:tcBorders>
            <w:shd w:val="clear" w:color="auto" w:fill="auto"/>
            <w:vAlign w:val="center"/>
          </w:tcPr>
          <w:p w:rsidR="007108E7" w:rsidRDefault="007108E7">
            <w:pPr>
              <w:widowControl/>
              <w:adjustRightInd w:val="0"/>
              <w:spacing w:line="240" w:lineRule="auto"/>
              <w:ind w:firstLineChars="0" w:firstLine="0"/>
              <w:jc w:val="center"/>
              <w:rPr>
                <w:rFonts w:ascii="宋体" w:hAnsi="宋体" w:cs="仿宋_GB2312"/>
                <w:color w:val="000000"/>
                <w:kern w:val="0"/>
                <w:sz w:val="21"/>
                <w:szCs w:val="21"/>
              </w:rPr>
            </w:pPr>
          </w:p>
        </w:tc>
        <w:tc>
          <w:tcPr>
            <w:tcW w:w="1043" w:type="pct"/>
            <w:vMerge/>
            <w:tcBorders>
              <w:top w:val="nil"/>
              <w:left w:val="single" w:sz="8" w:space="0" w:color="000000"/>
              <w:bottom w:val="single" w:sz="8" w:space="0" w:color="000000"/>
              <w:right w:val="single" w:sz="8" w:space="0" w:color="000000"/>
            </w:tcBorders>
            <w:shd w:val="clear" w:color="auto" w:fill="auto"/>
            <w:vAlign w:val="center"/>
          </w:tcPr>
          <w:p w:rsidR="007108E7" w:rsidRDefault="007108E7">
            <w:pPr>
              <w:widowControl/>
              <w:adjustRightInd w:val="0"/>
              <w:spacing w:line="240" w:lineRule="auto"/>
              <w:ind w:firstLineChars="0" w:firstLine="0"/>
              <w:jc w:val="center"/>
              <w:rPr>
                <w:rFonts w:ascii="宋体" w:hAnsi="宋体" w:cs="仿宋_GB2312"/>
                <w:color w:val="000000"/>
                <w:kern w:val="0"/>
                <w:sz w:val="21"/>
                <w:szCs w:val="21"/>
              </w:rPr>
            </w:pPr>
          </w:p>
        </w:tc>
        <w:tc>
          <w:tcPr>
            <w:tcW w:w="706" w:type="pct"/>
            <w:tcBorders>
              <w:top w:val="nil"/>
              <w:left w:val="single" w:sz="8" w:space="0" w:color="000000"/>
              <w:bottom w:val="single" w:sz="8" w:space="0" w:color="000000"/>
              <w:right w:val="single" w:sz="8" w:space="0" w:color="000000"/>
            </w:tcBorders>
            <w:shd w:val="clear" w:color="auto" w:fill="auto"/>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满意度</w:t>
            </w:r>
          </w:p>
        </w:tc>
        <w:tc>
          <w:tcPr>
            <w:tcW w:w="460" w:type="pct"/>
            <w:tcBorders>
              <w:top w:val="nil"/>
              <w:left w:val="single" w:sz="8" w:space="0" w:color="000000"/>
              <w:bottom w:val="single" w:sz="8" w:space="0" w:color="000000"/>
              <w:right w:val="single" w:sz="8" w:space="0" w:color="000000"/>
            </w:tcBorders>
            <w:shd w:val="clear" w:color="auto" w:fill="auto"/>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w:t>
            </w:r>
          </w:p>
        </w:tc>
        <w:tc>
          <w:tcPr>
            <w:tcW w:w="709" w:type="pct"/>
            <w:tcBorders>
              <w:top w:val="nil"/>
              <w:left w:val="single" w:sz="8" w:space="0" w:color="000000"/>
              <w:bottom w:val="single" w:sz="8" w:space="0" w:color="000000"/>
              <w:right w:val="single" w:sz="8" w:space="0" w:color="000000"/>
            </w:tcBorders>
            <w:shd w:val="clear" w:color="auto" w:fill="auto"/>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93.30</w:t>
            </w:r>
          </w:p>
        </w:tc>
        <w:tc>
          <w:tcPr>
            <w:tcW w:w="639" w:type="pct"/>
            <w:tcBorders>
              <w:top w:val="nil"/>
              <w:left w:val="single" w:sz="8" w:space="0" w:color="000000"/>
              <w:bottom w:val="single" w:sz="8" w:space="0" w:color="000000"/>
              <w:right w:val="single" w:sz="8" w:space="0" w:color="000000"/>
            </w:tcBorders>
            <w:shd w:val="clear" w:color="auto" w:fill="auto"/>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96.70</w:t>
            </w:r>
          </w:p>
        </w:tc>
        <w:tc>
          <w:tcPr>
            <w:tcW w:w="951" w:type="pct"/>
            <w:tcBorders>
              <w:top w:val="nil"/>
              <w:left w:val="single" w:sz="8" w:space="0" w:color="000000"/>
              <w:bottom w:val="single" w:sz="8" w:space="0" w:color="000000"/>
              <w:right w:val="single" w:sz="8" w:space="0" w:color="000000"/>
            </w:tcBorders>
            <w:shd w:val="clear" w:color="auto" w:fill="auto"/>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学校填报</w:t>
            </w:r>
          </w:p>
        </w:tc>
      </w:tr>
      <w:tr w:rsidR="007108E7">
        <w:trPr>
          <w:trHeight w:val="330"/>
          <w:jc w:val="center"/>
        </w:trPr>
        <w:tc>
          <w:tcPr>
            <w:tcW w:w="488" w:type="pct"/>
            <w:vMerge w:val="restart"/>
            <w:tcBorders>
              <w:top w:val="nil"/>
              <w:left w:val="single" w:sz="8" w:space="0" w:color="000000"/>
              <w:bottom w:val="single" w:sz="8" w:space="0" w:color="000000"/>
              <w:right w:val="single" w:sz="8" w:space="0" w:color="000000"/>
            </w:tcBorders>
            <w:shd w:val="clear" w:color="auto" w:fill="auto"/>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3</w:t>
            </w:r>
          </w:p>
        </w:tc>
        <w:tc>
          <w:tcPr>
            <w:tcW w:w="4511" w:type="pct"/>
            <w:gridSpan w:val="6"/>
            <w:tcBorders>
              <w:top w:val="nil"/>
              <w:left w:val="single" w:sz="8" w:space="0" w:color="000000"/>
              <w:bottom w:val="single" w:sz="8" w:space="0" w:color="000000"/>
              <w:right w:val="single" w:sz="8" w:space="0" w:color="000000"/>
            </w:tcBorders>
            <w:shd w:val="clear" w:color="auto" w:fill="auto"/>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课程教学满意度—</w:t>
            </w:r>
          </w:p>
        </w:tc>
      </w:tr>
      <w:tr w:rsidR="007108E7">
        <w:trPr>
          <w:trHeight w:val="570"/>
          <w:jc w:val="center"/>
        </w:trPr>
        <w:tc>
          <w:tcPr>
            <w:tcW w:w="488" w:type="pct"/>
            <w:vMerge/>
            <w:tcBorders>
              <w:top w:val="nil"/>
              <w:left w:val="single" w:sz="8" w:space="0" w:color="000000"/>
              <w:bottom w:val="single" w:sz="8" w:space="0" w:color="000000"/>
              <w:right w:val="single" w:sz="8" w:space="0" w:color="000000"/>
            </w:tcBorders>
            <w:shd w:val="clear" w:color="auto" w:fill="auto"/>
            <w:vAlign w:val="center"/>
          </w:tcPr>
          <w:p w:rsidR="007108E7" w:rsidRDefault="007108E7">
            <w:pPr>
              <w:widowControl/>
              <w:adjustRightInd w:val="0"/>
              <w:spacing w:line="240" w:lineRule="auto"/>
              <w:ind w:firstLineChars="0" w:firstLine="0"/>
              <w:jc w:val="center"/>
              <w:rPr>
                <w:rFonts w:ascii="宋体" w:hAnsi="宋体" w:cs="仿宋_GB2312"/>
                <w:color w:val="000000"/>
                <w:kern w:val="0"/>
                <w:sz w:val="21"/>
                <w:szCs w:val="21"/>
              </w:rPr>
            </w:pPr>
          </w:p>
        </w:tc>
        <w:tc>
          <w:tcPr>
            <w:tcW w:w="1043" w:type="pct"/>
            <w:vMerge w:val="restart"/>
            <w:tcBorders>
              <w:top w:val="nil"/>
              <w:left w:val="single" w:sz="8" w:space="0" w:color="000000"/>
              <w:bottom w:val="single" w:sz="8" w:space="0" w:color="000000"/>
              <w:right w:val="single" w:sz="8" w:space="0" w:color="000000"/>
            </w:tcBorders>
            <w:shd w:val="clear" w:color="auto" w:fill="auto"/>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w:t>
            </w:r>
            <w:r>
              <w:rPr>
                <w:rFonts w:hAnsi="宋体" w:cs="仿宋_GB2312" w:hint="eastAsia"/>
                <w:color w:val="000000"/>
                <w:kern w:val="0"/>
                <w:sz w:val="21"/>
                <w:szCs w:val="21"/>
              </w:rPr>
              <w:t>1</w:t>
            </w:r>
            <w:r>
              <w:rPr>
                <w:rFonts w:hAnsi="宋体" w:cs="仿宋_GB2312" w:hint="eastAsia"/>
                <w:color w:val="000000"/>
                <w:kern w:val="0"/>
                <w:sz w:val="21"/>
                <w:szCs w:val="21"/>
              </w:rPr>
              <w:t>）思想政治课教学</w:t>
            </w:r>
          </w:p>
        </w:tc>
        <w:tc>
          <w:tcPr>
            <w:tcW w:w="706" w:type="pct"/>
            <w:tcBorders>
              <w:top w:val="single" w:sz="8" w:space="0" w:color="000000"/>
              <w:left w:val="single" w:sz="8" w:space="0" w:color="000000"/>
              <w:bottom w:val="single" w:sz="8" w:space="0" w:color="000000"/>
              <w:right w:val="single" w:sz="8" w:space="0" w:color="000000"/>
            </w:tcBorders>
            <w:shd w:val="clear" w:color="auto" w:fill="auto"/>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调研课次</w:t>
            </w:r>
          </w:p>
        </w:tc>
        <w:tc>
          <w:tcPr>
            <w:tcW w:w="460" w:type="pct"/>
            <w:tcBorders>
              <w:top w:val="single" w:sz="8" w:space="0" w:color="000000"/>
              <w:left w:val="single" w:sz="8" w:space="0" w:color="000000"/>
              <w:bottom w:val="single" w:sz="8" w:space="0" w:color="000000"/>
              <w:right w:val="single" w:sz="8" w:space="0" w:color="000000"/>
            </w:tcBorders>
            <w:shd w:val="clear" w:color="auto" w:fill="auto"/>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课次</w:t>
            </w:r>
          </w:p>
        </w:tc>
        <w:tc>
          <w:tcPr>
            <w:tcW w:w="709" w:type="pct"/>
            <w:tcBorders>
              <w:top w:val="single" w:sz="8" w:space="0" w:color="000000"/>
              <w:left w:val="single" w:sz="8" w:space="0" w:color="000000"/>
              <w:bottom w:val="single" w:sz="8" w:space="0" w:color="000000"/>
              <w:right w:val="single" w:sz="8" w:space="0" w:color="000000"/>
            </w:tcBorders>
            <w:shd w:val="clear" w:color="auto" w:fill="auto"/>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108</w:t>
            </w:r>
          </w:p>
        </w:tc>
        <w:tc>
          <w:tcPr>
            <w:tcW w:w="639" w:type="pct"/>
            <w:tcBorders>
              <w:top w:val="single" w:sz="8" w:space="0" w:color="000000"/>
              <w:left w:val="single" w:sz="8" w:space="0" w:color="000000"/>
              <w:bottom w:val="single" w:sz="8" w:space="0" w:color="000000"/>
              <w:right w:val="single" w:sz="8" w:space="0" w:color="000000"/>
            </w:tcBorders>
            <w:shd w:val="clear" w:color="auto" w:fill="auto"/>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42</w:t>
            </w:r>
          </w:p>
        </w:tc>
        <w:tc>
          <w:tcPr>
            <w:tcW w:w="951" w:type="pct"/>
            <w:tcBorders>
              <w:top w:val="single" w:sz="8" w:space="0" w:color="000000"/>
              <w:left w:val="single" w:sz="8" w:space="0" w:color="000000"/>
              <w:bottom w:val="single" w:sz="8" w:space="0" w:color="000000"/>
              <w:right w:val="single" w:sz="8" w:space="0" w:color="000000"/>
            </w:tcBorders>
            <w:shd w:val="clear" w:color="auto" w:fill="auto"/>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学校填报</w:t>
            </w:r>
          </w:p>
        </w:tc>
      </w:tr>
      <w:tr w:rsidR="007108E7">
        <w:trPr>
          <w:trHeight w:val="90"/>
          <w:jc w:val="center"/>
        </w:trPr>
        <w:tc>
          <w:tcPr>
            <w:tcW w:w="488" w:type="pct"/>
            <w:vMerge/>
            <w:tcBorders>
              <w:top w:val="nil"/>
              <w:left w:val="single" w:sz="8" w:space="0" w:color="000000"/>
              <w:bottom w:val="single" w:sz="8" w:space="0" w:color="000000"/>
              <w:right w:val="single" w:sz="8" w:space="0" w:color="000000"/>
            </w:tcBorders>
            <w:shd w:val="clear" w:color="auto" w:fill="auto"/>
            <w:vAlign w:val="center"/>
          </w:tcPr>
          <w:p w:rsidR="007108E7" w:rsidRDefault="007108E7">
            <w:pPr>
              <w:widowControl/>
              <w:adjustRightInd w:val="0"/>
              <w:spacing w:line="240" w:lineRule="auto"/>
              <w:ind w:firstLineChars="0" w:firstLine="0"/>
              <w:jc w:val="center"/>
              <w:rPr>
                <w:rFonts w:ascii="宋体" w:hAnsi="宋体" w:cs="仿宋_GB2312"/>
                <w:color w:val="000000"/>
                <w:kern w:val="0"/>
                <w:sz w:val="21"/>
                <w:szCs w:val="21"/>
              </w:rPr>
            </w:pPr>
          </w:p>
        </w:tc>
        <w:tc>
          <w:tcPr>
            <w:tcW w:w="1043" w:type="pct"/>
            <w:vMerge/>
            <w:tcBorders>
              <w:top w:val="nil"/>
              <w:left w:val="single" w:sz="8" w:space="0" w:color="000000"/>
              <w:bottom w:val="single" w:sz="8" w:space="0" w:color="000000"/>
              <w:right w:val="single" w:sz="8" w:space="0" w:color="000000"/>
            </w:tcBorders>
            <w:shd w:val="clear" w:color="auto" w:fill="auto"/>
            <w:vAlign w:val="center"/>
          </w:tcPr>
          <w:p w:rsidR="007108E7" w:rsidRDefault="007108E7">
            <w:pPr>
              <w:widowControl/>
              <w:adjustRightInd w:val="0"/>
              <w:spacing w:line="240" w:lineRule="auto"/>
              <w:ind w:firstLineChars="0" w:firstLine="0"/>
              <w:jc w:val="center"/>
              <w:rPr>
                <w:rFonts w:ascii="宋体" w:hAnsi="宋体" w:cs="仿宋_GB2312"/>
                <w:color w:val="000000"/>
                <w:kern w:val="0"/>
                <w:sz w:val="21"/>
                <w:szCs w:val="21"/>
              </w:rPr>
            </w:pPr>
          </w:p>
        </w:tc>
        <w:tc>
          <w:tcPr>
            <w:tcW w:w="706" w:type="pct"/>
            <w:tcBorders>
              <w:top w:val="nil"/>
              <w:left w:val="single" w:sz="8" w:space="0" w:color="000000"/>
              <w:bottom w:val="single" w:sz="8" w:space="0" w:color="000000"/>
              <w:right w:val="single" w:sz="8" w:space="0" w:color="000000"/>
            </w:tcBorders>
            <w:shd w:val="clear" w:color="auto" w:fill="auto"/>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满意度</w:t>
            </w:r>
          </w:p>
        </w:tc>
        <w:tc>
          <w:tcPr>
            <w:tcW w:w="460" w:type="pct"/>
            <w:tcBorders>
              <w:top w:val="nil"/>
              <w:left w:val="single" w:sz="8" w:space="0" w:color="000000"/>
              <w:bottom w:val="single" w:sz="8" w:space="0" w:color="000000"/>
              <w:right w:val="single" w:sz="8" w:space="0" w:color="000000"/>
            </w:tcBorders>
            <w:shd w:val="clear" w:color="auto" w:fill="auto"/>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w:t>
            </w:r>
          </w:p>
        </w:tc>
        <w:tc>
          <w:tcPr>
            <w:tcW w:w="709" w:type="pct"/>
            <w:tcBorders>
              <w:top w:val="nil"/>
              <w:left w:val="single" w:sz="8" w:space="0" w:color="000000"/>
              <w:bottom w:val="single" w:sz="8" w:space="0" w:color="000000"/>
              <w:right w:val="single" w:sz="8" w:space="0" w:color="000000"/>
            </w:tcBorders>
            <w:shd w:val="clear" w:color="auto" w:fill="auto"/>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96.24</w:t>
            </w:r>
          </w:p>
        </w:tc>
        <w:tc>
          <w:tcPr>
            <w:tcW w:w="639" w:type="pct"/>
            <w:tcBorders>
              <w:top w:val="nil"/>
              <w:left w:val="single" w:sz="8" w:space="0" w:color="000000"/>
              <w:bottom w:val="single" w:sz="8" w:space="0" w:color="000000"/>
              <w:right w:val="single" w:sz="8" w:space="0" w:color="000000"/>
            </w:tcBorders>
            <w:shd w:val="clear" w:color="auto" w:fill="auto"/>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97.87</w:t>
            </w:r>
          </w:p>
        </w:tc>
        <w:tc>
          <w:tcPr>
            <w:tcW w:w="951" w:type="pct"/>
            <w:tcBorders>
              <w:top w:val="nil"/>
              <w:left w:val="single" w:sz="8" w:space="0" w:color="000000"/>
              <w:bottom w:val="single" w:sz="8" w:space="0" w:color="000000"/>
              <w:right w:val="single" w:sz="8" w:space="0" w:color="000000"/>
            </w:tcBorders>
            <w:shd w:val="clear" w:color="auto" w:fill="auto"/>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学校填报</w:t>
            </w:r>
          </w:p>
        </w:tc>
      </w:tr>
      <w:tr w:rsidR="007108E7">
        <w:trPr>
          <w:trHeight w:val="1140"/>
          <w:jc w:val="center"/>
        </w:trPr>
        <w:tc>
          <w:tcPr>
            <w:tcW w:w="488" w:type="pct"/>
            <w:vMerge/>
            <w:tcBorders>
              <w:top w:val="nil"/>
              <w:left w:val="single" w:sz="8" w:space="0" w:color="000000"/>
              <w:bottom w:val="single" w:sz="8" w:space="0" w:color="000000"/>
              <w:right w:val="single" w:sz="8" w:space="0" w:color="000000"/>
            </w:tcBorders>
            <w:shd w:val="clear" w:color="auto" w:fill="auto"/>
            <w:vAlign w:val="center"/>
          </w:tcPr>
          <w:p w:rsidR="007108E7" w:rsidRDefault="007108E7">
            <w:pPr>
              <w:widowControl/>
              <w:adjustRightInd w:val="0"/>
              <w:spacing w:line="240" w:lineRule="auto"/>
              <w:ind w:firstLineChars="0" w:firstLine="0"/>
              <w:jc w:val="center"/>
              <w:rPr>
                <w:rFonts w:ascii="宋体" w:hAnsi="宋体" w:cs="仿宋_GB2312"/>
                <w:color w:val="000000"/>
                <w:kern w:val="0"/>
                <w:sz w:val="21"/>
                <w:szCs w:val="21"/>
              </w:rPr>
            </w:pPr>
          </w:p>
        </w:tc>
        <w:tc>
          <w:tcPr>
            <w:tcW w:w="1043" w:type="pct"/>
            <w:vMerge w:val="restart"/>
            <w:tcBorders>
              <w:top w:val="nil"/>
              <w:left w:val="single" w:sz="8" w:space="0" w:color="000000"/>
              <w:bottom w:val="single" w:sz="8" w:space="0" w:color="000000"/>
              <w:right w:val="single" w:sz="8" w:space="0" w:color="000000"/>
            </w:tcBorders>
            <w:shd w:val="clear" w:color="auto" w:fill="auto"/>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w:t>
            </w:r>
            <w:r>
              <w:rPr>
                <w:rFonts w:hAnsi="宋体" w:cs="仿宋_GB2312" w:hint="eastAsia"/>
                <w:color w:val="000000"/>
                <w:kern w:val="0"/>
                <w:sz w:val="21"/>
                <w:szCs w:val="21"/>
              </w:rPr>
              <w:t>2</w:t>
            </w:r>
            <w:r>
              <w:rPr>
                <w:rFonts w:hAnsi="宋体" w:cs="仿宋_GB2312" w:hint="eastAsia"/>
                <w:color w:val="000000"/>
                <w:kern w:val="0"/>
                <w:sz w:val="21"/>
                <w:szCs w:val="21"/>
              </w:rPr>
              <w:t>）公共基础课（不含思想政治课）</w:t>
            </w:r>
          </w:p>
        </w:tc>
        <w:tc>
          <w:tcPr>
            <w:tcW w:w="706" w:type="pct"/>
            <w:tcBorders>
              <w:top w:val="nil"/>
              <w:left w:val="single" w:sz="8" w:space="0" w:color="000000"/>
              <w:bottom w:val="single" w:sz="8" w:space="0" w:color="000000"/>
              <w:right w:val="single" w:sz="8" w:space="0" w:color="000000"/>
            </w:tcBorders>
            <w:shd w:val="clear" w:color="auto" w:fill="auto"/>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调研课次</w:t>
            </w:r>
          </w:p>
        </w:tc>
        <w:tc>
          <w:tcPr>
            <w:tcW w:w="460" w:type="pct"/>
            <w:tcBorders>
              <w:top w:val="nil"/>
              <w:left w:val="single" w:sz="8" w:space="0" w:color="000000"/>
              <w:bottom w:val="single" w:sz="8" w:space="0" w:color="000000"/>
              <w:right w:val="single" w:sz="8" w:space="0" w:color="000000"/>
            </w:tcBorders>
            <w:shd w:val="clear" w:color="auto" w:fill="auto"/>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课次</w:t>
            </w:r>
          </w:p>
        </w:tc>
        <w:tc>
          <w:tcPr>
            <w:tcW w:w="709" w:type="pct"/>
            <w:tcBorders>
              <w:top w:val="nil"/>
              <w:left w:val="single" w:sz="8" w:space="0" w:color="000000"/>
              <w:bottom w:val="single" w:sz="8" w:space="0" w:color="000000"/>
              <w:right w:val="single" w:sz="8" w:space="0" w:color="000000"/>
            </w:tcBorders>
            <w:shd w:val="clear" w:color="auto" w:fill="auto"/>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327</w:t>
            </w:r>
          </w:p>
        </w:tc>
        <w:tc>
          <w:tcPr>
            <w:tcW w:w="639" w:type="pct"/>
            <w:tcBorders>
              <w:top w:val="nil"/>
              <w:left w:val="single" w:sz="8" w:space="0" w:color="000000"/>
              <w:bottom w:val="single" w:sz="8" w:space="0" w:color="000000"/>
              <w:right w:val="single" w:sz="8" w:space="0" w:color="000000"/>
            </w:tcBorders>
            <w:shd w:val="clear" w:color="auto" w:fill="auto"/>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194</w:t>
            </w:r>
          </w:p>
        </w:tc>
        <w:tc>
          <w:tcPr>
            <w:tcW w:w="951" w:type="pct"/>
            <w:tcBorders>
              <w:top w:val="nil"/>
              <w:left w:val="single" w:sz="8" w:space="0" w:color="000000"/>
              <w:bottom w:val="single" w:sz="8" w:space="0" w:color="000000"/>
              <w:right w:val="single" w:sz="8" w:space="0" w:color="000000"/>
            </w:tcBorders>
            <w:shd w:val="clear" w:color="auto" w:fill="auto"/>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学校填报</w:t>
            </w:r>
          </w:p>
        </w:tc>
      </w:tr>
      <w:tr w:rsidR="007108E7">
        <w:trPr>
          <w:trHeight w:val="325"/>
          <w:jc w:val="center"/>
        </w:trPr>
        <w:tc>
          <w:tcPr>
            <w:tcW w:w="488" w:type="pct"/>
            <w:vMerge/>
            <w:tcBorders>
              <w:top w:val="nil"/>
              <w:left w:val="single" w:sz="8" w:space="0" w:color="000000"/>
              <w:bottom w:val="single" w:sz="8" w:space="0" w:color="000000"/>
              <w:right w:val="single" w:sz="8" w:space="0" w:color="000000"/>
            </w:tcBorders>
            <w:shd w:val="clear" w:color="auto" w:fill="auto"/>
            <w:vAlign w:val="center"/>
          </w:tcPr>
          <w:p w:rsidR="007108E7" w:rsidRDefault="007108E7">
            <w:pPr>
              <w:widowControl/>
              <w:adjustRightInd w:val="0"/>
              <w:spacing w:line="240" w:lineRule="auto"/>
              <w:ind w:firstLineChars="0" w:firstLine="0"/>
              <w:jc w:val="center"/>
              <w:rPr>
                <w:rFonts w:ascii="宋体" w:hAnsi="宋体" w:cs="仿宋_GB2312"/>
                <w:color w:val="000000"/>
                <w:kern w:val="0"/>
                <w:sz w:val="21"/>
                <w:szCs w:val="21"/>
              </w:rPr>
            </w:pPr>
          </w:p>
        </w:tc>
        <w:tc>
          <w:tcPr>
            <w:tcW w:w="1043" w:type="pct"/>
            <w:vMerge/>
            <w:tcBorders>
              <w:top w:val="nil"/>
              <w:left w:val="single" w:sz="8" w:space="0" w:color="000000"/>
              <w:bottom w:val="single" w:sz="8" w:space="0" w:color="000000"/>
              <w:right w:val="single" w:sz="8" w:space="0" w:color="000000"/>
            </w:tcBorders>
            <w:shd w:val="clear" w:color="auto" w:fill="auto"/>
            <w:vAlign w:val="center"/>
          </w:tcPr>
          <w:p w:rsidR="007108E7" w:rsidRDefault="007108E7">
            <w:pPr>
              <w:widowControl/>
              <w:adjustRightInd w:val="0"/>
              <w:spacing w:line="240" w:lineRule="auto"/>
              <w:ind w:firstLineChars="0" w:firstLine="0"/>
              <w:jc w:val="center"/>
              <w:rPr>
                <w:rFonts w:ascii="宋体" w:hAnsi="宋体" w:cs="仿宋_GB2312"/>
                <w:color w:val="000000"/>
                <w:kern w:val="0"/>
                <w:sz w:val="21"/>
                <w:szCs w:val="21"/>
              </w:rPr>
            </w:pPr>
          </w:p>
        </w:tc>
        <w:tc>
          <w:tcPr>
            <w:tcW w:w="706" w:type="pct"/>
            <w:tcBorders>
              <w:top w:val="nil"/>
              <w:left w:val="single" w:sz="8" w:space="0" w:color="000000"/>
              <w:bottom w:val="single" w:sz="8" w:space="0" w:color="000000"/>
              <w:right w:val="single" w:sz="8" w:space="0" w:color="000000"/>
            </w:tcBorders>
            <w:shd w:val="clear" w:color="auto" w:fill="auto"/>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满意度</w:t>
            </w:r>
          </w:p>
        </w:tc>
        <w:tc>
          <w:tcPr>
            <w:tcW w:w="460" w:type="pct"/>
            <w:tcBorders>
              <w:top w:val="nil"/>
              <w:left w:val="single" w:sz="8" w:space="0" w:color="000000"/>
              <w:bottom w:val="single" w:sz="8" w:space="0" w:color="000000"/>
              <w:right w:val="single" w:sz="8" w:space="0" w:color="000000"/>
            </w:tcBorders>
            <w:shd w:val="clear" w:color="auto" w:fill="auto"/>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w:t>
            </w:r>
          </w:p>
        </w:tc>
        <w:tc>
          <w:tcPr>
            <w:tcW w:w="709" w:type="pct"/>
            <w:tcBorders>
              <w:top w:val="nil"/>
              <w:left w:val="single" w:sz="8" w:space="0" w:color="000000"/>
              <w:bottom w:val="single" w:sz="8" w:space="0" w:color="000000"/>
              <w:right w:val="single" w:sz="8" w:space="0" w:color="000000"/>
            </w:tcBorders>
            <w:shd w:val="clear" w:color="auto" w:fill="auto"/>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95.27</w:t>
            </w:r>
          </w:p>
        </w:tc>
        <w:tc>
          <w:tcPr>
            <w:tcW w:w="639" w:type="pct"/>
            <w:tcBorders>
              <w:top w:val="nil"/>
              <w:left w:val="single" w:sz="8" w:space="0" w:color="000000"/>
              <w:bottom w:val="single" w:sz="8" w:space="0" w:color="000000"/>
              <w:right w:val="single" w:sz="8" w:space="0" w:color="000000"/>
            </w:tcBorders>
            <w:shd w:val="clear" w:color="auto" w:fill="auto"/>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97.62</w:t>
            </w:r>
          </w:p>
        </w:tc>
        <w:tc>
          <w:tcPr>
            <w:tcW w:w="951" w:type="pct"/>
            <w:tcBorders>
              <w:top w:val="nil"/>
              <w:left w:val="single" w:sz="8" w:space="0" w:color="000000"/>
              <w:bottom w:val="single" w:sz="8" w:space="0" w:color="000000"/>
              <w:right w:val="single" w:sz="8" w:space="0" w:color="000000"/>
            </w:tcBorders>
            <w:shd w:val="clear" w:color="auto" w:fill="auto"/>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学校填报</w:t>
            </w:r>
          </w:p>
        </w:tc>
      </w:tr>
      <w:tr w:rsidR="007108E7">
        <w:trPr>
          <w:trHeight w:val="345"/>
          <w:jc w:val="center"/>
        </w:trPr>
        <w:tc>
          <w:tcPr>
            <w:tcW w:w="488" w:type="pct"/>
            <w:vMerge/>
            <w:tcBorders>
              <w:top w:val="nil"/>
              <w:left w:val="single" w:sz="8" w:space="0" w:color="000000"/>
              <w:bottom w:val="single" w:sz="8" w:space="0" w:color="000000"/>
              <w:right w:val="single" w:sz="8" w:space="0" w:color="000000"/>
            </w:tcBorders>
            <w:shd w:val="clear" w:color="auto" w:fill="auto"/>
            <w:vAlign w:val="center"/>
          </w:tcPr>
          <w:p w:rsidR="007108E7" w:rsidRDefault="007108E7">
            <w:pPr>
              <w:widowControl/>
              <w:adjustRightInd w:val="0"/>
              <w:spacing w:line="240" w:lineRule="auto"/>
              <w:ind w:firstLineChars="0" w:firstLine="0"/>
              <w:jc w:val="center"/>
              <w:rPr>
                <w:rFonts w:ascii="宋体" w:hAnsi="宋体" w:cs="仿宋_GB2312"/>
                <w:color w:val="000000"/>
                <w:kern w:val="0"/>
                <w:sz w:val="21"/>
                <w:szCs w:val="21"/>
              </w:rPr>
            </w:pPr>
          </w:p>
        </w:tc>
        <w:tc>
          <w:tcPr>
            <w:tcW w:w="1043" w:type="pct"/>
            <w:vMerge w:val="restart"/>
            <w:tcBorders>
              <w:top w:val="nil"/>
              <w:left w:val="single" w:sz="8" w:space="0" w:color="000000"/>
              <w:bottom w:val="single" w:sz="8" w:space="0" w:color="000000"/>
              <w:right w:val="single" w:sz="8" w:space="0" w:color="000000"/>
            </w:tcBorders>
            <w:shd w:val="clear" w:color="auto" w:fill="auto"/>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w:t>
            </w:r>
            <w:r>
              <w:rPr>
                <w:rFonts w:hAnsi="宋体" w:cs="仿宋_GB2312" w:hint="eastAsia"/>
                <w:color w:val="000000"/>
                <w:kern w:val="0"/>
                <w:sz w:val="21"/>
                <w:szCs w:val="21"/>
              </w:rPr>
              <w:t>3</w:t>
            </w:r>
            <w:r>
              <w:rPr>
                <w:rFonts w:hAnsi="宋体" w:cs="仿宋_GB2312" w:hint="eastAsia"/>
                <w:color w:val="000000"/>
                <w:kern w:val="0"/>
                <w:sz w:val="21"/>
                <w:szCs w:val="21"/>
              </w:rPr>
              <w:t>）专业课教学</w:t>
            </w:r>
          </w:p>
        </w:tc>
        <w:tc>
          <w:tcPr>
            <w:tcW w:w="706" w:type="pct"/>
            <w:tcBorders>
              <w:top w:val="nil"/>
              <w:left w:val="single" w:sz="8" w:space="0" w:color="000000"/>
              <w:bottom w:val="single" w:sz="8" w:space="0" w:color="000000"/>
              <w:right w:val="single" w:sz="8" w:space="0" w:color="000000"/>
            </w:tcBorders>
            <w:shd w:val="clear" w:color="auto" w:fill="auto"/>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调研课次</w:t>
            </w:r>
          </w:p>
        </w:tc>
        <w:tc>
          <w:tcPr>
            <w:tcW w:w="460" w:type="pct"/>
            <w:tcBorders>
              <w:top w:val="nil"/>
              <w:left w:val="single" w:sz="8" w:space="0" w:color="000000"/>
              <w:bottom w:val="single" w:sz="8" w:space="0" w:color="000000"/>
              <w:right w:val="single" w:sz="8" w:space="0" w:color="000000"/>
            </w:tcBorders>
            <w:shd w:val="clear" w:color="auto" w:fill="auto"/>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课次</w:t>
            </w:r>
          </w:p>
        </w:tc>
        <w:tc>
          <w:tcPr>
            <w:tcW w:w="709" w:type="pct"/>
            <w:tcBorders>
              <w:top w:val="nil"/>
              <w:left w:val="single" w:sz="8" w:space="0" w:color="000000"/>
              <w:bottom w:val="single" w:sz="8" w:space="0" w:color="000000"/>
              <w:right w:val="single" w:sz="8" w:space="0" w:color="000000"/>
            </w:tcBorders>
            <w:shd w:val="clear" w:color="auto" w:fill="auto"/>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529</w:t>
            </w:r>
          </w:p>
        </w:tc>
        <w:tc>
          <w:tcPr>
            <w:tcW w:w="639" w:type="pct"/>
            <w:tcBorders>
              <w:top w:val="nil"/>
              <w:left w:val="single" w:sz="8" w:space="0" w:color="000000"/>
              <w:bottom w:val="single" w:sz="8" w:space="0" w:color="000000"/>
              <w:right w:val="single" w:sz="8" w:space="0" w:color="000000"/>
            </w:tcBorders>
            <w:shd w:val="clear" w:color="auto" w:fill="auto"/>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98</w:t>
            </w:r>
          </w:p>
        </w:tc>
        <w:tc>
          <w:tcPr>
            <w:tcW w:w="951" w:type="pct"/>
            <w:tcBorders>
              <w:top w:val="nil"/>
              <w:left w:val="single" w:sz="8" w:space="0" w:color="000000"/>
              <w:bottom w:val="single" w:sz="8" w:space="0" w:color="000000"/>
              <w:right w:val="single" w:sz="8" w:space="0" w:color="000000"/>
            </w:tcBorders>
            <w:shd w:val="clear" w:color="auto" w:fill="auto"/>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学校填报</w:t>
            </w:r>
          </w:p>
        </w:tc>
      </w:tr>
      <w:tr w:rsidR="007108E7">
        <w:trPr>
          <w:trHeight w:val="325"/>
          <w:jc w:val="center"/>
        </w:trPr>
        <w:tc>
          <w:tcPr>
            <w:tcW w:w="488" w:type="pct"/>
            <w:vMerge/>
            <w:tcBorders>
              <w:top w:val="nil"/>
              <w:left w:val="single" w:sz="8" w:space="0" w:color="000000"/>
              <w:bottom w:val="single" w:sz="8" w:space="0" w:color="000000"/>
              <w:right w:val="single" w:sz="8" w:space="0" w:color="000000"/>
            </w:tcBorders>
            <w:shd w:val="clear" w:color="auto" w:fill="auto"/>
            <w:vAlign w:val="center"/>
          </w:tcPr>
          <w:p w:rsidR="007108E7" w:rsidRDefault="007108E7">
            <w:pPr>
              <w:widowControl/>
              <w:adjustRightInd w:val="0"/>
              <w:spacing w:line="240" w:lineRule="auto"/>
              <w:ind w:firstLineChars="0" w:firstLine="0"/>
              <w:jc w:val="center"/>
              <w:rPr>
                <w:rFonts w:ascii="宋体" w:hAnsi="宋体" w:cs="仿宋_GB2312"/>
                <w:color w:val="000000"/>
                <w:kern w:val="0"/>
                <w:sz w:val="21"/>
                <w:szCs w:val="21"/>
              </w:rPr>
            </w:pPr>
          </w:p>
        </w:tc>
        <w:tc>
          <w:tcPr>
            <w:tcW w:w="1043" w:type="pct"/>
            <w:vMerge/>
            <w:tcBorders>
              <w:top w:val="nil"/>
              <w:left w:val="single" w:sz="8" w:space="0" w:color="000000"/>
              <w:bottom w:val="single" w:sz="8" w:space="0" w:color="000000"/>
              <w:right w:val="single" w:sz="8" w:space="0" w:color="000000"/>
            </w:tcBorders>
            <w:shd w:val="clear" w:color="auto" w:fill="auto"/>
            <w:vAlign w:val="center"/>
          </w:tcPr>
          <w:p w:rsidR="007108E7" w:rsidRDefault="007108E7">
            <w:pPr>
              <w:widowControl/>
              <w:adjustRightInd w:val="0"/>
              <w:spacing w:line="240" w:lineRule="auto"/>
              <w:ind w:firstLineChars="0" w:firstLine="0"/>
              <w:jc w:val="center"/>
              <w:rPr>
                <w:rFonts w:ascii="宋体" w:hAnsi="宋体" w:cs="仿宋_GB2312"/>
                <w:color w:val="000000"/>
                <w:kern w:val="0"/>
                <w:sz w:val="21"/>
                <w:szCs w:val="21"/>
              </w:rPr>
            </w:pPr>
          </w:p>
        </w:tc>
        <w:tc>
          <w:tcPr>
            <w:tcW w:w="706" w:type="pct"/>
            <w:tcBorders>
              <w:top w:val="nil"/>
              <w:left w:val="single" w:sz="8" w:space="0" w:color="000000"/>
              <w:bottom w:val="single" w:sz="8" w:space="0" w:color="000000"/>
              <w:right w:val="single" w:sz="8" w:space="0" w:color="000000"/>
            </w:tcBorders>
            <w:shd w:val="clear" w:color="auto" w:fill="auto"/>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满意度</w:t>
            </w:r>
          </w:p>
        </w:tc>
        <w:tc>
          <w:tcPr>
            <w:tcW w:w="460" w:type="pct"/>
            <w:tcBorders>
              <w:top w:val="nil"/>
              <w:left w:val="single" w:sz="8" w:space="0" w:color="000000"/>
              <w:bottom w:val="single" w:sz="8" w:space="0" w:color="000000"/>
              <w:right w:val="single" w:sz="8" w:space="0" w:color="000000"/>
            </w:tcBorders>
            <w:shd w:val="clear" w:color="auto" w:fill="auto"/>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w:t>
            </w:r>
          </w:p>
        </w:tc>
        <w:tc>
          <w:tcPr>
            <w:tcW w:w="709" w:type="pct"/>
            <w:tcBorders>
              <w:top w:val="nil"/>
              <w:left w:val="single" w:sz="8" w:space="0" w:color="000000"/>
              <w:bottom w:val="single" w:sz="8" w:space="0" w:color="000000"/>
              <w:right w:val="single" w:sz="8" w:space="0" w:color="000000"/>
            </w:tcBorders>
            <w:shd w:val="clear" w:color="auto" w:fill="auto"/>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95.47</w:t>
            </w:r>
          </w:p>
        </w:tc>
        <w:tc>
          <w:tcPr>
            <w:tcW w:w="639" w:type="pct"/>
            <w:tcBorders>
              <w:top w:val="nil"/>
              <w:left w:val="single" w:sz="8" w:space="0" w:color="000000"/>
              <w:bottom w:val="single" w:sz="8" w:space="0" w:color="000000"/>
              <w:right w:val="single" w:sz="8" w:space="0" w:color="000000"/>
            </w:tcBorders>
            <w:shd w:val="clear" w:color="auto" w:fill="auto"/>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96.13</w:t>
            </w:r>
          </w:p>
        </w:tc>
        <w:tc>
          <w:tcPr>
            <w:tcW w:w="951" w:type="pct"/>
            <w:tcBorders>
              <w:top w:val="nil"/>
              <w:left w:val="single" w:sz="8" w:space="0" w:color="000000"/>
              <w:bottom w:val="single" w:sz="8" w:space="0" w:color="000000"/>
              <w:right w:val="single" w:sz="8" w:space="0" w:color="000000"/>
            </w:tcBorders>
            <w:shd w:val="clear" w:color="auto" w:fill="auto"/>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学校填报</w:t>
            </w:r>
          </w:p>
        </w:tc>
      </w:tr>
      <w:tr w:rsidR="007108E7">
        <w:trPr>
          <w:trHeight w:val="330"/>
          <w:jc w:val="center"/>
        </w:trPr>
        <w:tc>
          <w:tcPr>
            <w:tcW w:w="488" w:type="pct"/>
            <w:vMerge w:val="restart"/>
            <w:tcBorders>
              <w:top w:val="nil"/>
              <w:left w:val="single" w:sz="8" w:space="0" w:color="000000"/>
              <w:bottom w:val="single" w:sz="8" w:space="0" w:color="000000"/>
              <w:right w:val="single" w:sz="8" w:space="0" w:color="000000"/>
            </w:tcBorders>
            <w:shd w:val="clear" w:color="auto" w:fill="auto"/>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4</w:t>
            </w:r>
          </w:p>
        </w:tc>
        <w:tc>
          <w:tcPr>
            <w:tcW w:w="4511" w:type="pct"/>
            <w:gridSpan w:val="6"/>
            <w:tcBorders>
              <w:top w:val="nil"/>
              <w:left w:val="single" w:sz="8" w:space="0" w:color="000000"/>
              <w:bottom w:val="single" w:sz="8" w:space="0" w:color="000000"/>
              <w:right w:val="single" w:sz="8" w:space="0" w:color="000000"/>
            </w:tcBorders>
            <w:shd w:val="clear" w:color="auto" w:fill="auto"/>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管理和服务工作满意度—</w:t>
            </w:r>
          </w:p>
        </w:tc>
      </w:tr>
      <w:tr w:rsidR="007108E7">
        <w:trPr>
          <w:trHeight w:val="345"/>
          <w:jc w:val="center"/>
        </w:trPr>
        <w:tc>
          <w:tcPr>
            <w:tcW w:w="488" w:type="pct"/>
            <w:vMerge/>
            <w:tcBorders>
              <w:top w:val="nil"/>
              <w:left w:val="single" w:sz="8" w:space="0" w:color="000000"/>
              <w:bottom w:val="single" w:sz="8" w:space="0" w:color="000000"/>
              <w:right w:val="single" w:sz="8" w:space="0" w:color="000000"/>
            </w:tcBorders>
            <w:shd w:val="clear" w:color="auto" w:fill="auto"/>
            <w:vAlign w:val="center"/>
          </w:tcPr>
          <w:p w:rsidR="007108E7" w:rsidRDefault="007108E7">
            <w:pPr>
              <w:widowControl/>
              <w:adjustRightInd w:val="0"/>
              <w:spacing w:line="240" w:lineRule="auto"/>
              <w:ind w:firstLineChars="0" w:firstLine="0"/>
              <w:jc w:val="center"/>
              <w:rPr>
                <w:rFonts w:ascii="宋体" w:hAnsi="宋体" w:cs="仿宋_GB2312"/>
                <w:color w:val="000000"/>
                <w:kern w:val="0"/>
                <w:sz w:val="21"/>
                <w:szCs w:val="21"/>
              </w:rPr>
            </w:pPr>
          </w:p>
        </w:tc>
        <w:tc>
          <w:tcPr>
            <w:tcW w:w="1043" w:type="pct"/>
            <w:vMerge w:val="restart"/>
            <w:tcBorders>
              <w:top w:val="nil"/>
              <w:left w:val="single" w:sz="8" w:space="0" w:color="000000"/>
              <w:bottom w:val="single" w:sz="8" w:space="0" w:color="000000"/>
              <w:right w:val="single" w:sz="8" w:space="0" w:color="000000"/>
            </w:tcBorders>
            <w:shd w:val="clear" w:color="auto" w:fill="auto"/>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w:t>
            </w:r>
            <w:r>
              <w:rPr>
                <w:rFonts w:hAnsi="宋体" w:cs="仿宋_GB2312" w:hint="eastAsia"/>
                <w:color w:val="000000"/>
                <w:kern w:val="0"/>
                <w:sz w:val="21"/>
                <w:szCs w:val="21"/>
              </w:rPr>
              <w:t>1</w:t>
            </w:r>
            <w:r>
              <w:rPr>
                <w:rFonts w:hAnsi="宋体" w:cs="仿宋_GB2312" w:hint="eastAsia"/>
                <w:color w:val="000000"/>
                <w:kern w:val="0"/>
                <w:sz w:val="21"/>
                <w:szCs w:val="21"/>
              </w:rPr>
              <w:t>）学生工作</w:t>
            </w:r>
          </w:p>
        </w:tc>
        <w:tc>
          <w:tcPr>
            <w:tcW w:w="706" w:type="pct"/>
            <w:tcBorders>
              <w:top w:val="single" w:sz="8" w:space="0" w:color="000000"/>
              <w:left w:val="single" w:sz="8" w:space="0" w:color="000000"/>
              <w:bottom w:val="single" w:sz="8" w:space="0" w:color="000000"/>
              <w:right w:val="single" w:sz="8" w:space="0" w:color="000000"/>
            </w:tcBorders>
            <w:shd w:val="clear" w:color="auto" w:fill="auto"/>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调研人次</w:t>
            </w:r>
          </w:p>
        </w:tc>
        <w:tc>
          <w:tcPr>
            <w:tcW w:w="460" w:type="pct"/>
            <w:tcBorders>
              <w:top w:val="single" w:sz="8" w:space="0" w:color="000000"/>
              <w:left w:val="single" w:sz="8" w:space="0" w:color="000000"/>
              <w:bottom w:val="single" w:sz="8" w:space="0" w:color="000000"/>
              <w:right w:val="single" w:sz="8" w:space="0" w:color="000000"/>
            </w:tcBorders>
            <w:shd w:val="clear" w:color="auto" w:fill="auto"/>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人次</w:t>
            </w:r>
          </w:p>
        </w:tc>
        <w:tc>
          <w:tcPr>
            <w:tcW w:w="709" w:type="pct"/>
            <w:tcBorders>
              <w:top w:val="single" w:sz="8" w:space="0" w:color="000000"/>
              <w:left w:val="single" w:sz="8" w:space="0" w:color="000000"/>
              <w:bottom w:val="single" w:sz="8" w:space="0" w:color="000000"/>
              <w:right w:val="single" w:sz="8" w:space="0" w:color="000000"/>
            </w:tcBorders>
            <w:shd w:val="clear" w:color="auto" w:fill="auto"/>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4013</w:t>
            </w:r>
          </w:p>
        </w:tc>
        <w:tc>
          <w:tcPr>
            <w:tcW w:w="639" w:type="pct"/>
            <w:tcBorders>
              <w:top w:val="single" w:sz="8" w:space="0" w:color="000000"/>
              <w:left w:val="single" w:sz="8" w:space="0" w:color="000000"/>
              <w:bottom w:val="single" w:sz="8" w:space="0" w:color="000000"/>
              <w:right w:val="single" w:sz="8" w:space="0" w:color="000000"/>
            </w:tcBorders>
            <w:shd w:val="clear" w:color="auto" w:fill="auto"/>
            <w:vAlign w:val="center"/>
          </w:tcPr>
          <w:p w:rsidR="007108E7" w:rsidRDefault="00264D35">
            <w:pPr>
              <w:widowControl/>
              <w:adjustRightInd w:val="0"/>
              <w:spacing w:line="240" w:lineRule="auto"/>
              <w:ind w:firstLineChars="0" w:firstLine="0"/>
              <w:rPr>
                <w:rFonts w:hAnsi="宋体" w:cs="仿宋_GB2312"/>
                <w:color w:val="000000"/>
                <w:kern w:val="0"/>
                <w:sz w:val="21"/>
                <w:szCs w:val="21"/>
              </w:rPr>
            </w:pPr>
            <w:r>
              <w:rPr>
                <w:rFonts w:hAnsi="宋体" w:cs="仿宋_GB2312" w:hint="eastAsia"/>
                <w:color w:val="000000"/>
                <w:kern w:val="0"/>
                <w:sz w:val="21"/>
                <w:szCs w:val="21"/>
              </w:rPr>
              <w:t xml:space="preserve">  2135 </w:t>
            </w:r>
          </w:p>
        </w:tc>
        <w:tc>
          <w:tcPr>
            <w:tcW w:w="951" w:type="pct"/>
            <w:tcBorders>
              <w:top w:val="single" w:sz="8" w:space="0" w:color="000000"/>
              <w:left w:val="single" w:sz="8" w:space="0" w:color="000000"/>
              <w:bottom w:val="single" w:sz="8" w:space="0" w:color="000000"/>
              <w:right w:val="single" w:sz="8" w:space="0" w:color="000000"/>
            </w:tcBorders>
            <w:shd w:val="clear" w:color="auto" w:fill="auto"/>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学校填报</w:t>
            </w:r>
          </w:p>
        </w:tc>
      </w:tr>
      <w:tr w:rsidR="007108E7">
        <w:trPr>
          <w:trHeight w:val="325"/>
          <w:jc w:val="center"/>
        </w:trPr>
        <w:tc>
          <w:tcPr>
            <w:tcW w:w="488" w:type="pct"/>
            <w:vMerge/>
            <w:tcBorders>
              <w:top w:val="nil"/>
              <w:left w:val="single" w:sz="8" w:space="0" w:color="000000"/>
              <w:bottom w:val="single" w:sz="8" w:space="0" w:color="000000"/>
              <w:right w:val="single" w:sz="8" w:space="0" w:color="000000"/>
            </w:tcBorders>
            <w:shd w:val="clear" w:color="auto" w:fill="auto"/>
            <w:vAlign w:val="center"/>
          </w:tcPr>
          <w:p w:rsidR="007108E7" w:rsidRDefault="007108E7">
            <w:pPr>
              <w:widowControl/>
              <w:adjustRightInd w:val="0"/>
              <w:spacing w:line="240" w:lineRule="auto"/>
              <w:ind w:firstLineChars="0" w:firstLine="0"/>
              <w:jc w:val="center"/>
              <w:rPr>
                <w:rFonts w:ascii="宋体" w:hAnsi="宋体" w:cs="仿宋_GB2312"/>
                <w:color w:val="000000"/>
                <w:kern w:val="0"/>
                <w:sz w:val="21"/>
                <w:szCs w:val="21"/>
              </w:rPr>
            </w:pPr>
          </w:p>
        </w:tc>
        <w:tc>
          <w:tcPr>
            <w:tcW w:w="1043" w:type="pct"/>
            <w:vMerge/>
            <w:tcBorders>
              <w:top w:val="nil"/>
              <w:left w:val="single" w:sz="8" w:space="0" w:color="000000"/>
              <w:bottom w:val="single" w:sz="8" w:space="0" w:color="000000"/>
              <w:right w:val="single" w:sz="8" w:space="0" w:color="000000"/>
            </w:tcBorders>
            <w:shd w:val="clear" w:color="auto" w:fill="auto"/>
            <w:vAlign w:val="center"/>
          </w:tcPr>
          <w:p w:rsidR="007108E7" w:rsidRDefault="007108E7">
            <w:pPr>
              <w:widowControl/>
              <w:adjustRightInd w:val="0"/>
              <w:spacing w:line="240" w:lineRule="auto"/>
              <w:ind w:firstLineChars="0" w:firstLine="0"/>
              <w:jc w:val="center"/>
              <w:rPr>
                <w:rFonts w:ascii="宋体" w:hAnsi="宋体" w:cs="仿宋_GB2312"/>
                <w:color w:val="000000"/>
                <w:kern w:val="0"/>
                <w:sz w:val="21"/>
                <w:szCs w:val="21"/>
              </w:rPr>
            </w:pPr>
          </w:p>
        </w:tc>
        <w:tc>
          <w:tcPr>
            <w:tcW w:w="706" w:type="pct"/>
            <w:tcBorders>
              <w:top w:val="nil"/>
              <w:left w:val="single" w:sz="8" w:space="0" w:color="000000"/>
              <w:bottom w:val="single" w:sz="8" w:space="0" w:color="000000"/>
              <w:right w:val="single" w:sz="8" w:space="0" w:color="000000"/>
            </w:tcBorders>
            <w:shd w:val="clear" w:color="auto" w:fill="auto"/>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满意度</w:t>
            </w:r>
          </w:p>
        </w:tc>
        <w:tc>
          <w:tcPr>
            <w:tcW w:w="460" w:type="pct"/>
            <w:tcBorders>
              <w:top w:val="nil"/>
              <w:left w:val="single" w:sz="8" w:space="0" w:color="000000"/>
              <w:bottom w:val="single" w:sz="8" w:space="0" w:color="000000"/>
              <w:right w:val="single" w:sz="8" w:space="0" w:color="000000"/>
            </w:tcBorders>
            <w:shd w:val="clear" w:color="auto" w:fill="auto"/>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w:t>
            </w:r>
          </w:p>
        </w:tc>
        <w:tc>
          <w:tcPr>
            <w:tcW w:w="709" w:type="pct"/>
            <w:tcBorders>
              <w:top w:val="nil"/>
              <w:left w:val="single" w:sz="8" w:space="0" w:color="000000"/>
              <w:bottom w:val="single" w:sz="8" w:space="0" w:color="000000"/>
              <w:right w:val="single" w:sz="8" w:space="0" w:color="000000"/>
            </w:tcBorders>
            <w:shd w:val="clear" w:color="auto" w:fill="auto"/>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94.81</w:t>
            </w:r>
          </w:p>
        </w:tc>
        <w:tc>
          <w:tcPr>
            <w:tcW w:w="639" w:type="pct"/>
            <w:tcBorders>
              <w:top w:val="nil"/>
              <w:left w:val="single" w:sz="8" w:space="0" w:color="000000"/>
              <w:bottom w:val="single" w:sz="8" w:space="0" w:color="000000"/>
              <w:right w:val="single" w:sz="8" w:space="0" w:color="000000"/>
            </w:tcBorders>
            <w:shd w:val="clear" w:color="auto" w:fill="auto"/>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95.10</w:t>
            </w:r>
          </w:p>
        </w:tc>
        <w:tc>
          <w:tcPr>
            <w:tcW w:w="951" w:type="pct"/>
            <w:tcBorders>
              <w:top w:val="nil"/>
              <w:left w:val="single" w:sz="8" w:space="0" w:color="000000"/>
              <w:bottom w:val="single" w:sz="8" w:space="0" w:color="000000"/>
              <w:right w:val="single" w:sz="8" w:space="0" w:color="000000"/>
            </w:tcBorders>
            <w:shd w:val="clear" w:color="auto" w:fill="auto"/>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学校填报</w:t>
            </w:r>
          </w:p>
        </w:tc>
      </w:tr>
      <w:tr w:rsidR="007108E7">
        <w:trPr>
          <w:trHeight w:val="345"/>
          <w:jc w:val="center"/>
        </w:trPr>
        <w:tc>
          <w:tcPr>
            <w:tcW w:w="488" w:type="pct"/>
            <w:vMerge/>
            <w:tcBorders>
              <w:top w:val="nil"/>
              <w:left w:val="single" w:sz="8" w:space="0" w:color="000000"/>
              <w:bottom w:val="single" w:sz="8" w:space="0" w:color="000000"/>
              <w:right w:val="single" w:sz="8" w:space="0" w:color="000000"/>
            </w:tcBorders>
            <w:shd w:val="clear" w:color="auto" w:fill="auto"/>
            <w:vAlign w:val="center"/>
          </w:tcPr>
          <w:p w:rsidR="007108E7" w:rsidRDefault="007108E7">
            <w:pPr>
              <w:widowControl/>
              <w:adjustRightInd w:val="0"/>
              <w:spacing w:line="240" w:lineRule="auto"/>
              <w:ind w:firstLineChars="0" w:firstLine="0"/>
              <w:jc w:val="center"/>
              <w:rPr>
                <w:rFonts w:ascii="宋体" w:hAnsi="宋体" w:cs="仿宋_GB2312"/>
                <w:color w:val="000000"/>
                <w:kern w:val="0"/>
                <w:sz w:val="21"/>
                <w:szCs w:val="21"/>
              </w:rPr>
            </w:pPr>
          </w:p>
        </w:tc>
        <w:tc>
          <w:tcPr>
            <w:tcW w:w="1043" w:type="pct"/>
            <w:vMerge w:val="restart"/>
            <w:tcBorders>
              <w:top w:val="nil"/>
              <w:left w:val="single" w:sz="8" w:space="0" w:color="000000"/>
              <w:bottom w:val="single" w:sz="8" w:space="0" w:color="000000"/>
              <w:right w:val="single" w:sz="8" w:space="0" w:color="000000"/>
            </w:tcBorders>
            <w:shd w:val="clear" w:color="auto" w:fill="auto"/>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w:t>
            </w:r>
            <w:r>
              <w:rPr>
                <w:rFonts w:hAnsi="宋体" w:cs="仿宋_GB2312" w:hint="eastAsia"/>
                <w:color w:val="000000"/>
                <w:kern w:val="0"/>
                <w:sz w:val="21"/>
                <w:szCs w:val="21"/>
              </w:rPr>
              <w:t>2</w:t>
            </w:r>
            <w:r>
              <w:rPr>
                <w:rFonts w:hAnsi="宋体" w:cs="仿宋_GB2312" w:hint="eastAsia"/>
                <w:color w:val="000000"/>
                <w:kern w:val="0"/>
                <w:sz w:val="21"/>
                <w:szCs w:val="21"/>
              </w:rPr>
              <w:t>）教学管理</w:t>
            </w:r>
          </w:p>
        </w:tc>
        <w:tc>
          <w:tcPr>
            <w:tcW w:w="706" w:type="pct"/>
            <w:tcBorders>
              <w:top w:val="nil"/>
              <w:left w:val="single" w:sz="8" w:space="0" w:color="000000"/>
              <w:bottom w:val="single" w:sz="8" w:space="0" w:color="000000"/>
              <w:right w:val="single" w:sz="8" w:space="0" w:color="000000"/>
            </w:tcBorders>
            <w:shd w:val="clear" w:color="auto" w:fill="auto"/>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调研人次</w:t>
            </w:r>
          </w:p>
        </w:tc>
        <w:tc>
          <w:tcPr>
            <w:tcW w:w="460" w:type="pct"/>
            <w:tcBorders>
              <w:top w:val="nil"/>
              <w:left w:val="single" w:sz="8" w:space="0" w:color="000000"/>
              <w:bottom w:val="single" w:sz="8" w:space="0" w:color="000000"/>
              <w:right w:val="single" w:sz="8" w:space="0" w:color="000000"/>
            </w:tcBorders>
            <w:shd w:val="clear" w:color="auto" w:fill="auto"/>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人次</w:t>
            </w:r>
          </w:p>
        </w:tc>
        <w:tc>
          <w:tcPr>
            <w:tcW w:w="709" w:type="pct"/>
            <w:tcBorders>
              <w:top w:val="nil"/>
              <w:left w:val="single" w:sz="8" w:space="0" w:color="000000"/>
              <w:bottom w:val="single" w:sz="8" w:space="0" w:color="000000"/>
              <w:right w:val="single" w:sz="8" w:space="0" w:color="000000"/>
            </w:tcBorders>
            <w:shd w:val="clear" w:color="auto" w:fill="auto"/>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4087</w:t>
            </w:r>
          </w:p>
        </w:tc>
        <w:tc>
          <w:tcPr>
            <w:tcW w:w="639" w:type="pct"/>
            <w:tcBorders>
              <w:top w:val="nil"/>
              <w:left w:val="single" w:sz="8" w:space="0" w:color="000000"/>
              <w:bottom w:val="single" w:sz="8" w:space="0" w:color="000000"/>
              <w:right w:val="single" w:sz="8" w:space="0" w:color="000000"/>
            </w:tcBorders>
            <w:shd w:val="clear" w:color="auto" w:fill="auto"/>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2139</w:t>
            </w:r>
          </w:p>
        </w:tc>
        <w:tc>
          <w:tcPr>
            <w:tcW w:w="951" w:type="pct"/>
            <w:tcBorders>
              <w:top w:val="nil"/>
              <w:left w:val="single" w:sz="8" w:space="0" w:color="000000"/>
              <w:bottom w:val="single" w:sz="8" w:space="0" w:color="000000"/>
              <w:right w:val="single" w:sz="8" w:space="0" w:color="000000"/>
            </w:tcBorders>
            <w:shd w:val="clear" w:color="auto" w:fill="auto"/>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学校填报</w:t>
            </w:r>
          </w:p>
        </w:tc>
      </w:tr>
      <w:tr w:rsidR="007108E7">
        <w:trPr>
          <w:trHeight w:val="325"/>
          <w:jc w:val="center"/>
        </w:trPr>
        <w:tc>
          <w:tcPr>
            <w:tcW w:w="488" w:type="pct"/>
            <w:vMerge/>
            <w:tcBorders>
              <w:top w:val="nil"/>
              <w:left w:val="single" w:sz="8" w:space="0" w:color="000000"/>
              <w:bottom w:val="single" w:sz="8" w:space="0" w:color="000000"/>
              <w:right w:val="single" w:sz="8" w:space="0" w:color="000000"/>
            </w:tcBorders>
            <w:shd w:val="clear" w:color="auto" w:fill="auto"/>
            <w:vAlign w:val="center"/>
          </w:tcPr>
          <w:p w:rsidR="007108E7" w:rsidRDefault="007108E7">
            <w:pPr>
              <w:widowControl/>
              <w:adjustRightInd w:val="0"/>
              <w:spacing w:line="240" w:lineRule="auto"/>
              <w:ind w:firstLineChars="0" w:firstLine="0"/>
              <w:jc w:val="center"/>
              <w:rPr>
                <w:rFonts w:ascii="宋体" w:hAnsi="宋体" w:cs="仿宋_GB2312"/>
                <w:color w:val="000000"/>
                <w:kern w:val="0"/>
                <w:sz w:val="21"/>
                <w:szCs w:val="21"/>
              </w:rPr>
            </w:pPr>
          </w:p>
        </w:tc>
        <w:tc>
          <w:tcPr>
            <w:tcW w:w="1043" w:type="pct"/>
            <w:vMerge/>
            <w:tcBorders>
              <w:top w:val="nil"/>
              <w:left w:val="single" w:sz="8" w:space="0" w:color="000000"/>
              <w:bottom w:val="single" w:sz="8" w:space="0" w:color="000000"/>
              <w:right w:val="single" w:sz="8" w:space="0" w:color="000000"/>
            </w:tcBorders>
            <w:shd w:val="clear" w:color="auto" w:fill="auto"/>
            <w:vAlign w:val="center"/>
          </w:tcPr>
          <w:p w:rsidR="007108E7" w:rsidRDefault="007108E7">
            <w:pPr>
              <w:widowControl/>
              <w:adjustRightInd w:val="0"/>
              <w:spacing w:line="240" w:lineRule="auto"/>
              <w:ind w:firstLineChars="0" w:firstLine="0"/>
              <w:jc w:val="center"/>
              <w:rPr>
                <w:rFonts w:ascii="宋体" w:hAnsi="宋体" w:cs="仿宋_GB2312"/>
                <w:color w:val="000000"/>
                <w:kern w:val="0"/>
                <w:sz w:val="21"/>
                <w:szCs w:val="21"/>
              </w:rPr>
            </w:pPr>
          </w:p>
        </w:tc>
        <w:tc>
          <w:tcPr>
            <w:tcW w:w="706" w:type="pct"/>
            <w:tcBorders>
              <w:top w:val="nil"/>
              <w:left w:val="single" w:sz="8" w:space="0" w:color="000000"/>
              <w:bottom w:val="single" w:sz="8" w:space="0" w:color="000000"/>
              <w:right w:val="single" w:sz="8" w:space="0" w:color="000000"/>
            </w:tcBorders>
            <w:shd w:val="clear" w:color="auto" w:fill="auto"/>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满意度</w:t>
            </w:r>
          </w:p>
        </w:tc>
        <w:tc>
          <w:tcPr>
            <w:tcW w:w="460" w:type="pct"/>
            <w:tcBorders>
              <w:top w:val="nil"/>
              <w:left w:val="single" w:sz="8" w:space="0" w:color="000000"/>
              <w:bottom w:val="single" w:sz="8" w:space="0" w:color="000000"/>
              <w:right w:val="single" w:sz="8" w:space="0" w:color="000000"/>
            </w:tcBorders>
            <w:shd w:val="clear" w:color="auto" w:fill="auto"/>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w:t>
            </w:r>
          </w:p>
        </w:tc>
        <w:tc>
          <w:tcPr>
            <w:tcW w:w="709" w:type="pct"/>
            <w:tcBorders>
              <w:top w:val="nil"/>
              <w:left w:val="single" w:sz="8" w:space="0" w:color="000000"/>
              <w:bottom w:val="single" w:sz="8" w:space="0" w:color="000000"/>
              <w:right w:val="single" w:sz="8" w:space="0" w:color="000000"/>
            </w:tcBorders>
            <w:shd w:val="clear" w:color="auto" w:fill="auto"/>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96.42</w:t>
            </w:r>
          </w:p>
        </w:tc>
        <w:tc>
          <w:tcPr>
            <w:tcW w:w="639" w:type="pct"/>
            <w:tcBorders>
              <w:top w:val="nil"/>
              <w:left w:val="single" w:sz="8" w:space="0" w:color="000000"/>
              <w:bottom w:val="single" w:sz="8" w:space="0" w:color="000000"/>
              <w:right w:val="single" w:sz="8" w:space="0" w:color="000000"/>
            </w:tcBorders>
            <w:shd w:val="clear" w:color="auto" w:fill="auto"/>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97.09</w:t>
            </w:r>
          </w:p>
        </w:tc>
        <w:tc>
          <w:tcPr>
            <w:tcW w:w="951" w:type="pct"/>
            <w:tcBorders>
              <w:top w:val="nil"/>
              <w:left w:val="single" w:sz="8" w:space="0" w:color="000000"/>
              <w:bottom w:val="single" w:sz="8" w:space="0" w:color="000000"/>
              <w:right w:val="single" w:sz="8" w:space="0" w:color="000000"/>
            </w:tcBorders>
            <w:shd w:val="clear" w:color="auto" w:fill="auto"/>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学校填报</w:t>
            </w:r>
          </w:p>
        </w:tc>
      </w:tr>
      <w:tr w:rsidR="007108E7">
        <w:trPr>
          <w:trHeight w:val="345"/>
          <w:jc w:val="center"/>
        </w:trPr>
        <w:tc>
          <w:tcPr>
            <w:tcW w:w="488" w:type="pct"/>
            <w:vMerge/>
            <w:tcBorders>
              <w:top w:val="nil"/>
              <w:left w:val="single" w:sz="8" w:space="0" w:color="000000"/>
              <w:bottom w:val="single" w:sz="8" w:space="0" w:color="000000"/>
              <w:right w:val="single" w:sz="8" w:space="0" w:color="000000"/>
            </w:tcBorders>
            <w:shd w:val="clear" w:color="auto" w:fill="auto"/>
            <w:vAlign w:val="center"/>
          </w:tcPr>
          <w:p w:rsidR="007108E7" w:rsidRDefault="007108E7">
            <w:pPr>
              <w:widowControl/>
              <w:adjustRightInd w:val="0"/>
              <w:spacing w:line="240" w:lineRule="auto"/>
              <w:ind w:firstLineChars="0" w:firstLine="0"/>
              <w:jc w:val="center"/>
              <w:rPr>
                <w:rFonts w:ascii="宋体" w:hAnsi="宋体" w:cs="仿宋_GB2312"/>
                <w:color w:val="000000"/>
                <w:kern w:val="0"/>
                <w:sz w:val="21"/>
                <w:szCs w:val="21"/>
              </w:rPr>
            </w:pPr>
          </w:p>
        </w:tc>
        <w:tc>
          <w:tcPr>
            <w:tcW w:w="1043" w:type="pct"/>
            <w:vMerge w:val="restart"/>
            <w:tcBorders>
              <w:top w:val="nil"/>
              <w:left w:val="single" w:sz="8" w:space="0" w:color="000000"/>
              <w:bottom w:val="single" w:sz="8" w:space="0" w:color="000000"/>
              <w:right w:val="single" w:sz="8" w:space="0" w:color="000000"/>
            </w:tcBorders>
            <w:shd w:val="clear" w:color="auto" w:fill="auto"/>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w:t>
            </w:r>
            <w:r>
              <w:rPr>
                <w:rFonts w:hAnsi="宋体" w:cs="仿宋_GB2312" w:hint="eastAsia"/>
                <w:color w:val="000000"/>
                <w:kern w:val="0"/>
                <w:sz w:val="21"/>
                <w:szCs w:val="21"/>
              </w:rPr>
              <w:t>3</w:t>
            </w:r>
            <w:r>
              <w:rPr>
                <w:rFonts w:hAnsi="宋体" w:cs="仿宋_GB2312" w:hint="eastAsia"/>
                <w:color w:val="000000"/>
                <w:kern w:val="0"/>
                <w:sz w:val="21"/>
                <w:szCs w:val="21"/>
              </w:rPr>
              <w:t>）后勤服务</w:t>
            </w:r>
          </w:p>
        </w:tc>
        <w:tc>
          <w:tcPr>
            <w:tcW w:w="706" w:type="pct"/>
            <w:tcBorders>
              <w:top w:val="nil"/>
              <w:left w:val="single" w:sz="8" w:space="0" w:color="000000"/>
              <w:bottom w:val="single" w:sz="8" w:space="0" w:color="000000"/>
              <w:right w:val="single" w:sz="8" w:space="0" w:color="000000"/>
            </w:tcBorders>
            <w:shd w:val="clear" w:color="auto" w:fill="auto"/>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调研人次</w:t>
            </w:r>
          </w:p>
        </w:tc>
        <w:tc>
          <w:tcPr>
            <w:tcW w:w="460" w:type="pct"/>
            <w:tcBorders>
              <w:top w:val="nil"/>
              <w:left w:val="single" w:sz="8" w:space="0" w:color="000000"/>
              <w:bottom w:val="single" w:sz="8" w:space="0" w:color="000000"/>
              <w:right w:val="single" w:sz="8" w:space="0" w:color="000000"/>
            </w:tcBorders>
            <w:shd w:val="clear" w:color="auto" w:fill="auto"/>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人次</w:t>
            </w:r>
          </w:p>
        </w:tc>
        <w:tc>
          <w:tcPr>
            <w:tcW w:w="709" w:type="pct"/>
            <w:tcBorders>
              <w:top w:val="nil"/>
              <w:left w:val="single" w:sz="8" w:space="0" w:color="000000"/>
              <w:bottom w:val="single" w:sz="8" w:space="0" w:color="000000"/>
              <w:right w:val="single" w:sz="8" w:space="0" w:color="000000"/>
            </w:tcBorders>
            <w:shd w:val="clear" w:color="auto" w:fill="auto"/>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845</w:t>
            </w:r>
          </w:p>
        </w:tc>
        <w:tc>
          <w:tcPr>
            <w:tcW w:w="639" w:type="pct"/>
            <w:tcBorders>
              <w:top w:val="nil"/>
              <w:left w:val="single" w:sz="8" w:space="0" w:color="000000"/>
              <w:bottom w:val="single" w:sz="8" w:space="0" w:color="000000"/>
              <w:right w:val="single" w:sz="8" w:space="0" w:color="000000"/>
            </w:tcBorders>
            <w:shd w:val="clear" w:color="auto" w:fill="auto"/>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883</w:t>
            </w:r>
          </w:p>
        </w:tc>
        <w:tc>
          <w:tcPr>
            <w:tcW w:w="951" w:type="pct"/>
            <w:tcBorders>
              <w:top w:val="nil"/>
              <w:left w:val="single" w:sz="8" w:space="0" w:color="000000"/>
              <w:bottom w:val="single" w:sz="8" w:space="0" w:color="000000"/>
              <w:right w:val="single" w:sz="8" w:space="0" w:color="000000"/>
            </w:tcBorders>
            <w:shd w:val="clear" w:color="auto" w:fill="auto"/>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学校填报</w:t>
            </w:r>
          </w:p>
        </w:tc>
      </w:tr>
      <w:tr w:rsidR="007108E7">
        <w:trPr>
          <w:trHeight w:val="90"/>
          <w:jc w:val="center"/>
        </w:trPr>
        <w:tc>
          <w:tcPr>
            <w:tcW w:w="488" w:type="pct"/>
            <w:vMerge/>
            <w:tcBorders>
              <w:top w:val="nil"/>
              <w:left w:val="single" w:sz="8" w:space="0" w:color="000000"/>
              <w:bottom w:val="single" w:sz="8" w:space="0" w:color="000000"/>
              <w:right w:val="single" w:sz="8" w:space="0" w:color="000000"/>
            </w:tcBorders>
            <w:shd w:val="clear" w:color="auto" w:fill="auto"/>
            <w:vAlign w:val="center"/>
          </w:tcPr>
          <w:p w:rsidR="007108E7" w:rsidRDefault="007108E7">
            <w:pPr>
              <w:widowControl/>
              <w:adjustRightInd w:val="0"/>
              <w:spacing w:line="240" w:lineRule="auto"/>
              <w:ind w:firstLineChars="0" w:firstLine="0"/>
              <w:jc w:val="center"/>
              <w:rPr>
                <w:rFonts w:ascii="宋体" w:hAnsi="宋体" w:cs="仿宋_GB2312"/>
                <w:color w:val="000000"/>
                <w:kern w:val="0"/>
                <w:sz w:val="21"/>
                <w:szCs w:val="21"/>
              </w:rPr>
            </w:pPr>
          </w:p>
        </w:tc>
        <w:tc>
          <w:tcPr>
            <w:tcW w:w="1043" w:type="pct"/>
            <w:vMerge/>
            <w:tcBorders>
              <w:top w:val="nil"/>
              <w:left w:val="single" w:sz="8" w:space="0" w:color="000000"/>
              <w:bottom w:val="single" w:sz="8" w:space="0" w:color="000000"/>
              <w:right w:val="single" w:sz="8" w:space="0" w:color="000000"/>
            </w:tcBorders>
            <w:shd w:val="clear" w:color="auto" w:fill="auto"/>
            <w:vAlign w:val="center"/>
          </w:tcPr>
          <w:p w:rsidR="007108E7" w:rsidRDefault="007108E7">
            <w:pPr>
              <w:widowControl/>
              <w:adjustRightInd w:val="0"/>
              <w:spacing w:line="240" w:lineRule="auto"/>
              <w:ind w:firstLineChars="0" w:firstLine="0"/>
              <w:jc w:val="center"/>
              <w:rPr>
                <w:rFonts w:ascii="宋体" w:hAnsi="宋体" w:cs="仿宋_GB2312"/>
                <w:color w:val="000000"/>
                <w:kern w:val="0"/>
                <w:sz w:val="21"/>
                <w:szCs w:val="21"/>
              </w:rPr>
            </w:pPr>
          </w:p>
        </w:tc>
        <w:tc>
          <w:tcPr>
            <w:tcW w:w="706" w:type="pct"/>
            <w:tcBorders>
              <w:top w:val="nil"/>
              <w:left w:val="single" w:sz="8" w:space="0" w:color="000000"/>
              <w:bottom w:val="single" w:sz="8" w:space="0" w:color="000000"/>
              <w:right w:val="single" w:sz="8" w:space="0" w:color="000000"/>
            </w:tcBorders>
            <w:shd w:val="clear" w:color="auto" w:fill="auto"/>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满意度</w:t>
            </w:r>
          </w:p>
        </w:tc>
        <w:tc>
          <w:tcPr>
            <w:tcW w:w="460" w:type="pct"/>
            <w:tcBorders>
              <w:top w:val="nil"/>
              <w:left w:val="single" w:sz="8" w:space="0" w:color="000000"/>
              <w:bottom w:val="single" w:sz="8" w:space="0" w:color="000000"/>
              <w:right w:val="single" w:sz="8" w:space="0" w:color="000000"/>
            </w:tcBorders>
            <w:shd w:val="clear" w:color="auto" w:fill="auto"/>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w:t>
            </w:r>
          </w:p>
        </w:tc>
        <w:tc>
          <w:tcPr>
            <w:tcW w:w="709" w:type="pct"/>
            <w:tcBorders>
              <w:top w:val="nil"/>
              <w:left w:val="single" w:sz="8" w:space="0" w:color="000000"/>
              <w:bottom w:val="single" w:sz="8" w:space="0" w:color="000000"/>
              <w:right w:val="single" w:sz="8" w:space="0" w:color="000000"/>
            </w:tcBorders>
            <w:shd w:val="clear" w:color="auto" w:fill="auto"/>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85.3</w:t>
            </w:r>
          </w:p>
        </w:tc>
        <w:tc>
          <w:tcPr>
            <w:tcW w:w="639" w:type="pct"/>
            <w:tcBorders>
              <w:top w:val="nil"/>
              <w:left w:val="single" w:sz="8" w:space="0" w:color="000000"/>
              <w:bottom w:val="single" w:sz="8" w:space="0" w:color="000000"/>
              <w:right w:val="single" w:sz="8" w:space="0" w:color="000000"/>
            </w:tcBorders>
            <w:shd w:val="clear" w:color="auto" w:fill="auto"/>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87.7</w:t>
            </w:r>
          </w:p>
        </w:tc>
        <w:tc>
          <w:tcPr>
            <w:tcW w:w="951" w:type="pct"/>
            <w:tcBorders>
              <w:top w:val="nil"/>
              <w:left w:val="single" w:sz="8" w:space="0" w:color="000000"/>
              <w:bottom w:val="single" w:sz="8" w:space="0" w:color="000000"/>
              <w:right w:val="single" w:sz="8" w:space="0" w:color="000000"/>
            </w:tcBorders>
            <w:shd w:val="clear" w:color="auto" w:fill="auto"/>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学校填报</w:t>
            </w:r>
          </w:p>
        </w:tc>
      </w:tr>
      <w:tr w:rsidR="007108E7">
        <w:trPr>
          <w:trHeight w:val="585"/>
          <w:jc w:val="center"/>
        </w:trPr>
        <w:tc>
          <w:tcPr>
            <w:tcW w:w="488" w:type="pct"/>
            <w:tcBorders>
              <w:top w:val="nil"/>
              <w:left w:val="single" w:sz="8" w:space="0" w:color="000000"/>
              <w:bottom w:val="single" w:sz="8" w:space="0" w:color="000000"/>
              <w:right w:val="single" w:sz="8" w:space="0" w:color="000000"/>
            </w:tcBorders>
            <w:shd w:val="clear" w:color="auto" w:fill="auto"/>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5</w:t>
            </w:r>
          </w:p>
        </w:tc>
        <w:tc>
          <w:tcPr>
            <w:tcW w:w="1750" w:type="pct"/>
            <w:gridSpan w:val="2"/>
            <w:tcBorders>
              <w:top w:val="nil"/>
              <w:left w:val="single" w:sz="8" w:space="0" w:color="000000"/>
              <w:bottom w:val="single" w:sz="8" w:space="0" w:color="000000"/>
              <w:right w:val="single" w:sz="8" w:space="0" w:color="000000"/>
            </w:tcBorders>
            <w:shd w:val="clear" w:color="auto" w:fill="auto"/>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学生参与志愿者活动时间</w:t>
            </w:r>
          </w:p>
        </w:tc>
        <w:tc>
          <w:tcPr>
            <w:tcW w:w="460" w:type="pct"/>
            <w:tcBorders>
              <w:top w:val="nil"/>
              <w:left w:val="single" w:sz="8" w:space="0" w:color="000000"/>
              <w:bottom w:val="single" w:sz="8" w:space="0" w:color="000000"/>
              <w:right w:val="single" w:sz="8" w:space="0" w:color="000000"/>
            </w:tcBorders>
            <w:shd w:val="clear" w:color="auto" w:fill="auto"/>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人日</w:t>
            </w:r>
          </w:p>
        </w:tc>
        <w:tc>
          <w:tcPr>
            <w:tcW w:w="709" w:type="pct"/>
            <w:tcBorders>
              <w:top w:val="nil"/>
              <w:left w:val="single" w:sz="8" w:space="0" w:color="000000"/>
              <w:bottom w:val="single" w:sz="8" w:space="0" w:color="000000"/>
              <w:right w:val="single" w:sz="8" w:space="0" w:color="000000"/>
            </w:tcBorders>
            <w:shd w:val="clear" w:color="auto" w:fill="auto"/>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6412</w:t>
            </w:r>
          </w:p>
        </w:tc>
        <w:tc>
          <w:tcPr>
            <w:tcW w:w="639" w:type="pct"/>
            <w:tcBorders>
              <w:top w:val="nil"/>
              <w:left w:val="single" w:sz="8" w:space="0" w:color="000000"/>
              <w:bottom w:val="single" w:sz="8" w:space="0" w:color="000000"/>
              <w:right w:val="single" w:sz="8" w:space="0" w:color="000000"/>
            </w:tcBorders>
            <w:shd w:val="clear" w:color="auto" w:fill="auto"/>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38</w:t>
            </w:r>
          </w:p>
        </w:tc>
        <w:tc>
          <w:tcPr>
            <w:tcW w:w="951" w:type="pct"/>
            <w:tcBorders>
              <w:top w:val="nil"/>
              <w:left w:val="single" w:sz="8" w:space="0" w:color="000000"/>
              <w:bottom w:val="single" w:sz="8" w:space="0" w:color="000000"/>
              <w:right w:val="single" w:sz="8" w:space="0" w:color="000000"/>
            </w:tcBorders>
            <w:shd w:val="clear" w:color="auto" w:fill="auto"/>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学校填报</w:t>
            </w:r>
          </w:p>
        </w:tc>
      </w:tr>
      <w:tr w:rsidR="007108E7">
        <w:trPr>
          <w:trHeight w:val="330"/>
          <w:jc w:val="center"/>
        </w:trPr>
        <w:tc>
          <w:tcPr>
            <w:tcW w:w="488" w:type="pct"/>
            <w:vMerge w:val="restart"/>
            <w:tcBorders>
              <w:top w:val="nil"/>
              <w:left w:val="single" w:sz="8" w:space="0" w:color="000000"/>
              <w:bottom w:val="single" w:sz="8" w:space="0" w:color="000000"/>
              <w:right w:val="single" w:sz="8" w:space="0" w:color="000000"/>
            </w:tcBorders>
            <w:shd w:val="clear" w:color="auto" w:fill="auto"/>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6</w:t>
            </w:r>
          </w:p>
        </w:tc>
        <w:tc>
          <w:tcPr>
            <w:tcW w:w="4511" w:type="pct"/>
            <w:gridSpan w:val="6"/>
            <w:tcBorders>
              <w:top w:val="nil"/>
              <w:left w:val="single" w:sz="8" w:space="0" w:color="000000"/>
              <w:bottom w:val="single" w:sz="8" w:space="0" w:color="000000"/>
              <w:right w:val="single" w:sz="8" w:space="0" w:color="000000"/>
            </w:tcBorders>
            <w:shd w:val="clear" w:color="auto" w:fill="auto"/>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学生社团参与度—</w:t>
            </w:r>
          </w:p>
        </w:tc>
      </w:tr>
      <w:tr w:rsidR="007108E7">
        <w:trPr>
          <w:trHeight w:val="345"/>
          <w:jc w:val="center"/>
        </w:trPr>
        <w:tc>
          <w:tcPr>
            <w:tcW w:w="488" w:type="pct"/>
            <w:vMerge/>
            <w:tcBorders>
              <w:top w:val="nil"/>
              <w:left w:val="single" w:sz="8" w:space="0" w:color="000000"/>
              <w:bottom w:val="single" w:sz="8" w:space="0" w:color="000000"/>
              <w:right w:val="single" w:sz="8" w:space="0" w:color="000000"/>
            </w:tcBorders>
            <w:shd w:val="clear" w:color="auto" w:fill="auto"/>
            <w:vAlign w:val="center"/>
          </w:tcPr>
          <w:p w:rsidR="007108E7" w:rsidRDefault="007108E7">
            <w:pPr>
              <w:widowControl/>
              <w:adjustRightInd w:val="0"/>
              <w:spacing w:line="240" w:lineRule="auto"/>
              <w:ind w:firstLineChars="0" w:firstLine="0"/>
              <w:jc w:val="center"/>
              <w:rPr>
                <w:rFonts w:ascii="宋体" w:hAnsi="宋体" w:cs="仿宋_GB2312"/>
                <w:color w:val="000000"/>
                <w:kern w:val="0"/>
                <w:sz w:val="21"/>
                <w:szCs w:val="21"/>
              </w:rPr>
            </w:pPr>
          </w:p>
        </w:tc>
        <w:tc>
          <w:tcPr>
            <w:tcW w:w="1750" w:type="pct"/>
            <w:gridSpan w:val="2"/>
            <w:tcBorders>
              <w:top w:val="nil"/>
              <w:left w:val="single" w:sz="8" w:space="0" w:color="000000"/>
              <w:bottom w:val="single" w:sz="8" w:space="0" w:color="000000"/>
              <w:right w:val="single" w:sz="8" w:space="0" w:color="000000"/>
            </w:tcBorders>
            <w:shd w:val="clear" w:color="auto" w:fill="auto"/>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w:t>
            </w:r>
            <w:r>
              <w:rPr>
                <w:rFonts w:hAnsi="宋体" w:cs="仿宋_GB2312" w:hint="eastAsia"/>
                <w:color w:val="000000"/>
                <w:kern w:val="0"/>
                <w:sz w:val="21"/>
                <w:szCs w:val="21"/>
              </w:rPr>
              <w:t>1</w:t>
            </w:r>
            <w:r>
              <w:rPr>
                <w:rFonts w:hAnsi="宋体" w:cs="仿宋_GB2312" w:hint="eastAsia"/>
                <w:color w:val="000000"/>
                <w:kern w:val="0"/>
                <w:sz w:val="21"/>
                <w:szCs w:val="21"/>
              </w:rPr>
              <w:t>）学生社团数</w:t>
            </w:r>
          </w:p>
        </w:tc>
        <w:tc>
          <w:tcPr>
            <w:tcW w:w="460" w:type="pct"/>
            <w:tcBorders>
              <w:top w:val="single" w:sz="8" w:space="0" w:color="000000"/>
              <w:left w:val="single" w:sz="8" w:space="0" w:color="000000"/>
              <w:bottom w:val="single" w:sz="8" w:space="0" w:color="000000"/>
              <w:right w:val="single" w:sz="8" w:space="0" w:color="000000"/>
            </w:tcBorders>
            <w:shd w:val="clear" w:color="auto" w:fill="auto"/>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个</w:t>
            </w:r>
          </w:p>
        </w:tc>
        <w:tc>
          <w:tcPr>
            <w:tcW w:w="709" w:type="pct"/>
            <w:tcBorders>
              <w:top w:val="single" w:sz="8" w:space="0" w:color="000000"/>
              <w:left w:val="single" w:sz="8" w:space="0" w:color="000000"/>
              <w:bottom w:val="single" w:sz="8" w:space="0" w:color="000000"/>
              <w:right w:val="single" w:sz="8" w:space="0" w:color="000000"/>
            </w:tcBorders>
            <w:shd w:val="clear" w:color="auto" w:fill="auto"/>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27</w:t>
            </w:r>
          </w:p>
        </w:tc>
        <w:tc>
          <w:tcPr>
            <w:tcW w:w="639" w:type="pct"/>
            <w:tcBorders>
              <w:top w:val="single" w:sz="8" w:space="0" w:color="000000"/>
              <w:left w:val="single" w:sz="8" w:space="0" w:color="000000"/>
              <w:bottom w:val="single" w:sz="8" w:space="0" w:color="000000"/>
              <w:right w:val="single" w:sz="8" w:space="0" w:color="000000"/>
            </w:tcBorders>
            <w:shd w:val="clear" w:color="auto" w:fill="auto"/>
            <w:vAlign w:val="center"/>
          </w:tcPr>
          <w:p w:rsidR="007108E7" w:rsidRDefault="00264D35">
            <w:pPr>
              <w:widowControl/>
              <w:tabs>
                <w:tab w:val="left" w:pos="370"/>
              </w:tabs>
              <w:adjustRightInd w:val="0"/>
              <w:spacing w:line="240" w:lineRule="auto"/>
              <w:ind w:firstLineChars="0" w:firstLine="0"/>
              <w:jc w:val="left"/>
              <w:rPr>
                <w:rFonts w:hAnsi="宋体" w:cs="仿宋_GB2312"/>
                <w:color w:val="000000"/>
                <w:kern w:val="0"/>
                <w:sz w:val="21"/>
                <w:szCs w:val="21"/>
              </w:rPr>
            </w:pPr>
            <w:r>
              <w:rPr>
                <w:rFonts w:hAnsi="宋体" w:cs="仿宋_GB2312" w:hint="eastAsia"/>
                <w:color w:val="000000"/>
                <w:kern w:val="0"/>
                <w:sz w:val="21"/>
                <w:szCs w:val="21"/>
              </w:rPr>
              <w:tab/>
            </w:r>
            <w:r>
              <w:rPr>
                <w:rFonts w:hAnsi="宋体" w:cs="仿宋_GB2312" w:hint="eastAsia"/>
                <w:color w:val="000000"/>
                <w:kern w:val="0"/>
                <w:sz w:val="21"/>
                <w:szCs w:val="21"/>
              </w:rPr>
              <w:t>2</w:t>
            </w:r>
          </w:p>
        </w:tc>
        <w:tc>
          <w:tcPr>
            <w:tcW w:w="951" w:type="pct"/>
            <w:tcBorders>
              <w:top w:val="single" w:sz="8" w:space="0" w:color="000000"/>
              <w:left w:val="single" w:sz="8" w:space="0" w:color="000000"/>
              <w:bottom w:val="single" w:sz="8" w:space="0" w:color="000000"/>
              <w:right w:val="single" w:sz="8" w:space="0" w:color="000000"/>
            </w:tcBorders>
            <w:shd w:val="clear" w:color="auto" w:fill="auto"/>
            <w:vAlign w:val="center"/>
          </w:tcPr>
          <w:p w:rsidR="007108E7" w:rsidRDefault="007108E7">
            <w:pPr>
              <w:widowControl/>
              <w:adjustRightInd w:val="0"/>
              <w:spacing w:line="240" w:lineRule="auto"/>
              <w:ind w:firstLineChars="0" w:firstLine="0"/>
              <w:jc w:val="center"/>
              <w:rPr>
                <w:rFonts w:ascii="宋体" w:hAnsi="宋体" w:cs="仿宋_GB2312"/>
                <w:color w:val="000000"/>
                <w:kern w:val="0"/>
                <w:sz w:val="21"/>
                <w:szCs w:val="21"/>
              </w:rPr>
            </w:pPr>
          </w:p>
        </w:tc>
      </w:tr>
      <w:tr w:rsidR="007108E7">
        <w:trPr>
          <w:trHeight w:val="615"/>
          <w:jc w:val="center"/>
        </w:trPr>
        <w:tc>
          <w:tcPr>
            <w:tcW w:w="488" w:type="pct"/>
            <w:vMerge/>
            <w:tcBorders>
              <w:top w:val="nil"/>
              <w:left w:val="single" w:sz="8" w:space="0" w:color="000000"/>
              <w:bottom w:val="single" w:sz="8" w:space="0" w:color="000000"/>
              <w:right w:val="single" w:sz="8" w:space="0" w:color="000000"/>
            </w:tcBorders>
            <w:shd w:val="clear" w:color="auto" w:fill="auto"/>
            <w:vAlign w:val="center"/>
          </w:tcPr>
          <w:p w:rsidR="007108E7" w:rsidRDefault="007108E7">
            <w:pPr>
              <w:widowControl/>
              <w:adjustRightInd w:val="0"/>
              <w:spacing w:line="240" w:lineRule="auto"/>
              <w:ind w:firstLineChars="0" w:firstLine="0"/>
              <w:jc w:val="center"/>
              <w:rPr>
                <w:rFonts w:ascii="宋体" w:hAnsi="宋体" w:cs="仿宋_GB2312"/>
                <w:color w:val="000000"/>
                <w:kern w:val="0"/>
                <w:sz w:val="21"/>
                <w:szCs w:val="21"/>
              </w:rPr>
            </w:pPr>
          </w:p>
        </w:tc>
        <w:tc>
          <w:tcPr>
            <w:tcW w:w="1750" w:type="pct"/>
            <w:gridSpan w:val="2"/>
            <w:tcBorders>
              <w:top w:val="nil"/>
              <w:left w:val="single" w:sz="8" w:space="0" w:color="000000"/>
              <w:bottom w:val="single" w:sz="8" w:space="0" w:color="000000"/>
              <w:right w:val="single" w:sz="8" w:space="0" w:color="000000"/>
            </w:tcBorders>
            <w:shd w:val="clear" w:color="auto" w:fill="auto"/>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w:t>
            </w:r>
            <w:r>
              <w:rPr>
                <w:rFonts w:hAnsi="宋体" w:cs="仿宋_GB2312" w:hint="eastAsia"/>
                <w:color w:val="000000"/>
                <w:kern w:val="0"/>
                <w:sz w:val="21"/>
                <w:szCs w:val="21"/>
              </w:rPr>
              <w:t>2</w:t>
            </w:r>
            <w:r>
              <w:rPr>
                <w:rFonts w:hAnsi="宋体" w:cs="仿宋_GB2312" w:hint="eastAsia"/>
                <w:color w:val="000000"/>
                <w:kern w:val="0"/>
                <w:sz w:val="21"/>
                <w:szCs w:val="21"/>
              </w:rPr>
              <w:t>）参与各社团的学生人数</w:t>
            </w:r>
          </w:p>
        </w:tc>
        <w:tc>
          <w:tcPr>
            <w:tcW w:w="460" w:type="pct"/>
            <w:tcBorders>
              <w:top w:val="nil"/>
              <w:left w:val="single" w:sz="8" w:space="0" w:color="000000"/>
              <w:bottom w:val="single" w:sz="8" w:space="0" w:color="000000"/>
              <w:right w:val="single" w:sz="8" w:space="0" w:color="000000"/>
            </w:tcBorders>
            <w:shd w:val="clear" w:color="auto" w:fill="auto"/>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人</w:t>
            </w:r>
          </w:p>
        </w:tc>
        <w:tc>
          <w:tcPr>
            <w:tcW w:w="709" w:type="pct"/>
            <w:tcBorders>
              <w:top w:val="nil"/>
              <w:left w:val="single" w:sz="8" w:space="0" w:color="000000"/>
              <w:bottom w:val="single" w:sz="8" w:space="0" w:color="000000"/>
              <w:right w:val="single" w:sz="8" w:space="0" w:color="000000"/>
            </w:tcBorders>
            <w:shd w:val="clear" w:color="auto" w:fill="auto"/>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1372</w:t>
            </w:r>
          </w:p>
        </w:tc>
        <w:tc>
          <w:tcPr>
            <w:tcW w:w="639" w:type="pct"/>
            <w:tcBorders>
              <w:top w:val="nil"/>
              <w:left w:val="single" w:sz="8" w:space="0" w:color="000000"/>
              <w:bottom w:val="single" w:sz="8" w:space="0" w:color="000000"/>
              <w:right w:val="single" w:sz="8" w:space="0" w:color="000000"/>
            </w:tcBorders>
            <w:shd w:val="clear" w:color="auto" w:fill="auto"/>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513</w:t>
            </w:r>
          </w:p>
        </w:tc>
        <w:tc>
          <w:tcPr>
            <w:tcW w:w="951" w:type="pct"/>
            <w:tcBorders>
              <w:top w:val="nil"/>
              <w:left w:val="single" w:sz="8" w:space="0" w:color="000000"/>
              <w:bottom w:val="single" w:sz="8" w:space="0" w:color="000000"/>
              <w:right w:val="single" w:sz="8" w:space="0" w:color="000000"/>
            </w:tcBorders>
            <w:shd w:val="clear" w:color="auto" w:fill="auto"/>
            <w:noWrap/>
            <w:vAlign w:val="center"/>
          </w:tcPr>
          <w:p w:rsidR="007108E7" w:rsidRDefault="007108E7">
            <w:pPr>
              <w:widowControl/>
              <w:adjustRightInd w:val="0"/>
              <w:spacing w:line="240" w:lineRule="auto"/>
              <w:ind w:firstLineChars="0" w:firstLine="0"/>
              <w:jc w:val="center"/>
              <w:rPr>
                <w:rFonts w:ascii="宋体" w:hAnsi="宋体" w:cs="仿宋_GB2312"/>
                <w:color w:val="000000"/>
                <w:kern w:val="0"/>
                <w:sz w:val="21"/>
                <w:szCs w:val="21"/>
              </w:rPr>
            </w:pPr>
          </w:p>
        </w:tc>
      </w:tr>
      <w:bookmarkEnd w:id="473"/>
      <w:bookmarkEnd w:id="474"/>
    </w:tbl>
    <w:p w:rsidR="007108E7" w:rsidRDefault="007108E7">
      <w:pPr>
        <w:spacing w:line="580" w:lineRule="exact"/>
        <w:ind w:firstLineChars="0" w:firstLine="0"/>
        <w:jc w:val="left"/>
        <w:rPr>
          <w:rFonts w:hAnsi="宋体" w:cs="仿宋_GB2312"/>
          <w:szCs w:val="28"/>
        </w:rPr>
      </w:pPr>
    </w:p>
    <w:p w:rsidR="007108E7" w:rsidRDefault="00264D35">
      <w:pPr>
        <w:pStyle w:val="a6"/>
        <w:ind w:left="2240" w:firstLine="560"/>
      </w:pPr>
      <w:r>
        <w:br w:type="page"/>
      </w:r>
    </w:p>
    <w:p w:rsidR="007108E7" w:rsidRDefault="00264D35">
      <w:pPr>
        <w:pStyle w:val="2"/>
        <w:spacing w:before="156"/>
        <w:ind w:firstLine="602"/>
        <w:rPr>
          <w:rStyle w:val="bjh-strong"/>
        </w:rPr>
      </w:pPr>
      <w:bookmarkStart w:id="475" w:name="_Toc60000112"/>
      <w:bookmarkStart w:id="476" w:name="_Toc58895050"/>
      <w:bookmarkStart w:id="477" w:name="_Toc60680308"/>
      <w:bookmarkStart w:id="478" w:name="_Toc1315783206_WPSOffice_Level2"/>
      <w:bookmarkStart w:id="479" w:name="_Toc89075960"/>
      <w:bookmarkStart w:id="480" w:name="_Toc88836640"/>
      <w:bookmarkStart w:id="481" w:name="_Toc58898952"/>
      <w:r>
        <w:rPr>
          <w:rFonts w:hint="eastAsia"/>
        </w:rPr>
        <w:lastRenderedPageBreak/>
        <w:t>教学资源</w:t>
      </w:r>
      <w:r>
        <w:t>表</w:t>
      </w:r>
      <w:bookmarkEnd w:id="475"/>
      <w:bookmarkEnd w:id="476"/>
      <w:bookmarkEnd w:id="477"/>
      <w:bookmarkEnd w:id="478"/>
      <w:bookmarkEnd w:id="479"/>
      <w:bookmarkEnd w:id="480"/>
      <w:bookmarkEnd w:id="481"/>
    </w:p>
    <w:p w:rsidR="007108E7" w:rsidRDefault="00264D35">
      <w:pPr>
        <w:pStyle w:val="15"/>
        <w:ind w:firstLine="360"/>
        <w:rPr>
          <w:rStyle w:val="af3"/>
          <w:b/>
          <w:bCs w:val="0"/>
        </w:rPr>
      </w:pPr>
      <w:bookmarkStart w:id="482" w:name="_Toc60296418"/>
      <w:bookmarkStart w:id="483" w:name="_Toc60233085"/>
      <w:r>
        <w:rPr>
          <w:rStyle w:val="af3"/>
          <w:rFonts w:hint="eastAsia"/>
          <w:b/>
          <w:bCs w:val="0"/>
        </w:rPr>
        <w:t>附表</w:t>
      </w:r>
      <w:r>
        <w:rPr>
          <w:rStyle w:val="af3"/>
          <w:rFonts w:hint="eastAsia"/>
          <w:b/>
          <w:bCs w:val="0"/>
        </w:rPr>
        <w:t>3</w:t>
      </w:r>
      <w:r>
        <w:rPr>
          <w:rStyle w:val="af3"/>
          <w:rFonts w:hint="eastAsia"/>
          <w:b/>
          <w:bCs w:val="0"/>
        </w:rPr>
        <w:t>：</w:t>
      </w:r>
      <w:bookmarkEnd w:id="482"/>
      <w:bookmarkEnd w:id="483"/>
      <w:r>
        <w:rPr>
          <w:rStyle w:val="af3"/>
          <w:rFonts w:hint="eastAsia"/>
          <w:b/>
          <w:bCs w:val="0"/>
        </w:rPr>
        <w:t>教学资源表</w:t>
      </w:r>
    </w:p>
    <w:tbl>
      <w:tblPr>
        <w:tblW w:w="7680" w:type="dxa"/>
        <w:jc w:val="center"/>
        <w:tblLook w:val="04A0" w:firstRow="1" w:lastRow="0" w:firstColumn="1" w:lastColumn="0" w:noHBand="0" w:noVBand="1"/>
      </w:tblPr>
      <w:tblGrid>
        <w:gridCol w:w="3630"/>
        <w:gridCol w:w="945"/>
        <w:gridCol w:w="1635"/>
        <w:gridCol w:w="1470"/>
      </w:tblGrid>
      <w:tr w:rsidR="007108E7">
        <w:trPr>
          <w:trHeight w:val="525"/>
          <w:jc w:val="center"/>
        </w:trPr>
        <w:tc>
          <w:tcPr>
            <w:tcW w:w="3630" w:type="dxa"/>
            <w:tcBorders>
              <w:top w:val="single" w:sz="4" w:space="0" w:color="000000"/>
              <w:left w:val="single" w:sz="4" w:space="0" w:color="000000"/>
              <w:bottom w:val="single" w:sz="4" w:space="0" w:color="000000"/>
              <w:right w:val="single" w:sz="4" w:space="0" w:color="000000"/>
            </w:tcBorders>
            <w:shd w:val="clear" w:color="auto" w:fill="E7E6E6" w:themeFill="background2"/>
            <w:noWrap/>
            <w:vAlign w:val="center"/>
          </w:tcPr>
          <w:p w:rsidR="007108E7" w:rsidRDefault="00264D35">
            <w:pPr>
              <w:widowControl/>
              <w:adjustRightInd w:val="0"/>
              <w:spacing w:line="240" w:lineRule="auto"/>
              <w:ind w:firstLineChars="0" w:firstLine="0"/>
              <w:jc w:val="center"/>
              <w:rPr>
                <w:rFonts w:hAnsi="宋体" w:cs="仿宋_GB2312"/>
                <w:b/>
                <w:color w:val="000000"/>
                <w:kern w:val="0"/>
                <w:sz w:val="21"/>
                <w:szCs w:val="21"/>
              </w:rPr>
            </w:pPr>
            <w:r>
              <w:rPr>
                <w:rFonts w:hAnsi="宋体" w:cs="仿宋_GB2312" w:hint="eastAsia"/>
                <w:b/>
                <w:color w:val="000000"/>
                <w:kern w:val="0"/>
                <w:sz w:val="21"/>
                <w:szCs w:val="21"/>
              </w:rPr>
              <w:t>指标</w:t>
            </w:r>
          </w:p>
        </w:tc>
        <w:tc>
          <w:tcPr>
            <w:tcW w:w="945" w:type="dxa"/>
            <w:tcBorders>
              <w:top w:val="single" w:sz="4" w:space="0" w:color="000000"/>
              <w:left w:val="single" w:sz="4" w:space="0" w:color="000000"/>
              <w:bottom w:val="single" w:sz="4" w:space="0" w:color="000000"/>
              <w:right w:val="single" w:sz="4" w:space="0" w:color="000000"/>
            </w:tcBorders>
            <w:shd w:val="clear" w:color="auto" w:fill="E7E6E6" w:themeFill="background2"/>
            <w:vAlign w:val="center"/>
          </w:tcPr>
          <w:p w:rsidR="007108E7" w:rsidRDefault="00264D35">
            <w:pPr>
              <w:widowControl/>
              <w:adjustRightInd w:val="0"/>
              <w:spacing w:line="240" w:lineRule="auto"/>
              <w:ind w:firstLineChars="0" w:firstLine="0"/>
              <w:jc w:val="center"/>
              <w:rPr>
                <w:rFonts w:hAnsi="宋体" w:cs="仿宋_GB2312"/>
                <w:b/>
                <w:color w:val="000000"/>
                <w:kern w:val="0"/>
                <w:sz w:val="21"/>
                <w:szCs w:val="21"/>
              </w:rPr>
            </w:pPr>
            <w:r>
              <w:rPr>
                <w:rFonts w:hAnsi="宋体" w:cs="仿宋_GB2312" w:hint="eastAsia"/>
                <w:b/>
                <w:color w:val="000000"/>
                <w:kern w:val="0"/>
                <w:sz w:val="21"/>
                <w:szCs w:val="21"/>
              </w:rPr>
              <w:t>单位</w:t>
            </w:r>
          </w:p>
        </w:tc>
        <w:tc>
          <w:tcPr>
            <w:tcW w:w="1635" w:type="dxa"/>
            <w:tcBorders>
              <w:top w:val="single" w:sz="4" w:space="0" w:color="000000"/>
              <w:left w:val="single" w:sz="4" w:space="0" w:color="000000"/>
              <w:bottom w:val="single" w:sz="4" w:space="0" w:color="000000"/>
              <w:right w:val="single" w:sz="4" w:space="0" w:color="000000"/>
            </w:tcBorders>
            <w:shd w:val="clear" w:color="auto" w:fill="E7E6E6" w:themeFill="background2"/>
            <w:noWrap/>
            <w:vAlign w:val="center"/>
          </w:tcPr>
          <w:p w:rsidR="007108E7" w:rsidRDefault="00264D35">
            <w:pPr>
              <w:widowControl/>
              <w:adjustRightInd w:val="0"/>
              <w:spacing w:line="240" w:lineRule="auto"/>
              <w:ind w:firstLineChars="0" w:firstLine="0"/>
              <w:jc w:val="center"/>
              <w:rPr>
                <w:rFonts w:hAnsi="宋体" w:cs="仿宋_GB2312"/>
                <w:b/>
                <w:color w:val="000000"/>
                <w:kern w:val="0"/>
                <w:sz w:val="21"/>
                <w:szCs w:val="21"/>
              </w:rPr>
            </w:pPr>
            <w:r>
              <w:rPr>
                <w:rFonts w:hAnsi="宋体" w:cs="仿宋_GB2312" w:hint="eastAsia"/>
                <w:b/>
                <w:color w:val="000000"/>
                <w:kern w:val="0"/>
                <w:sz w:val="21"/>
                <w:szCs w:val="21"/>
              </w:rPr>
              <w:t>2020</w:t>
            </w:r>
            <w:r>
              <w:rPr>
                <w:rFonts w:hAnsi="宋体" w:cs="仿宋_GB2312" w:hint="eastAsia"/>
                <w:b/>
                <w:color w:val="000000"/>
                <w:kern w:val="0"/>
                <w:sz w:val="21"/>
                <w:szCs w:val="21"/>
              </w:rPr>
              <w:t>年</w:t>
            </w:r>
          </w:p>
        </w:tc>
        <w:tc>
          <w:tcPr>
            <w:tcW w:w="1470" w:type="dxa"/>
            <w:tcBorders>
              <w:top w:val="single" w:sz="4" w:space="0" w:color="000000"/>
              <w:left w:val="single" w:sz="4" w:space="0" w:color="000000"/>
              <w:bottom w:val="single" w:sz="4" w:space="0" w:color="000000"/>
              <w:right w:val="single" w:sz="4" w:space="0" w:color="000000"/>
            </w:tcBorders>
            <w:shd w:val="clear" w:color="auto" w:fill="E7E6E6" w:themeFill="background2"/>
            <w:vAlign w:val="center"/>
          </w:tcPr>
          <w:p w:rsidR="007108E7" w:rsidRDefault="00264D35">
            <w:pPr>
              <w:widowControl/>
              <w:adjustRightInd w:val="0"/>
              <w:spacing w:line="240" w:lineRule="auto"/>
              <w:ind w:firstLineChars="0" w:firstLine="0"/>
              <w:jc w:val="center"/>
              <w:rPr>
                <w:rFonts w:hAnsi="宋体" w:cs="仿宋_GB2312"/>
                <w:b/>
                <w:color w:val="000000"/>
                <w:kern w:val="0"/>
                <w:sz w:val="21"/>
                <w:szCs w:val="21"/>
              </w:rPr>
            </w:pPr>
            <w:r>
              <w:rPr>
                <w:rFonts w:hAnsi="宋体" w:cs="仿宋_GB2312" w:hint="eastAsia"/>
                <w:b/>
                <w:color w:val="000000"/>
                <w:kern w:val="0"/>
                <w:sz w:val="21"/>
                <w:szCs w:val="21"/>
              </w:rPr>
              <w:t>2021</w:t>
            </w:r>
            <w:r>
              <w:rPr>
                <w:rFonts w:hAnsi="宋体" w:cs="仿宋_GB2312" w:hint="eastAsia"/>
                <w:b/>
                <w:color w:val="000000"/>
                <w:kern w:val="0"/>
                <w:sz w:val="21"/>
                <w:szCs w:val="21"/>
              </w:rPr>
              <w:t>年</w:t>
            </w:r>
          </w:p>
        </w:tc>
      </w:tr>
      <w:tr w:rsidR="007108E7">
        <w:trPr>
          <w:trHeight w:val="525"/>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生师比</w:t>
            </w:r>
          </w:p>
        </w:tc>
        <w:tc>
          <w:tcPr>
            <w:tcW w:w="945" w:type="dxa"/>
            <w:tcBorders>
              <w:top w:val="single" w:sz="4" w:space="0" w:color="000000"/>
              <w:left w:val="single" w:sz="4" w:space="0" w:color="000000"/>
              <w:bottom w:val="single" w:sz="4" w:space="0" w:color="000000"/>
              <w:right w:val="single" w:sz="4" w:space="0" w:color="000000"/>
            </w:tcBorders>
            <w:shd w:val="clear" w:color="auto" w:fill="auto"/>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w:t>
            </w:r>
          </w:p>
        </w:tc>
        <w:tc>
          <w:tcPr>
            <w:tcW w:w="0" w:type="auto"/>
            <w:tcBorders>
              <w:top w:val="single" w:sz="4" w:space="0" w:color="000000"/>
              <w:left w:val="single" w:sz="4" w:space="0" w:color="000000"/>
              <w:bottom w:val="single" w:sz="4" w:space="0" w:color="000000"/>
              <w:right w:val="single" w:sz="4" w:space="0" w:color="000000"/>
            </w:tcBorders>
            <w:shd w:val="clear" w:color="auto" w:fill="FFFFFF"/>
            <w:noWrap/>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color w:val="000000"/>
                <w:kern w:val="0"/>
                <w:sz w:val="21"/>
                <w:szCs w:val="21"/>
              </w:rPr>
              <w:t>19.82</w:t>
            </w:r>
          </w:p>
        </w:tc>
        <w:tc>
          <w:tcPr>
            <w:tcW w:w="1470" w:type="dxa"/>
            <w:tcBorders>
              <w:top w:val="single" w:sz="4" w:space="0" w:color="000000"/>
              <w:left w:val="single" w:sz="4" w:space="0" w:color="000000"/>
              <w:bottom w:val="single" w:sz="4" w:space="0" w:color="000000"/>
              <w:right w:val="single" w:sz="4" w:space="0" w:color="000000"/>
            </w:tcBorders>
            <w:shd w:val="clear" w:color="auto" w:fill="auto"/>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color w:val="000000"/>
                <w:kern w:val="0"/>
                <w:sz w:val="21"/>
                <w:szCs w:val="21"/>
              </w:rPr>
              <w:t>19.18</w:t>
            </w:r>
          </w:p>
        </w:tc>
      </w:tr>
      <w:tr w:rsidR="007108E7">
        <w:trPr>
          <w:trHeight w:val="525"/>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双师素质专任教师比例</w:t>
            </w:r>
          </w:p>
        </w:tc>
        <w:tc>
          <w:tcPr>
            <w:tcW w:w="945" w:type="dxa"/>
            <w:tcBorders>
              <w:top w:val="single" w:sz="4" w:space="0" w:color="000000"/>
              <w:left w:val="single" w:sz="4" w:space="0" w:color="000000"/>
              <w:bottom w:val="single" w:sz="4" w:space="0" w:color="000000"/>
              <w:right w:val="single" w:sz="4" w:space="0" w:color="000000"/>
            </w:tcBorders>
            <w:shd w:val="clear" w:color="auto" w:fill="auto"/>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w:t>
            </w:r>
          </w:p>
        </w:tc>
        <w:tc>
          <w:tcPr>
            <w:tcW w:w="0" w:type="auto"/>
            <w:tcBorders>
              <w:top w:val="single" w:sz="4" w:space="0" w:color="000000"/>
              <w:left w:val="single" w:sz="4" w:space="0" w:color="000000"/>
              <w:bottom w:val="single" w:sz="4" w:space="0" w:color="000000"/>
              <w:right w:val="single" w:sz="4" w:space="0" w:color="000000"/>
            </w:tcBorders>
            <w:shd w:val="clear" w:color="auto" w:fill="FFFFFF"/>
            <w:noWrap/>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color w:val="000000"/>
                <w:kern w:val="0"/>
                <w:sz w:val="21"/>
                <w:szCs w:val="21"/>
              </w:rPr>
              <w:t>53.47</w:t>
            </w:r>
            <w:r>
              <w:rPr>
                <w:rFonts w:hAnsi="宋体" w:cs="仿宋_GB2312" w:hint="eastAsia"/>
                <w:color w:val="000000"/>
                <w:kern w:val="0"/>
                <w:sz w:val="21"/>
                <w:szCs w:val="21"/>
              </w:rPr>
              <w:t>4</w:t>
            </w:r>
          </w:p>
        </w:tc>
        <w:tc>
          <w:tcPr>
            <w:tcW w:w="1470" w:type="dxa"/>
            <w:tcBorders>
              <w:top w:val="single" w:sz="4" w:space="0" w:color="000000"/>
              <w:left w:val="single" w:sz="4" w:space="0" w:color="000000"/>
              <w:bottom w:val="single" w:sz="4" w:space="0" w:color="000000"/>
              <w:right w:val="single" w:sz="4" w:space="0" w:color="000000"/>
            </w:tcBorders>
            <w:shd w:val="clear" w:color="auto" w:fill="auto"/>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70.59</w:t>
            </w:r>
          </w:p>
        </w:tc>
      </w:tr>
      <w:tr w:rsidR="007108E7">
        <w:trPr>
          <w:trHeight w:val="525"/>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高级专业技术职务专任教师比例</w:t>
            </w:r>
          </w:p>
        </w:tc>
        <w:tc>
          <w:tcPr>
            <w:tcW w:w="945" w:type="dxa"/>
            <w:tcBorders>
              <w:top w:val="single" w:sz="4" w:space="0" w:color="000000"/>
              <w:left w:val="single" w:sz="4" w:space="0" w:color="000000"/>
              <w:bottom w:val="single" w:sz="4" w:space="0" w:color="000000"/>
              <w:right w:val="single" w:sz="4" w:space="0" w:color="000000"/>
            </w:tcBorders>
            <w:shd w:val="clear" w:color="auto" w:fill="auto"/>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w:t>
            </w:r>
          </w:p>
        </w:tc>
        <w:tc>
          <w:tcPr>
            <w:tcW w:w="0" w:type="auto"/>
            <w:tcBorders>
              <w:top w:val="single" w:sz="4" w:space="0" w:color="000000"/>
              <w:left w:val="single" w:sz="4" w:space="0" w:color="000000"/>
              <w:bottom w:val="single" w:sz="4" w:space="0" w:color="000000"/>
              <w:right w:val="single" w:sz="4" w:space="0" w:color="000000"/>
            </w:tcBorders>
            <w:shd w:val="clear" w:color="auto" w:fill="FFFFFF"/>
            <w:noWrap/>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color w:val="000000"/>
                <w:kern w:val="0"/>
                <w:sz w:val="21"/>
                <w:szCs w:val="21"/>
              </w:rPr>
              <w:t>21.78</w:t>
            </w:r>
          </w:p>
        </w:tc>
        <w:tc>
          <w:tcPr>
            <w:tcW w:w="1470" w:type="dxa"/>
            <w:tcBorders>
              <w:top w:val="single" w:sz="4" w:space="0" w:color="000000"/>
              <w:left w:val="single" w:sz="4" w:space="0" w:color="000000"/>
              <w:bottom w:val="single" w:sz="4" w:space="0" w:color="000000"/>
              <w:right w:val="single" w:sz="4" w:space="0" w:color="000000"/>
            </w:tcBorders>
            <w:shd w:val="clear" w:color="auto" w:fill="auto"/>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color w:val="000000"/>
                <w:kern w:val="0"/>
                <w:sz w:val="21"/>
                <w:szCs w:val="21"/>
              </w:rPr>
              <w:t>25</w:t>
            </w:r>
          </w:p>
        </w:tc>
      </w:tr>
      <w:tr w:rsidR="007108E7">
        <w:trPr>
          <w:trHeight w:val="525"/>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教学计划内课程总数</w:t>
            </w:r>
          </w:p>
        </w:tc>
        <w:tc>
          <w:tcPr>
            <w:tcW w:w="945" w:type="dxa"/>
            <w:tcBorders>
              <w:top w:val="single" w:sz="4" w:space="0" w:color="000000"/>
              <w:left w:val="single" w:sz="4" w:space="0" w:color="000000"/>
              <w:bottom w:val="single" w:sz="4" w:space="0" w:color="000000"/>
              <w:right w:val="single" w:sz="4" w:space="0" w:color="000000"/>
            </w:tcBorders>
            <w:shd w:val="clear" w:color="auto" w:fill="auto"/>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门</w:t>
            </w:r>
          </w:p>
        </w:tc>
        <w:tc>
          <w:tcPr>
            <w:tcW w:w="0" w:type="auto"/>
            <w:tcBorders>
              <w:top w:val="single" w:sz="4" w:space="0" w:color="000000"/>
              <w:left w:val="single" w:sz="4" w:space="0" w:color="000000"/>
              <w:bottom w:val="single" w:sz="4" w:space="0" w:color="000000"/>
              <w:right w:val="single" w:sz="4" w:space="0" w:color="000000"/>
            </w:tcBorders>
            <w:shd w:val="clear" w:color="auto" w:fill="FFFFFF"/>
            <w:noWrap/>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color w:val="000000"/>
                <w:kern w:val="0"/>
                <w:sz w:val="21"/>
                <w:szCs w:val="21"/>
              </w:rPr>
              <w:t>557</w:t>
            </w:r>
          </w:p>
        </w:tc>
        <w:tc>
          <w:tcPr>
            <w:tcW w:w="1470" w:type="dxa"/>
            <w:tcBorders>
              <w:top w:val="single" w:sz="4" w:space="0" w:color="000000"/>
              <w:left w:val="single" w:sz="4" w:space="0" w:color="000000"/>
              <w:bottom w:val="single" w:sz="4" w:space="0" w:color="000000"/>
              <w:right w:val="single" w:sz="4" w:space="0" w:color="000000"/>
            </w:tcBorders>
            <w:shd w:val="clear" w:color="auto" w:fill="auto"/>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color w:val="000000"/>
                <w:kern w:val="0"/>
                <w:sz w:val="21"/>
                <w:szCs w:val="21"/>
              </w:rPr>
              <w:t>481</w:t>
            </w:r>
          </w:p>
        </w:tc>
      </w:tr>
      <w:tr w:rsidR="007108E7">
        <w:trPr>
          <w:trHeight w:val="525"/>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其中：线上开设课程数</w:t>
            </w:r>
          </w:p>
        </w:tc>
        <w:tc>
          <w:tcPr>
            <w:tcW w:w="945" w:type="dxa"/>
            <w:tcBorders>
              <w:top w:val="single" w:sz="4" w:space="0" w:color="000000"/>
              <w:left w:val="single" w:sz="4" w:space="0" w:color="000000"/>
              <w:bottom w:val="single" w:sz="4" w:space="0" w:color="000000"/>
              <w:right w:val="single" w:sz="4" w:space="0" w:color="000000"/>
            </w:tcBorders>
            <w:shd w:val="clear" w:color="auto" w:fill="auto"/>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门</w:t>
            </w:r>
          </w:p>
        </w:tc>
        <w:tc>
          <w:tcPr>
            <w:tcW w:w="0" w:type="auto"/>
            <w:tcBorders>
              <w:top w:val="single" w:sz="4" w:space="0" w:color="000000"/>
              <w:left w:val="single" w:sz="4" w:space="0" w:color="000000"/>
              <w:bottom w:val="single" w:sz="4" w:space="0" w:color="000000"/>
              <w:right w:val="single" w:sz="4" w:space="0" w:color="000000"/>
            </w:tcBorders>
            <w:shd w:val="clear" w:color="auto" w:fill="FFFFFF"/>
            <w:noWrap/>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394</w:t>
            </w:r>
          </w:p>
        </w:tc>
        <w:tc>
          <w:tcPr>
            <w:tcW w:w="1470" w:type="dxa"/>
            <w:tcBorders>
              <w:top w:val="single" w:sz="4" w:space="0" w:color="000000"/>
              <w:left w:val="single" w:sz="4" w:space="0" w:color="000000"/>
              <w:bottom w:val="single" w:sz="4" w:space="0" w:color="000000"/>
              <w:right w:val="single" w:sz="4" w:space="0" w:color="000000"/>
            </w:tcBorders>
            <w:shd w:val="clear" w:color="auto" w:fill="auto"/>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34</w:t>
            </w:r>
          </w:p>
        </w:tc>
      </w:tr>
      <w:tr w:rsidR="007108E7">
        <w:trPr>
          <w:trHeight w:val="525"/>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线上课程课均学生数</w:t>
            </w:r>
          </w:p>
        </w:tc>
        <w:tc>
          <w:tcPr>
            <w:tcW w:w="945" w:type="dxa"/>
            <w:tcBorders>
              <w:top w:val="single" w:sz="4" w:space="0" w:color="000000"/>
              <w:left w:val="single" w:sz="4" w:space="0" w:color="000000"/>
              <w:bottom w:val="single" w:sz="4" w:space="0" w:color="000000"/>
              <w:right w:val="single" w:sz="4" w:space="0" w:color="000000"/>
            </w:tcBorders>
            <w:shd w:val="clear" w:color="auto" w:fill="auto"/>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人</w:t>
            </w:r>
          </w:p>
        </w:tc>
        <w:tc>
          <w:tcPr>
            <w:tcW w:w="0" w:type="auto"/>
            <w:tcBorders>
              <w:top w:val="single" w:sz="4" w:space="0" w:color="000000"/>
              <w:left w:val="single" w:sz="4" w:space="0" w:color="000000"/>
              <w:bottom w:val="single" w:sz="4" w:space="0" w:color="000000"/>
              <w:right w:val="single" w:sz="4" w:space="0" w:color="000000"/>
            </w:tcBorders>
            <w:shd w:val="clear" w:color="auto" w:fill="FFFFFF"/>
            <w:noWrap/>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95</w:t>
            </w:r>
          </w:p>
        </w:tc>
        <w:tc>
          <w:tcPr>
            <w:tcW w:w="1470" w:type="dxa"/>
            <w:tcBorders>
              <w:top w:val="single" w:sz="4" w:space="0" w:color="000000"/>
              <w:left w:val="single" w:sz="4" w:space="0" w:color="000000"/>
              <w:bottom w:val="single" w:sz="4" w:space="0" w:color="000000"/>
              <w:right w:val="single" w:sz="4" w:space="0" w:color="000000"/>
            </w:tcBorders>
            <w:shd w:val="clear" w:color="auto" w:fill="auto"/>
            <w:vAlign w:val="center"/>
          </w:tcPr>
          <w:p w:rsidR="007108E7" w:rsidRDefault="00264D35">
            <w:pPr>
              <w:widowControl/>
              <w:tabs>
                <w:tab w:val="left" w:pos="400"/>
              </w:tabs>
              <w:adjustRightInd w:val="0"/>
              <w:spacing w:line="240" w:lineRule="auto"/>
              <w:ind w:firstLineChars="0" w:firstLine="0"/>
              <w:jc w:val="left"/>
              <w:rPr>
                <w:rFonts w:hAnsi="宋体" w:cs="仿宋_GB2312"/>
                <w:color w:val="000000"/>
                <w:kern w:val="0"/>
                <w:sz w:val="21"/>
                <w:szCs w:val="21"/>
              </w:rPr>
            </w:pPr>
            <w:r>
              <w:rPr>
                <w:rFonts w:hAnsi="宋体" w:cs="仿宋_GB2312" w:hint="eastAsia"/>
                <w:color w:val="000000"/>
                <w:kern w:val="0"/>
                <w:sz w:val="21"/>
                <w:szCs w:val="21"/>
              </w:rPr>
              <w:tab/>
            </w:r>
            <w:r>
              <w:rPr>
                <w:rFonts w:hAnsi="宋体" w:cs="仿宋_GB2312" w:hint="eastAsia"/>
                <w:color w:val="000000"/>
                <w:kern w:val="0"/>
                <w:sz w:val="21"/>
                <w:szCs w:val="21"/>
              </w:rPr>
              <w:t xml:space="preserve"> 62</w:t>
            </w:r>
          </w:p>
        </w:tc>
      </w:tr>
      <w:tr w:rsidR="007108E7">
        <w:trPr>
          <w:trHeight w:val="525"/>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校园网主干最大带宽</w:t>
            </w:r>
          </w:p>
        </w:tc>
        <w:tc>
          <w:tcPr>
            <w:tcW w:w="945" w:type="dxa"/>
            <w:tcBorders>
              <w:top w:val="single" w:sz="4" w:space="0" w:color="000000"/>
              <w:left w:val="single" w:sz="4" w:space="0" w:color="000000"/>
              <w:bottom w:val="single" w:sz="4" w:space="0" w:color="000000"/>
              <w:right w:val="single" w:sz="4" w:space="0" w:color="000000"/>
            </w:tcBorders>
            <w:shd w:val="clear" w:color="auto" w:fill="auto"/>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Mbps</w:t>
            </w:r>
          </w:p>
        </w:tc>
        <w:tc>
          <w:tcPr>
            <w:tcW w:w="1635" w:type="dxa"/>
            <w:tcBorders>
              <w:top w:val="single" w:sz="4" w:space="0" w:color="000000"/>
              <w:left w:val="single" w:sz="4" w:space="0" w:color="000000"/>
              <w:bottom w:val="single" w:sz="4" w:space="0" w:color="000000"/>
              <w:right w:val="single" w:sz="4" w:space="0" w:color="000000"/>
            </w:tcBorders>
            <w:shd w:val="clear" w:color="auto" w:fill="auto"/>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color w:val="000000"/>
                <w:kern w:val="0"/>
                <w:sz w:val="21"/>
                <w:szCs w:val="21"/>
              </w:rPr>
              <w:t>1000</w:t>
            </w:r>
          </w:p>
        </w:tc>
        <w:tc>
          <w:tcPr>
            <w:tcW w:w="1470" w:type="dxa"/>
            <w:tcBorders>
              <w:top w:val="single" w:sz="4" w:space="0" w:color="000000"/>
              <w:left w:val="single" w:sz="4" w:space="0" w:color="000000"/>
              <w:bottom w:val="single" w:sz="4" w:space="0" w:color="000000"/>
              <w:right w:val="single" w:sz="4" w:space="0" w:color="000000"/>
            </w:tcBorders>
            <w:shd w:val="clear" w:color="auto" w:fill="auto"/>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10000</w:t>
            </w:r>
          </w:p>
        </w:tc>
      </w:tr>
      <w:tr w:rsidR="007108E7">
        <w:trPr>
          <w:trHeight w:val="525"/>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校园网出口带宽</w:t>
            </w:r>
          </w:p>
        </w:tc>
        <w:tc>
          <w:tcPr>
            <w:tcW w:w="945" w:type="dxa"/>
            <w:tcBorders>
              <w:top w:val="single" w:sz="4" w:space="0" w:color="000000"/>
              <w:left w:val="single" w:sz="4" w:space="0" w:color="000000"/>
              <w:bottom w:val="single" w:sz="4" w:space="0" w:color="000000"/>
              <w:right w:val="single" w:sz="4" w:space="0" w:color="000000"/>
            </w:tcBorders>
            <w:shd w:val="clear" w:color="auto" w:fill="auto"/>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Mbps</w:t>
            </w:r>
          </w:p>
        </w:tc>
        <w:tc>
          <w:tcPr>
            <w:tcW w:w="1635" w:type="dxa"/>
            <w:tcBorders>
              <w:top w:val="single" w:sz="4" w:space="0" w:color="000000"/>
              <w:left w:val="single" w:sz="4" w:space="0" w:color="000000"/>
              <w:bottom w:val="single" w:sz="4" w:space="0" w:color="000000"/>
              <w:right w:val="single" w:sz="4" w:space="0" w:color="000000"/>
            </w:tcBorders>
            <w:shd w:val="clear" w:color="auto" w:fill="auto"/>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color w:val="000000"/>
                <w:kern w:val="0"/>
                <w:sz w:val="21"/>
                <w:szCs w:val="21"/>
              </w:rPr>
              <w:t>2248</w:t>
            </w:r>
          </w:p>
        </w:tc>
        <w:tc>
          <w:tcPr>
            <w:tcW w:w="1470" w:type="dxa"/>
            <w:tcBorders>
              <w:top w:val="single" w:sz="4" w:space="0" w:color="000000"/>
              <w:left w:val="single" w:sz="4" w:space="0" w:color="000000"/>
              <w:bottom w:val="single" w:sz="4" w:space="0" w:color="000000"/>
              <w:right w:val="single" w:sz="4" w:space="0" w:color="000000"/>
            </w:tcBorders>
            <w:shd w:val="clear" w:color="auto" w:fill="auto"/>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color w:val="000000"/>
                <w:kern w:val="0"/>
                <w:sz w:val="21"/>
                <w:szCs w:val="21"/>
              </w:rPr>
              <w:t>4500</w:t>
            </w:r>
          </w:p>
        </w:tc>
      </w:tr>
      <w:tr w:rsidR="007108E7">
        <w:trPr>
          <w:trHeight w:val="525"/>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生均校内实践教学工位数</w:t>
            </w:r>
          </w:p>
        </w:tc>
        <w:tc>
          <w:tcPr>
            <w:tcW w:w="945" w:type="dxa"/>
            <w:tcBorders>
              <w:top w:val="single" w:sz="4" w:space="0" w:color="000000"/>
              <w:left w:val="single" w:sz="4" w:space="0" w:color="000000"/>
              <w:bottom w:val="single" w:sz="4" w:space="0" w:color="000000"/>
              <w:right w:val="single" w:sz="4" w:space="0" w:color="000000"/>
            </w:tcBorders>
            <w:shd w:val="clear" w:color="auto" w:fill="auto"/>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个</w:t>
            </w:r>
            <w:r>
              <w:rPr>
                <w:rFonts w:hAnsi="宋体" w:cs="仿宋_GB2312" w:hint="eastAsia"/>
                <w:color w:val="000000"/>
                <w:kern w:val="0"/>
                <w:sz w:val="21"/>
                <w:szCs w:val="21"/>
              </w:rPr>
              <w:t>/</w:t>
            </w:r>
            <w:r>
              <w:rPr>
                <w:rFonts w:hAnsi="宋体" w:cs="仿宋_GB2312" w:hint="eastAsia"/>
                <w:color w:val="000000"/>
                <w:kern w:val="0"/>
                <w:sz w:val="21"/>
                <w:szCs w:val="21"/>
              </w:rPr>
              <w:t>生</w:t>
            </w:r>
          </w:p>
        </w:tc>
        <w:tc>
          <w:tcPr>
            <w:tcW w:w="0" w:type="auto"/>
            <w:tcBorders>
              <w:top w:val="single" w:sz="4" w:space="0" w:color="000000"/>
              <w:left w:val="single" w:sz="4" w:space="0" w:color="000000"/>
              <w:bottom w:val="single" w:sz="4" w:space="0" w:color="000000"/>
              <w:right w:val="single" w:sz="4" w:space="0" w:color="000000"/>
            </w:tcBorders>
            <w:shd w:val="clear" w:color="auto" w:fill="FFFFFF"/>
            <w:noWrap/>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color w:val="000000"/>
                <w:kern w:val="0"/>
                <w:sz w:val="21"/>
                <w:szCs w:val="21"/>
              </w:rPr>
              <w:t>0.45</w:t>
            </w:r>
          </w:p>
        </w:tc>
        <w:tc>
          <w:tcPr>
            <w:tcW w:w="1470" w:type="dxa"/>
            <w:tcBorders>
              <w:top w:val="single" w:sz="4" w:space="0" w:color="000000"/>
              <w:left w:val="single" w:sz="4" w:space="0" w:color="000000"/>
              <w:bottom w:val="single" w:sz="4" w:space="0" w:color="000000"/>
              <w:right w:val="single" w:sz="4" w:space="0" w:color="000000"/>
            </w:tcBorders>
            <w:shd w:val="clear" w:color="auto" w:fill="auto"/>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color w:val="000000"/>
                <w:kern w:val="0"/>
                <w:sz w:val="21"/>
                <w:szCs w:val="21"/>
              </w:rPr>
              <w:t>0.41</w:t>
            </w:r>
          </w:p>
        </w:tc>
      </w:tr>
      <w:tr w:rsidR="007108E7">
        <w:trPr>
          <w:trHeight w:val="525"/>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生均教学科研仪器设备值</w:t>
            </w:r>
          </w:p>
        </w:tc>
        <w:tc>
          <w:tcPr>
            <w:tcW w:w="945" w:type="dxa"/>
            <w:tcBorders>
              <w:top w:val="single" w:sz="4" w:space="0" w:color="000000"/>
              <w:left w:val="single" w:sz="4" w:space="0" w:color="000000"/>
              <w:bottom w:val="single" w:sz="4" w:space="0" w:color="000000"/>
              <w:right w:val="single" w:sz="4" w:space="0" w:color="000000"/>
            </w:tcBorders>
            <w:shd w:val="clear" w:color="auto" w:fill="auto"/>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元</w:t>
            </w:r>
            <w:r>
              <w:rPr>
                <w:rFonts w:hAnsi="宋体" w:cs="仿宋_GB2312" w:hint="eastAsia"/>
                <w:color w:val="000000"/>
                <w:kern w:val="0"/>
                <w:sz w:val="21"/>
                <w:szCs w:val="21"/>
              </w:rPr>
              <w:t>/</w:t>
            </w:r>
            <w:r>
              <w:rPr>
                <w:rFonts w:hAnsi="宋体" w:cs="仿宋_GB2312" w:hint="eastAsia"/>
                <w:color w:val="000000"/>
                <w:kern w:val="0"/>
                <w:sz w:val="21"/>
                <w:szCs w:val="21"/>
              </w:rPr>
              <w:t>生</w:t>
            </w:r>
          </w:p>
        </w:tc>
        <w:tc>
          <w:tcPr>
            <w:tcW w:w="0" w:type="auto"/>
            <w:tcBorders>
              <w:top w:val="single" w:sz="4" w:space="0" w:color="000000"/>
              <w:left w:val="single" w:sz="4" w:space="0" w:color="000000"/>
              <w:bottom w:val="single" w:sz="4" w:space="0" w:color="000000"/>
              <w:right w:val="single" w:sz="4" w:space="0" w:color="000000"/>
            </w:tcBorders>
            <w:shd w:val="clear" w:color="auto" w:fill="FFFFFF"/>
            <w:noWrap/>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color w:val="000000"/>
                <w:kern w:val="0"/>
                <w:sz w:val="21"/>
                <w:szCs w:val="21"/>
              </w:rPr>
              <w:t>13665.07</w:t>
            </w:r>
          </w:p>
        </w:tc>
        <w:tc>
          <w:tcPr>
            <w:tcW w:w="1470" w:type="dxa"/>
            <w:tcBorders>
              <w:top w:val="single" w:sz="4" w:space="0" w:color="000000"/>
              <w:left w:val="single" w:sz="4" w:space="0" w:color="000000"/>
              <w:bottom w:val="single" w:sz="4" w:space="0" w:color="000000"/>
              <w:right w:val="single" w:sz="4" w:space="0" w:color="000000"/>
            </w:tcBorders>
            <w:shd w:val="clear" w:color="auto" w:fill="auto"/>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color w:val="000000"/>
                <w:kern w:val="0"/>
                <w:sz w:val="21"/>
                <w:szCs w:val="21"/>
              </w:rPr>
              <w:t>12923.4</w:t>
            </w:r>
          </w:p>
        </w:tc>
      </w:tr>
    </w:tbl>
    <w:p w:rsidR="007108E7" w:rsidRDefault="007108E7">
      <w:pPr>
        <w:pStyle w:val="15"/>
        <w:ind w:firstLine="360"/>
        <w:rPr>
          <w:rStyle w:val="af3"/>
        </w:rPr>
      </w:pPr>
    </w:p>
    <w:p w:rsidR="007108E7" w:rsidRDefault="00264D35">
      <w:pPr>
        <w:pStyle w:val="a6"/>
        <w:ind w:left="2240" w:firstLineChars="0" w:firstLine="0"/>
        <w:jc w:val="left"/>
      </w:pPr>
      <w:r>
        <w:br w:type="page"/>
      </w:r>
    </w:p>
    <w:p w:rsidR="007108E7" w:rsidRDefault="00264D35">
      <w:pPr>
        <w:pStyle w:val="2"/>
        <w:spacing w:before="156"/>
        <w:ind w:firstLine="602"/>
      </w:pPr>
      <w:bookmarkStart w:id="484" w:name="_Toc88836641"/>
      <w:bookmarkStart w:id="485" w:name="_Toc60000113"/>
      <w:bookmarkStart w:id="486" w:name="_Toc58898953"/>
      <w:bookmarkStart w:id="487" w:name="_Toc58895051"/>
      <w:bookmarkStart w:id="488" w:name="_Toc60680309"/>
      <w:bookmarkStart w:id="489" w:name="_Toc89075961"/>
      <w:bookmarkStart w:id="490" w:name="_Toc1729230083_WPSOffice_Level2"/>
      <w:r>
        <w:rPr>
          <w:rFonts w:hint="eastAsia"/>
        </w:rPr>
        <w:lastRenderedPageBreak/>
        <w:t>国际影响</w:t>
      </w:r>
      <w:r>
        <w:t>表</w:t>
      </w:r>
      <w:bookmarkEnd w:id="484"/>
      <w:bookmarkEnd w:id="485"/>
      <w:bookmarkEnd w:id="486"/>
      <w:bookmarkEnd w:id="487"/>
      <w:bookmarkEnd w:id="488"/>
      <w:bookmarkEnd w:id="489"/>
      <w:bookmarkEnd w:id="490"/>
    </w:p>
    <w:p w:rsidR="007108E7" w:rsidRDefault="00264D35">
      <w:pPr>
        <w:pStyle w:val="15"/>
        <w:ind w:firstLine="360"/>
        <w:rPr>
          <w:rStyle w:val="af3"/>
          <w:b/>
          <w:bCs w:val="0"/>
        </w:rPr>
      </w:pPr>
      <w:bookmarkStart w:id="491" w:name="_Toc60296419"/>
      <w:bookmarkStart w:id="492" w:name="_Toc60233086"/>
      <w:r>
        <w:rPr>
          <w:rStyle w:val="bjh-strong"/>
          <w:rFonts w:hint="eastAsia"/>
        </w:rPr>
        <w:t>附表</w:t>
      </w:r>
      <w:r>
        <w:rPr>
          <w:rStyle w:val="bjh-strong"/>
          <w:rFonts w:hint="eastAsia"/>
        </w:rPr>
        <w:t>4</w:t>
      </w:r>
      <w:r>
        <w:rPr>
          <w:rStyle w:val="bjh-strong"/>
          <w:rFonts w:hint="eastAsia"/>
        </w:rPr>
        <w:t>：</w:t>
      </w:r>
      <w:bookmarkEnd w:id="491"/>
      <w:bookmarkEnd w:id="492"/>
      <w:r>
        <w:rPr>
          <w:rStyle w:val="bjh-strong"/>
          <w:rFonts w:hint="eastAsia"/>
        </w:rPr>
        <w:t>国际影响</w:t>
      </w:r>
    </w:p>
    <w:tbl>
      <w:tblPr>
        <w:tblW w:w="7705" w:type="dxa"/>
        <w:jc w:val="center"/>
        <w:tblLook w:val="04A0" w:firstRow="1" w:lastRow="0" w:firstColumn="1" w:lastColumn="0" w:noHBand="0" w:noVBand="1"/>
      </w:tblPr>
      <w:tblGrid>
        <w:gridCol w:w="321"/>
        <w:gridCol w:w="2674"/>
        <w:gridCol w:w="705"/>
        <w:gridCol w:w="1080"/>
        <w:gridCol w:w="959"/>
        <w:gridCol w:w="1966"/>
      </w:tblGrid>
      <w:tr w:rsidR="007108E7">
        <w:trPr>
          <w:trHeight w:val="600"/>
          <w:jc w:val="center"/>
        </w:trPr>
        <w:tc>
          <w:tcPr>
            <w:tcW w:w="2995" w:type="dxa"/>
            <w:gridSpan w:val="2"/>
            <w:tcBorders>
              <w:top w:val="single" w:sz="4" w:space="0" w:color="000000"/>
              <w:left w:val="single" w:sz="4" w:space="0" w:color="000000"/>
              <w:bottom w:val="single" w:sz="4" w:space="0" w:color="000000"/>
              <w:right w:val="single" w:sz="4" w:space="0" w:color="000000"/>
            </w:tcBorders>
            <w:shd w:val="clear" w:color="auto" w:fill="E7E6E6" w:themeFill="background2"/>
            <w:vAlign w:val="center"/>
          </w:tcPr>
          <w:p w:rsidR="007108E7" w:rsidRDefault="00264D35">
            <w:pPr>
              <w:widowControl/>
              <w:adjustRightInd w:val="0"/>
              <w:spacing w:line="240" w:lineRule="auto"/>
              <w:ind w:firstLineChars="0" w:firstLine="0"/>
              <w:jc w:val="center"/>
              <w:rPr>
                <w:rFonts w:hAnsi="宋体" w:cs="仿宋_GB2312"/>
                <w:b/>
                <w:color w:val="000000"/>
                <w:kern w:val="0"/>
                <w:sz w:val="21"/>
                <w:szCs w:val="21"/>
              </w:rPr>
            </w:pPr>
            <w:bookmarkStart w:id="493" w:name="_Toc58898954"/>
            <w:bookmarkStart w:id="494" w:name="_Toc1273810130_WPSOffice_Level2"/>
            <w:bookmarkStart w:id="495" w:name="_Toc58895052"/>
            <w:bookmarkStart w:id="496" w:name="_Toc13177"/>
            <w:bookmarkStart w:id="497" w:name="_Toc60000114"/>
            <w:r>
              <w:rPr>
                <w:rFonts w:hAnsi="宋体" w:cs="仿宋_GB2312" w:hint="eastAsia"/>
                <w:b/>
                <w:color w:val="000000"/>
                <w:kern w:val="0"/>
                <w:sz w:val="21"/>
                <w:szCs w:val="21"/>
              </w:rPr>
              <w:t>指标</w:t>
            </w:r>
          </w:p>
        </w:tc>
        <w:tc>
          <w:tcPr>
            <w:tcW w:w="705" w:type="dxa"/>
            <w:tcBorders>
              <w:top w:val="single" w:sz="4" w:space="0" w:color="000000"/>
              <w:left w:val="single" w:sz="4" w:space="0" w:color="000000"/>
              <w:bottom w:val="single" w:sz="4" w:space="0" w:color="000000"/>
              <w:right w:val="single" w:sz="4" w:space="0" w:color="000000"/>
            </w:tcBorders>
            <w:shd w:val="clear" w:color="auto" w:fill="E7E6E6" w:themeFill="background2"/>
            <w:vAlign w:val="center"/>
          </w:tcPr>
          <w:p w:rsidR="007108E7" w:rsidRDefault="00264D35">
            <w:pPr>
              <w:widowControl/>
              <w:adjustRightInd w:val="0"/>
              <w:spacing w:line="240" w:lineRule="auto"/>
              <w:ind w:firstLineChars="0" w:firstLine="0"/>
              <w:jc w:val="center"/>
              <w:rPr>
                <w:rFonts w:hAnsi="宋体" w:cs="仿宋_GB2312"/>
                <w:b/>
                <w:color w:val="000000"/>
                <w:kern w:val="0"/>
                <w:sz w:val="21"/>
                <w:szCs w:val="21"/>
              </w:rPr>
            </w:pPr>
            <w:r>
              <w:rPr>
                <w:rFonts w:hAnsi="宋体" w:cs="仿宋_GB2312" w:hint="eastAsia"/>
                <w:b/>
                <w:color w:val="000000"/>
                <w:kern w:val="0"/>
                <w:sz w:val="21"/>
                <w:szCs w:val="21"/>
              </w:rPr>
              <w:t>单位</w:t>
            </w:r>
          </w:p>
        </w:tc>
        <w:tc>
          <w:tcPr>
            <w:tcW w:w="1080" w:type="dxa"/>
            <w:tcBorders>
              <w:top w:val="single" w:sz="4" w:space="0" w:color="000000"/>
              <w:left w:val="single" w:sz="4" w:space="0" w:color="000000"/>
              <w:bottom w:val="single" w:sz="4" w:space="0" w:color="000000"/>
              <w:right w:val="single" w:sz="4" w:space="0" w:color="000000"/>
            </w:tcBorders>
            <w:shd w:val="clear" w:color="auto" w:fill="E7E6E6" w:themeFill="background2"/>
            <w:vAlign w:val="center"/>
          </w:tcPr>
          <w:p w:rsidR="007108E7" w:rsidRDefault="00264D35">
            <w:pPr>
              <w:widowControl/>
              <w:adjustRightInd w:val="0"/>
              <w:spacing w:line="240" w:lineRule="auto"/>
              <w:ind w:firstLineChars="0" w:firstLine="0"/>
              <w:jc w:val="center"/>
              <w:rPr>
                <w:rFonts w:hAnsi="宋体" w:cs="仿宋_GB2312"/>
                <w:b/>
                <w:color w:val="000000"/>
                <w:kern w:val="0"/>
                <w:sz w:val="21"/>
                <w:szCs w:val="21"/>
              </w:rPr>
            </w:pPr>
            <w:r>
              <w:rPr>
                <w:rFonts w:hAnsi="宋体" w:cs="仿宋_GB2312" w:hint="eastAsia"/>
                <w:b/>
                <w:color w:val="000000"/>
                <w:kern w:val="0"/>
                <w:sz w:val="21"/>
                <w:szCs w:val="21"/>
              </w:rPr>
              <w:t>2020</w:t>
            </w:r>
            <w:r>
              <w:rPr>
                <w:rFonts w:hAnsi="宋体" w:cs="仿宋_GB2312" w:hint="eastAsia"/>
                <w:b/>
                <w:color w:val="000000"/>
                <w:kern w:val="0"/>
                <w:sz w:val="21"/>
                <w:szCs w:val="21"/>
              </w:rPr>
              <w:t>年</w:t>
            </w:r>
          </w:p>
        </w:tc>
        <w:tc>
          <w:tcPr>
            <w:tcW w:w="959" w:type="dxa"/>
            <w:tcBorders>
              <w:top w:val="single" w:sz="4" w:space="0" w:color="000000"/>
              <w:left w:val="single" w:sz="4" w:space="0" w:color="000000"/>
              <w:bottom w:val="single" w:sz="4" w:space="0" w:color="000000"/>
              <w:right w:val="single" w:sz="4" w:space="0" w:color="000000"/>
            </w:tcBorders>
            <w:shd w:val="clear" w:color="auto" w:fill="E7E6E6" w:themeFill="background2"/>
            <w:vAlign w:val="center"/>
          </w:tcPr>
          <w:p w:rsidR="007108E7" w:rsidRDefault="00264D35">
            <w:pPr>
              <w:widowControl/>
              <w:adjustRightInd w:val="0"/>
              <w:spacing w:line="240" w:lineRule="auto"/>
              <w:ind w:firstLineChars="0" w:firstLine="0"/>
              <w:jc w:val="center"/>
              <w:rPr>
                <w:rFonts w:hAnsi="宋体" w:cs="仿宋_GB2312"/>
                <w:b/>
                <w:color w:val="000000"/>
                <w:kern w:val="0"/>
                <w:sz w:val="21"/>
                <w:szCs w:val="21"/>
              </w:rPr>
            </w:pPr>
            <w:r>
              <w:rPr>
                <w:rFonts w:hAnsi="宋体" w:cs="仿宋_GB2312" w:hint="eastAsia"/>
                <w:b/>
                <w:color w:val="000000"/>
                <w:kern w:val="0"/>
                <w:sz w:val="21"/>
                <w:szCs w:val="21"/>
              </w:rPr>
              <w:t>2021</w:t>
            </w:r>
            <w:r>
              <w:rPr>
                <w:rFonts w:hAnsi="宋体" w:cs="仿宋_GB2312" w:hint="eastAsia"/>
                <w:b/>
                <w:color w:val="000000"/>
                <w:kern w:val="0"/>
                <w:sz w:val="21"/>
                <w:szCs w:val="21"/>
              </w:rPr>
              <w:t>年</w:t>
            </w:r>
          </w:p>
        </w:tc>
        <w:tc>
          <w:tcPr>
            <w:tcW w:w="1966" w:type="dxa"/>
            <w:tcBorders>
              <w:top w:val="single" w:sz="4" w:space="0" w:color="000000"/>
              <w:left w:val="single" w:sz="4" w:space="0" w:color="000000"/>
              <w:bottom w:val="single" w:sz="4" w:space="0" w:color="000000"/>
              <w:right w:val="single" w:sz="4" w:space="0" w:color="000000"/>
            </w:tcBorders>
            <w:shd w:val="clear" w:color="auto" w:fill="E7E6E6" w:themeFill="background2"/>
            <w:vAlign w:val="center"/>
          </w:tcPr>
          <w:p w:rsidR="007108E7" w:rsidRDefault="00264D35">
            <w:pPr>
              <w:widowControl/>
              <w:adjustRightInd w:val="0"/>
              <w:spacing w:line="240" w:lineRule="auto"/>
              <w:ind w:firstLineChars="0" w:firstLine="0"/>
              <w:jc w:val="center"/>
              <w:rPr>
                <w:rFonts w:hAnsi="宋体" w:cs="仿宋_GB2312"/>
                <w:b/>
                <w:color w:val="000000"/>
                <w:kern w:val="0"/>
                <w:sz w:val="21"/>
                <w:szCs w:val="21"/>
              </w:rPr>
            </w:pPr>
            <w:r>
              <w:rPr>
                <w:rFonts w:hAnsi="宋体" w:cs="仿宋_GB2312" w:hint="eastAsia"/>
                <w:b/>
                <w:color w:val="000000"/>
                <w:kern w:val="0"/>
                <w:sz w:val="21"/>
                <w:szCs w:val="21"/>
              </w:rPr>
              <w:t>备注</w:t>
            </w:r>
          </w:p>
        </w:tc>
      </w:tr>
      <w:tr w:rsidR="007108E7">
        <w:trPr>
          <w:trHeight w:val="600"/>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1</w:t>
            </w:r>
          </w:p>
        </w:tc>
        <w:tc>
          <w:tcPr>
            <w:tcW w:w="2674" w:type="dxa"/>
            <w:tcBorders>
              <w:top w:val="single" w:sz="4" w:space="0" w:color="000000"/>
              <w:left w:val="single" w:sz="4" w:space="0" w:color="000000"/>
              <w:bottom w:val="single" w:sz="4" w:space="0" w:color="000000"/>
              <w:right w:val="single" w:sz="4" w:space="0" w:color="000000"/>
            </w:tcBorders>
            <w:shd w:val="clear" w:color="auto" w:fill="auto"/>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全日制国（境）外留学生人数（一年以上）</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人</w:t>
            </w:r>
          </w:p>
        </w:tc>
        <w:tc>
          <w:tcPr>
            <w:tcW w:w="10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7108E7" w:rsidRDefault="007108E7">
            <w:pPr>
              <w:widowControl/>
              <w:adjustRightInd w:val="0"/>
              <w:spacing w:line="240" w:lineRule="auto"/>
              <w:ind w:firstLineChars="0" w:firstLine="0"/>
              <w:jc w:val="center"/>
              <w:rPr>
                <w:rFonts w:hAnsi="宋体" w:cs="仿宋_GB2312"/>
                <w:color w:val="000000"/>
                <w:kern w:val="0"/>
                <w:sz w:val="21"/>
                <w:szCs w:val="21"/>
              </w:rPr>
            </w:pPr>
          </w:p>
        </w:tc>
        <w:tc>
          <w:tcPr>
            <w:tcW w:w="95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7108E7" w:rsidRDefault="007108E7">
            <w:pPr>
              <w:widowControl/>
              <w:adjustRightInd w:val="0"/>
              <w:spacing w:line="240" w:lineRule="auto"/>
              <w:ind w:firstLineChars="0" w:firstLine="0"/>
              <w:jc w:val="center"/>
              <w:rPr>
                <w:rFonts w:hAnsi="宋体" w:cs="仿宋_GB2312"/>
                <w:color w:val="000000"/>
                <w:kern w:val="0"/>
                <w:sz w:val="21"/>
                <w:szCs w:val="21"/>
              </w:rPr>
            </w:pPr>
          </w:p>
        </w:tc>
        <w:tc>
          <w:tcPr>
            <w:tcW w:w="1966" w:type="dxa"/>
            <w:tcBorders>
              <w:top w:val="single" w:sz="4" w:space="0" w:color="000000"/>
              <w:left w:val="single" w:sz="4" w:space="0" w:color="000000"/>
              <w:bottom w:val="single" w:sz="4" w:space="0" w:color="000000"/>
              <w:right w:val="single" w:sz="4" w:space="0" w:color="000000"/>
            </w:tcBorders>
            <w:shd w:val="clear" w:color="auto" w:fill="auto"/>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w:t>
            </w:r>
          </w:p>
        </w:tc>
      </w:tr>
      <w:tr w:rsidR="007108E7">
        <w:trPr>
          <w:trHeight w:val="600"/>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2</w:t>
            </w:r>
          </w:p>
        </w:tc>
        <w:tc>
          <w:tcPr>
            <w:tcW w:w="2674" w:type="dxa"/>
            <w:tcBorders>
              <w:top w:val="single" w:sz="4" w:space="0" w:color="000000"/>
              <w:left w:val="single" w:sz="4" w:space="0" w:color="000000"/>
              <w:bottom w:val="single" w:sz="4" w:space="0" w:color="000000"/>
              <w:right w:val="single" w:sz="4" w:space="0" w:color="000000"/>
            </w:tcBorders>
            <w:shd w:val="clear" w:color="auto" w:fill="auto"/>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非全日制国（境）外人员培训量</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人日</w:t>
            </w:r>
          </w:p>
        </w:tc>
        <w:tc>
          <w:tcPr>
            <w:tcW w:w="10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7108E7" w:rsidRDefault="007108E7">
            <w:pPr>
              <w:widowControl/>
              <w:adjustRightInd w:val="0"/>
              <w:spacing w:line="240" w:lineRule="auto"/>
              <w:ind w:firstLineChars="0" w:firstLine="0"/>
              <w:jc w:val="center"/>
              <w:rPr>
                <w:rFonts w:hAnsi="宋体" w:cs="仿宋_GB2312"/>
                <w:color w:val="000000"/>
                <w:kern w:val="0"/>
                <w:sz w:val="21"/>
                <w:szCs w:val="21"/>
              </w:rPr>
            </w:pPr>
          </w:p>
        </w:tc>
        <w:tc>
          <w:tcPr>
            <w:tcW w:w="95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7108E7" w:rsidRDefault="007108E7">
            <w:pPr>
              <w:widowControl/>
              <w:adjustRightInd w:val="0"/>
              <w:spacing w:line="240" w:lineRule="auto"/>
              <w:ind w:firstLineChars="0" w:firstLine="0"/>
              <w:jc w:val="center"/>
              <w:rPr>
                <w:rFonts w:hAnsi="宋体" w:cs="仿宋_GB2312"/>
                <w:color w:val="000000"/>
                <w:kern w:val="0"/>
                <w:sz w:val="21"/>
                <w:szCs w:val="21"/>
              </w:rPr>
            </w:pPr>
          </w:p>
        </w:tc>
        <w:tc>
          <w:tcPr>
            <w:tcW w:w="1966" w:type="dxa"/>
            <w:tcBorders>
              <w:top w:val="single" w:sz="4" w:space="0" w:color="000000"/>
              <w:left w:val="single" w:sz="4" w:space="0" w:color="000000"/>
              <w:bottom w:val="single" w:sz="4" w:space="0" w:color="000000"/>
              <w:right w:val="single" w:sz="4" w:space="0" w:color="000000"/>
            </w:tcBorders>
            <w:shd w:val="clear" w:color="auto" w:fill="auto"/>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w:t>
            </w:r>
          </w:p>
        </w:tc>
      </w:tr>
      <w:tr w:rsidR="007108E7">
        <w:trPr>
          <w:trHeight w:val="610"/>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3</w:t>
            </w:r>
          </w:p>
        </w:tc>
        <w:tc>
          <w:tcPr>
            <w:tcW w:w="2674" w:type="dxa"/>
            <w:tcBorders>
              <w:top w:val="single" w:sz="4" w:space="0" w:color="000000"/>
              <w:left w:val="single" w:sz="4" w:space="0" w:color="000000"/>
              <w:bottom w:val="single" w:sz="4" w:space="0" w:color="000000"/>
              <w:right w:val="single" w:sz="4" w:space="0" w:color="000000"/>
            </w:tcBorders>
            <w:shd w:val="clear" w:color="auto" w:fill="auto"/>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在校生服务“走出去”企业国（境）外实习时间</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人日</w:t>
            </w:r>
          </w:p>
        </w:tc>
        <w:tc>
          <w:tcPr>
            <w:tcW w:w="10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7108E7" w:rsidRDefault="007108E7">
            <w:pPr>
              <w:widowControl/>
              <w:adjustRightInd w:val="0"/>
              <w:spacing w:line="240" w:lineRule="auto"/>
              <w:ind w:firstLineChars="0" w:firstLine="0"/>
              <w:jc w:val="center"/>
              <w:rPr>
                <w:rFonts w:hAnsi="宋体" w:cs="仿宋_GB2312"/>
                <w:color w:val="000000"/>
                <w:kern w:val="0"/>
                <w:sz w:val="21"/>
                <w:szCs w:val="21"/>
              </w:rPr>
            </w:pPr>
          </w:p>
        </w:tc>
        <w:tc>
          <w:tcPr>
            <w:tcW w:w="95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7108E7" w:rsidRDefault="007108E7">
            <w:pPr>
              <w:widowControl/>
              <w:adjustRightInd w:val="0"/>
              <w:spacing w:line="240" w:lineRule="auto"/>
              <w:ind w:firstLineChars="0" w:firstLine="0"/>
              <w:jc w:val="center"/>
              <w:rPr>
                <w:rFonts w:hAnsi="宋体" w:cs="仿宋_GB2312"/>
                <w:color w:val="000000"/>
                <w:kern w:val="0"/>
                <w:sz w:val="21"/>
                <w:szCs w:val="21"/>
              </w:rPr>
            </w:pPr>
          </w:p>
        </w:tc>
        <w:tc>
          <w:tcPr>
            <w:tcW w:w="1966" w:type="dxa"/>
            <w:tcBorders>
              <w:top w:val="single" w:sz="4" w:space="0" w:color="000000"/>
              <w:left w:val="single" w:sz="4" w:space="0" w:color="000000"/>
              <w:bottom w:val="single" w:sz="4" w:space="0" w:color="000000"/>
              <w:right w:val="single" w:sz="4" w:space="0" w:color="000000"/>
            </w:tcBorders>
            <w:shd w:val="clear" w:color="auto" w:fill="auto"/>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w:t>
            </w:r>
          </w:p>
        </w:tc>
      </w:tr>
      <w:tr w:rsidR="007108E7">
        <w:trPr>
          <w:trHeight w:val="600"/>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4</w:t>
            </w:r>
          </w:p>
        </w:tc>
        <w:tc>
          <w:tcPr>
            <w:tcW w:w="2674" w:type="dxa"/>
            <w:tcBorders>
              <w:top w:val="single" w:sz="4" w:space="0" w:color="000000"/>
              <w:left w:val="single" w:sz="4" w:space="0" w:color="000000"/>
              <w:bottom w:val="single" w:sz="4" w:space="0" w:color="000000"/>
              <w:right w:val="single" w:sz="4" w:space="0" w:color="000000"/>
            </w:tcBorders>
            <w:shd w:val="clear" w:color="auto" w:fill="auto"/>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专任教师赴国（境）外指导和开展培训时间</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人日</w:t>
            </w:r>
          </w:p>
        </w:tc>
        <w:tc>
          <w:tcPr>
            <w:tcW w:w="10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7108E7" w:rsidRDefault="007108E7">
            <w:pPr>
              <w:widowControl/>
              <w:adjustRightInd w:val="0"/>
              <w:spacing w:line="240" w:lineRule="auto"/>
              <w:ind w:firstLineChars="0" w:firstLine="0"/>
              <w:jc w:val="center"/>
              <w:rPr>
                <w:rFonts w:hAnsi="宋体" w:cs="仿宋_GB2312"/>
                <w:color w:val="000000"/>
                <w:kern w:val="0"/>
                <w:sz w:val="21"/>
                <w:szCs w:val="21"/>
              </w:rPr>
            </w:pPr>
          </w:p>
        </w:tc>
        <w:tc>
          <w:tcPr>
            <w:tcW w:w="95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7108E7" w:rsidRDefault="007108E7">
            <w:pPr>
              <w:widowControl/>
              <w:adjustRightInd w:val="0"/>
              <w:spacing w:line="240" w:lineRule="auto"/>
              <w:ind w:firstLineChars="0" w:firstLine="0"/>
              <w:jc w:val="center"/>
              <w:rPr>
                <w:rFonts w:hAnsi="宋体" w:cs="仿宋_GB2312"/>
                <w:color w:val="000000"/>
                <w:kern w:val="0"/>
                <w:sz w:val="21"/>
                <w:szCs w:val="21"/>
              </w:rPr>
            </w:pPr>
          </w:p>
        </w:tc>
        <w:tc>
          <w:tcPr>
            <w:tcW w:w="1966" w:type="dxa"/>
            <w:tcBorders>
              <w:top w:val="single" w:sz="4" w:space="0" w:color="000000"/>
              <w:left w:val="single" w:sz="4" w:space="0" w:color="000000"/>
              <w:bottom w:val="single" w:sz="4" w:space="0" w:color="000000"/>
              <w:right w:val="single" w:sz="4" w:space="0" w:color="000000"/>
            </w:tcBorders>
            <w:shd w:val="clear" w:color="auto" w:fill="auto"/>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w:t>
            </w:r>
          </w:p>
        </w:tc>
      </w:tr>
      <w:tr w:rsidR="007108E7">
        <w:trPr>
          <w:trHeight w:val="600"/>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5</w:t>
            </w:r>
          </w:p>
        </w:tc>
        <w:tc>
          <w:tcPr>
            <w:tcW w:w="2674" w:type="dxa"/>
            <w:tcBorders>
              <w:top w:val="single" w:sz="4" w:space="0" w:color="000000"/>
              <w:left w:val="single" w:sz="4" w:space="0" w:color="000000"/>
              <w:bottom w:val="single" w:sz="4" w:space="0" w:color="000000"/>
              <w:right w:val="single" w:sz="4" w:space="0" w:color="000000"/>
            </w:tcBorders>
            <w:shd w:val="clear" w:color="auto" w:fill="auto"/>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在国（境）外组织担任职务的专任教师人数</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人</w:t>
            </w:r>
          </w:p>
        </w:tc>
        <w:tc>
          <w:tcPr>
            <w:tcW w:w="10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7108E7" w:rsidRDefault="007108E7">
            <w:pPr>
              <w:widowControl/>
              <w:adjustRightInd w:val="0"/>
              <w:spacing w:line="240" w:lineRule="auto"/>
              <w:ind w:firstLineChars="0" w:firstLine="0"/>
              <w:jc w:val="center"/>
              <w:rPr>
                <w:rFonts w:hAnsi="宋体" w:cs="仿宋_GB2312"/>
                <w:color w:val="000000"/>
                <w:kern w:val="0"/>
                <w:sz w:val="21"/>
                <w:szCs w:val="21"/>
              </w:rPr>
            </w:pPr>
          </w:p>
        </w:tc>
        <w:tc>
          <w:tcPr>
            <w:tcW w:w="95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7108E7" w:rsidRDefault="007108E7">
            <w:pPr>
              <w:widowControl/>
              <w:adjustRightInd w:val="0"/>
              <w:spacing w:line="240" w:lineRule="auto"/>
              <w:ind w:firstLineChars="0" w:firstLine="0"/>
              <w:jc w:val="center"/>
              <w:rPr>
                <w:rFonts w:hAnsi="宋体" w:cs="仿宋_GB2312"/>
                <w:color w:val="000000"/>
                <w:kern w:val="0"/>
                <w:sz w:val="21"/>
                <w:szCs w:val="21"/>
              </w:rPr>
            </w:pPr>
          </w:p>
        </w:tc>
        <w:tc>
          <w:tcPr>
            <w:tcW w:w="1966" w:type="dxa"/>
            <w:tcBorders>
              <w:top w:val="single" w:sz="4" w:space="0" w:color="000000"/>
              <w:left w:val="single" w:sz="4" w:space="0" w:color="000000"/>
              <w:bottom w:val="single" w:sz="4" w:space="0" w:color="000000"/>
              <w:right w:val="single" w:sz="4" w:space="0" w:color="000000"/>
            </w:tcBorders>
            <w:shd w:val="clear" w:color="auto" w:fill="auto"/>
            <w:vAlign w:val="center"/>
          </w:tcPr>
          <w:p w:rsidR="007108E7" w:rsidRDefault="007108E7">
            <w:pPr>
              <w:widowControl/>
              <w:adjustRightInd w:val="0"/>
              <w:spacing w:line="240" w:lineRule="auto"/>
              <w:ind w:firstLineChars="0" w:firstLine="0"/>
              <w:jc w:val="center"/>
              <w:rPr>
                <w:rFonts w:ascii="宋体" w:hAnsi="宋体" w:cs="仿宋_GB2312"/>
                <w:color w:val="000000"/>
                <w:kern w:val="0"/>
                <w:sz w:val="21"/>
                <w:szCs w:val="21"/>
              </w:rPr>
            </w:pPr>
          </w:p>
        </w:tc>
      </w:tr>
      <w:tr w:rsidR="007108E7">
        <w:trPr>
          <w:trHeight w:val="570"/>
          <w:jc w:val="center"/>
        </w:trPr>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6</w:t>
            </w:r>
          </w:p>
        </w:tc>
        <w:tc>
          <w:tcPr>
            <w:tcW w:w="2674" w:type="dxa"/>
            <w:tcBorders>
              <w:top w:val="single" w:sz="4" w:space="0" w:color="000000"/>
              <w:left w:val="single" w:sz="4" w:space="0" w:color="000000"/>
              <w:bottom w:val="single" w:sz="4" w:space="0" w:color="000000"/>
              <w:right w:val="single" w:sz="4" w:space="0" w:color="000000"/>
            </w:tcBorders>
            <w:shd w:val="clear" w:color="auto" w:fill="auto"/>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开发并被国（境）外采用的专业教学标准数</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个</w:t>
            </w:r>
          </w:p>
        </w:tc>
        <w:tc>
          <w:tcPr>
            <w:tcW w:w="10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7108E7" w:rsidRDefault="007108E7">
            <w:pPr>
              <w:widowControl/>
              <w:adjustRightInd w:val="0"/>
              <w:spacing w:line="240" w:lineRule="auto"/>
              <w:ind w:firstLineChars="0" w:firstLine="0"/>
              <w:jc w:val="center"/>
              <w:rPr>
                <w:rFonts w:hAnsi="宋体" w:cs="仿宋_GB2312"/>
                <w:color w:val="000000"/>
                <w:kern w:val="0"/>
                <w:sz w:val="21"/>
                <w:szCs w:val="21"/>
              </w:rPr>
            </w:pPr>
          </w:p>
        </w:tc>
        <w:tc>
          <w:tcPr>
            <w:tcW w:w="95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7108E7" w:rsidRDefault="007108E7">
            <w:pPr>
              <w:widowControl/>
              <w:adjustRightInd w:val="0"/>
              <w:spacing w:line="240" w:lineRule="auto"/>
              <w:ind w:firstLineChars="0" w:firstLine="0"/>
              <w:jc w:val="center"/>
              <w:rPr>
                <w:rFonts w:hAnsi="宋体" w:cs="仿宋_GB2312"/>
                <w:color w:val="000000"/>
                <w:kern w:val="0"/>
                <w:sz w:val="21"/>
                <w:szCs w:val="21"/>
              </w:rPr>
            </w:pPr>
          </w:p>
        </w:tc>
        <w:tc>
          <w:tcPr>
            <w:tcW w:w="1966" w:type="dxa"/>
            <w:tcBorders>
              <w:top w:val="single" w:sz="4" w:space="0" w:color="000000"/>
              <w:left w:val="single" w:sz="4" w:space="0" w:color="000000"/>
              <w:bottom w:val="single" w:sz="4" w:space="0" w:color="000000"/>
              <w:right w:val="single" w:sz="4" w:space="0" w:color="000000"/>
            </w:tcBorders>
            <w:shd w:val="clear" w:color="auto" w:fill="auto"/>
            <w:vAlign w:val="center"/>
          </w:tcPr>
          <w:p w:rsidR="007108E7" w:rsidRDefault="007108E7">
            <w:pPr>
              <w:widowControl/>
              <w:adjustRightInd w:val="0"/>
              <w:spacing w:line="240" w:lineRule="auto"/>
              <w:ind w:firstLineChars="0" w:firstLine="0"/>
              <w:jc w:val="center"/>
              <w:rPr>
                <w:rFonts w:ascii="宋体" w:hAnsi="宋体" w:cs="仿宋_GB2312"/>
                <w:color w:val="000000"/>
                <w:kern w:val="0"/>
                <w:sz w:val="21"/>
                <w:szCs w:val="21"/>
              </w:rPr>
            </w:pPr>
          </w:p>
        </w:tc>
      </w:tr>
      <w:tr w:rsidR="007108E7">
        <w:trPr>
          <w:trHeight w:val="600"/>
          <w:jc w:val="center"/>
        </w:trPr>
        <w:tc>
          <w:tcPr>
            <w:tcW w:w="0" w:type="auto"/>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7108E7" w:rsidRDefault="007108E7">
            <w:pPr>
              <w:widowControl/>
              <w:adjustRightInd w:val="0"/>
              <w:spacing w:line="240" w:lineRule="auto"/>
              <w:ind w:firstLineChars="0" w:firstLine="0"/>
              <w:jc w:val="center"/>
              <w:rPr>
                <w:rFonts w:ascii="宋体" w:hAnsi="宋体" w:cs="仿宋_GB2312"/>
                <w:color w:val="000000"/>
                <w:kern w:val="0"/>
                <w:sz w:val="21"/>
                <w:szCs w:val="21"/>
              </w:rPr>
            </w:pPr>
          </w:p>
        </w:tc>
        <w:tc>
          <w:tcPr>
            <w:tcW w:w="2674" w:type="dxa"/>
            <w:tcBorders>
              <w:top w:val="single" w:sz="4" w:space="0" w:color="000000"/>
              <w:left w:val="single" w:sz="4" w:space="0" w:color="000000"/>
              <w:bottom w:val="single" w:sz="4" w:space="0" w:color="000000"/>
              <w:right w:val="single" w:sz="4" w:space="0" w:color="000000"/>
            </w:tcBorders>
            <w:shd w:val="clear" w:color="auto" w:fill="auto"/>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开发并被国（境）外采用的课程标准数</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个</w:t>
            </w:r>
          </w:p>
        </w:tc>
        <w:tc>
          <w:tcPr>
            <w:tcW w:w="10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7108E7" w:rsidRDefault="007108E7">
            <w:pPr>
              <w:widowControl/>
              <w:adjustRightInd w:val="0"/>
              <w:spacing w:line="240" w:lineRule="auto"/>
              <w:ind w:firstLineChars="0" w:firstLine="0"/>
              <w:jc w:val="center"/>
              <w:rPr>
                <w:rFonts w:hAnsi="宋体" w:cs="仿宋_GB2312"/>
                <w:color w:val="000000"/>
                <w:kern w:val="0"/>
                <w:sz w:val="21"/>
                <w:szCs w:val="21"/>
              </w:rPr>
            </w:pPr>
          </w:p>
        </w:tc>
        <w:tc>
          <w:tcPr>
            <w:tcW w:w="95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7108E7" w:rsidRDefault="007108E7">
            <w:pPr>
              <w:widowControl/>
              <w:adjustRightInd w:val="0"/>
              <w:spacing w:line="240" w:lineRule="auto"/>
              <w:ind w:firstLineChars="0" w:firstLine="0"/>
              <w:jc w:val="center"/>
              <w:rPr>
                <w:rFonts w:hAnsi="宋体" w:cs="仿宋_GB2312"/>
                <w:color w:val="000000"/>
                <w:kern w:val="0"/>
                <w:sz w:val="21"/>
                <w:szCs w:val="21"/>
              </w:rPr>
            </w:pPr>
          </w:p>
        </w:tc>
        <w:tc>
          <w:tcPr>
            <w:tcW w:w="1966" w:type="dxa"/>
            <w:tcBorders>
              <w:top w:val="single" w:sz="4" w:space="0" w:color="000000"/>
              <w:left w:val="single" w:sz="4" w:space="0" w:color="000000"/>
              <w:bottom w:val="single" w:sz="4" w:space="0" w:color="000000"/>
              <w:right w:val="single" w:sz="4" w:space="0" w:color="000000"/>
            </w:tcBorders>
            <w:shd w:val="clear" w:color="auto" w:fill="auto"/>
            <w:vAlign w:val="center"/>
          </w:tcPr>
          <w:p w:rsidR="007108E7" w:rsidRDefault="007108E7">
            <w:pPr>
              <w:widowControl/>
              <w:adjustRightInd w:val="0"/>
              <w:spacing w:line="240" w:lineRule="auto"/>
              <w:ind w:firstLineChars="0" w:firstLine="0"/>
              <w:jc w:val="center"/>
              <w:rPr>
                <w:rFonts w:ascii="宋体" w:hAnsi="宋体" w:cs="仿宋_GB2312"/>
                <w:color w:val="000000"/>
                <w:kern w:val="0"/>
                <w:sz w:val="21"/>
                <w:szCs w:val="21"/>
              </w:rPr>
            </w:pPr>
          </w:p>
        </w:tc>
      </w:tr>
      <w:tr w:rsidR="007108E7">
        <w:trPr>
          <w:trHeight w:val="600"/>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7</w:t>
            </w:r>
          </w:p>
        </w:tc>
        <w:tc>
          <w:tcPr>
            <w:tcW w:w="2674" w:type="dxa"/>
            <w:tcBorders>
              <w:top w:val="single" w:sz="4" w:space="0" w:color="000000"/>
              <w:left w:val="single" w:sz="4" w:space="0" w:color="000000"/>
              <w:bottom w:val="single" w:sz="4" w:space="0" w:color="000000"/>
              <w:right w:val="single" w:sz="4" w:space="0" w:color="000000"/>
            </w:tcBorders>
            <w:shd w:val="clear" w:color="auto" w:fill="auto"/>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国（境）外技能大赛获奖数量</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项</w:t>
            </w:r>
          </w:p>
        </w:tc>
        <w:tc>
          <w:tcPr>
            <w:tcW w:w="10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7108E7" w:rsidRDefault="007108E7">
            <w:pPr>
              <w:widowControl/>
              <w:adjustRightInd w:val="0"/>
              <w:spacing w:line="240" w:lineRule="auto"/>
              <w:ind w:firstLineChars="0" w:firstLine="0"/>
              <w:jc w:val="center"/>
              <w:rPr>
                <w:rFonts w:hAnsi="宋体" w:cs="仿宋_GB2312"/>
                <w:color w:val="000000"/>
                <w:kern w:val="0"/>
                <w:sz w:val="21"/>
                <w:szCs w:val="21"/>
              </w:rPr>
            </w:pPr>
          </w:p>
        </w:tc>
        <w:tc>
          <w:tcPr>
            <w:tcW w:w="95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7108E7" w:rsidRDefault="007108E7">
            <w:pPr>
              <w:widowControl/>
              <w:adjustRightInd w:val="0"/>
              <w:spacing w:line="240" w:lineRule="auto"/>
              <w:ind w:firstLineChars="0" w:firstLine="0"/>
              <w:jc w:val="center"/>
              <w:rPr>
                <w:rFonts w:hAnsi="宋体" w:cs="仿宋_GB2312"/>
                <w:color w:val="000000"/>
                <w:kern w:val="0"/>
                <w:sz w:val="21"/>
                <w:szCs w:val="21"/>
              </w:rPr>
            </w:pPr>
          </w:p>
        </w:tc>
        <w:tc>
          <w:tcPr>
            <w:tcW w:w="1966" w:type="dxa"/>
            <w:tcBorders>
              <w:top w:val="single" w:sz="4" w:space="0" w:color="000000"/>
              <w:left w:val="single" w:sz="4" w:space="0" w:color="000000"/>
              <w:bottom w:val="single" w:sz="4" w:space="0" w:color="000000"/>
              <w:right w:val="single" w:sz="4" w:space="0" w:color="000000"/>
            </w:tcBorders>
            <w:shd w:val="clear" w:color="auto" w:fill="auto"/>
            <w:vAlign w:val="center"/>
          </w:tcPr>
          <w:p w:rsidR="007108E7" w:rsidRDefault="007108E7">
            <w:pPr>
              <w:widowControl/>
              <w:adjustRightInd w:val="0"/>
              <w:spacing w:line="240" w:lineRule="auto"/>
              <w:ind w:firstLineChars="0" w:firstLine="0"/>
              <w:jc w:val="center"/>
              <w:rPr>
                <w:rFonts w:ascii="宋体" w:hAnsi="宋体" w:cs="仿宋_GB2312"/>
                <w:color w:val="000000"/>
                <w:kern w:val="0"/>
                <w:sz w:val="21"/>
                <w:szCs w:val="21"/>
              </w:rPr>
            </w:pPr>
          </w:p>
        </w:tc>
      </w:tr>
      <w:tr w:rsidR="007108E7">
        <w:trPr>
          <w:trHeight w:val="310"/>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8</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国际合作科研平台数</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个</w:t>
            </w:r>
          </w:p>
        </w:tc>
        <w:tc>
          <w:tcPr>
            <w:tcW w:w="10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7108E7" w:rsidRDefault="007108E7">
            <w:pPr>
              <w:widowControl/>
              <w:adjustRightInd w:val="0"/>
              <w:spacing w:line="240" w:lineRule="auto"/>
              <w:ind w:firstLineChars="0" w:firstLine="0"/>
              <w:jc w:val="center"/>
              <w:rPr>
                <w:rFonts w:hAnsi="宋体" w:cs="仿宋_GB2312"/>
                <w:color w:val="000000"/>
                <w:kern w:val="0"/>
                <w:sz w:val="21"/>
                <w:szCs w:val="21"/>
              </w:rPr>
            </w:pPr>
          </w:p>
        </w:tc>
        <w:tc>
          <w:tcPr>
            <w:tcW w:w="95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7108E7" w:rsidRDefault="007108E7">
            <w:pPr>
              <w:widowControl/>
              <w:adjustRightInd w:val="0"/>
              <w:spacing w:line="240" w:lineRule="auto"/>
              <w:ind w:firstLineChars="0" w:firstLine="0"/>
              <w:jc w:val="center"/>
              <w:rPr>
                <w:rFonts w:hAnsi="宋体" w:cs="仿宋_GB2312"/>
                <w:color w:val="000000"/>
                <w:kern w:val="0"/>
                <w:sz w:val="21"/>
                <w:szCs w:val="21"/>
              </w:rPr>
            </w:pPr>
          </w:p>
        </w:tc>
        <w:tc>
          <w:tcPr>
            <w:tcW w:w="1966" w:type="dxa"/>
            <w:tcBorders>
              <w:top w:val="single" w:sz="4" w:space="0" w:color="000000"/>
              <w:left w:val="single" w:sz="4" w:space="0" w:color="000000"/>
              <w:bottom w:val="single" w:sz="4" w:space="0" w:color="000000"/>
              <w:right w:val="single" w:sz="4" w:space="0" w:color="000000"/>
            </w:tcBorders>
            <w:shd w:val="clear" w:color="auto" w:fill="auto"/>
            <w:vAlign w:val="center"/>
          </w:tcPr>
          <w:p w:rsidR="007108E7" w:rsidRDefault="007108E7">
            <w:pPr>
              <w:widowControl/>
              <w:adjustRightInd w:val="0"/>
              <w:spacing w:line="240" w:lineRule="auto"/>
              <w:ind w:firstLineChars="0" w:firstLine="0"/>
              <w:jc w:val="center"/>
              <w:rPr>
                <w:rFonts w:ascii="宋体" w:hAnsi="宋体" w:cs="仿宋_GB2312"/>
                <w:color w:val="000000"/>
                <w:kern w:val="0"/>
                <w:sz w:val="21"/>
                <w:szCs w:val="21"/>
              </w:rPr>
            </w:pPr>
          </w:p>
        </w:tc>
      </w:tr>
    </w:tbl>
    <w:p w:rsidR="007108E7" w:rsidRDefault="007108E7">
      <w:pPr>
        <w:pStyle w:val="font5"/>
        <w:ind w:left="3920" w:firstLine="480"/>
      </w:pPr>
    </w:p>
    <w:p w:rsidR="007108E7" w:rsidRDefault="00264D35">
      <w:pPr>
        <w:pStyle w:val="a6"/>
        <w:ind w:left="2240" w:firstLine="560"/>
        <w:rPr>
          <w:szCs w:val="32"/>
        </w:rPr>
      </w:pPr>
      <w:r>
        <w:br w:type="page"/>
      </w:r>
    </w:p>
    <w:p w:rsidR="007108E7" w:rsidRDefault="00264D35">
      <w:pPr>
        <w:pStyle w:val="2"/>
        <w:spacing w:before="156"/>
        <w:ind w:firstLine="602"/>
      </w:pPr>
      <w:bookmarkStart w:id="498" w:name="_Toc60680310"/>
      <w:bookmarkStart w:id="499" w:name="_Toc88836642"/>
      <w:bookmarkStart w:id="500" w:name="_Toc89075962"/>
      <w:r>
        <w:rPr>
          <w:rFonts w:hint="eastAsia"/>
        </w:rPr>
        <w:lastRenderedPageBreak/>
        <w:t>服务贡献</w:t>
      </w:r>
      <w:r>
        <w:t>表</w:t>
      </w:r>
      <w:bookmarkEnd w:id="493"/>
      <w:bookmarkEnd w:id="494"/>
      <w:bookmarkEnd w:id="495"/>
      <w:bookmarkEnd w:id="496"/>
      <w:bookmarkEnd w:id="497"/>
      <w:bookmarkEnd w:id="498"/>
      <w:bookmarkEnd w:id="499"/>
      <w:bookmarkEnd w:id="500"/>
    </w:p>
    <w:p w:rsidR="007108E7" w:rsidRDefault="00264D35">
      <w:pPr>
        <w:pStyle w:val="15"/>
        <w:ind w:firstLine="360"/>
        <w:rPr>
          <w:rStyle w:val="af3"/>
          <w:b/>
          <w:bCs w:val="0"/>
        </w:rPr>
      </w:pPr>
      <w:bookmarkStart w:id="501" w:name="_Toc60233087"/>
      <w:bookmarkStart w:id="502" w:name="_Toc60296420"/>
      <w:r>
        <w:rPr>
          <w:rStyle w:val="af3"/>
          <w:rFonts w:hint="eastAsia"/>
          <w:b/>
          <w:bCs w:val="0"/>
        </w:rPr>
        <w:t>附表</w:t>
      </w:r>
      <w:r>
        <w:rPr>
          <w:rStyle w:val="af3"/>
          <w:rFonts w:hint="eastAsia"/>
          <w:b/>
          <w:bCs w:val="0"/>
        </w:rPr>
        <w:t>5</w:t>
      </w:r>
      <w:r>
        <w:rPr>
          <w:rStyle w:val="af3"/>
          <w:rFonts w:hint="eastAsia"/>
          <w:b/>
          <w:bCs w:val="0"/>
        </w:rPr>
        <w:t>：</w:t>
      </w:r>
      <w:bookmarkEnd w:id="501"/>
      <w:bookmarkEnd w:id="502"/>
      <w:r>
        <w:rPr>
          <w:rStyle w:val="af3"/>
          <w:rFonts w:hint="eastAsia"/>
          <w:b/>
          <w:bCs w:val="0"/>
        </w:rPr>
        <w:t>服务贡献</w:t>
      </w:r>
    </w:p>
    <w:tbl>
      <w:tblPr>
        <w:tblW w:w="7363" w:type="dxa"/>
        <w:jc w:val="center"/>
        <w:tblLook w:val="04A0" w:firstRow="1" w:lastRow="0" w:firstColumn="1" w:lastColumn="0" w:noHBand="0" w:noVBand="1"/>
      </w:tblPr>
      <w:tblGrid>
        <w:gridCol w:w="540"/>
        <w:gridCol w:w="3179"/>
        <w:gridCol w:w="855"/>
        <w:gridCol w:w="990"/>
        <w:gridCol w:w="1024"/>
        <w:gridCol w:w="775"/>
      </w:tblGrid>
      <w:tr w:rsidR="007108E7">
        <w:trPr>
          <w:trHeight w:val="600"/>
          <w:jc w:val="center"/>
        </w:trPr>
        <w:tc>
          <w:tcPr>
            <w:tcW w:w="3719" w:type="dxa"/>
            <w:gridSpan w:val="2"/>
            <w:tcBorders>
              <w:top w:val="single" w:sz="4" w:space="0" w:color="000000"/>
              <w:left w:val="single" w:sz="4" w:space="0" w:color="000000"/>
              <w:bottom w:val="single" w:sz="4" w:space="0" w:color="000000"/>
              <w:right w:val="single" w:sz="4" w:space="0" w:color="000000"/>
            </w:tcBorders>
            <w:shd w:val="clear" w:color="auto" w:fill="E7E6E6" w:themeFill="background2"/>
            <w:vAlign w:val="center"/>
          </w:tcPr>
          <w:p w:rsidR="007108E7" w:rsidRDefault="00264D35">
            <w:pPr>
              <w:widowControl/>
              <w:adjustRightInd w:val="0"/>
              <w:spacing w:line="240" w:lineRule="auto"/>
              <w:ind w:firstLineChars="0" w:firstLine="0"/>
              <w:jc w:val="center"/>
              <w:rPr>
                <w:rFonts w:hAnsi="宋体" w:cs="仿宋_GB2312"/>
                <w:b/>
                <w:color w:val="000000"/>
                <w:kern w:val="0"/>
                <w:sz w:val="21"/>
                <w:szCs w:val="21"/>
              </w:rPr>
            </w:pPr>
            <w:r>
              <w:rPr>
                <w:rFonts w:hAnsi="宋体" w:cs="仿宋_GB2312" w:hint="eastAsia"/>
                <w:b/>
                <w:color w:val="000000"/>
                <w:kern w:val="0"/>
                <w:sz w:val="21"/>
                <w:szCs w:val="21"/>
              </w:rPr>
              <w:t>指标</w:t>
            </w:r>
          </w:p>
        </w:tc>
        <w:tc>
          <w:tcPr>
            <w:tcW w:w="855" w:type="dxa"/>
            <w:tcBorders>
              <w:top w:val="single" w:sz="4" w:space="0" w:color="000000"/>
              <w:left w:val="single" w:sz="4" w:space="0" w:color="000000"/>
              <w:bottom w:val="single" w:sz="4" w:space="0" w:color="000000"/>
              <w:right w:val="single" w:sz="4" w:space="0" w:color="000000"/>
            </w:tcBorders>
            <w:shd w:val="clear" w:color="auto" w:fill="E7E6E6" w:themeFill="background2"/>
            <w:noWrap/>
            <w:vAlign w:val="center"/>
          </w:tcPr>
          <w:p w:rsidR="007108E7" w:rsidRDefault="00264D35">
            <w:pPr>
              <w:widowControl/>
              <w:adjustRightInd w:val="0"/>
              <w:spacing w:line="240" w:lineRule="auto"/>
              <w:ind w:firstLineChars="0" w:firstLine="0"/>
              <w:jc w:val="center"/>
              <w:rPr>
                <w:rFonts w:hAnsi="宋体" w:cs="仿宋_GB2312"/>
                <w:b/>
                <w:color w:val="000000"/>
                <w:kern w:val="0"/>
                <w:sz w:val="21"/>
                <w:szCs w:val="21"/>
              </w:rPr>
            </w:pPr>
            <w:r>
              <w:rPr>
                <w:rFonts w:hAnsi="宋体" w:cs="仿宋_GB2312" w:hint="eastAsia"/>
                <w:b/>
                <w:color w:val="000000"/>
                <w:kern w:val="0"/>
                <w:sz w:val="21"/>
                <w:szCs w:val="21"/>
              </w:rPr>
              <w:t>单位</w:t>
            </w:r>
          </w:p>
        </w:tc>
        <w:tc>
          <w:tcPr>
            <w:tcW w:w="990" w:type="dxa"/>
            <w:tcBorders>
              <w:top w:val="single" w:sz="4" w:space="0" w:color="000000"/>
              <w:left w:val="single" w:sz="4" w:space="0" w:color="000000"/>
              <w:bottom w:val="single" w:sz="4" w:space="0" w:color="000000"/>
              <w:right w:val="single" w:sz="4" w:space="0" w:color="000000"/>
            </w:tcBorders>
            <w:shd w:val="clear" w:color="auto" w:fill="E7E6E6" w:themeFill="background2"/>
            <w:noWrap/>
            <w:vAlign w:val="center"/>
          </w:tcPr>
          <w:p w:rsidR="007108E7" w:rsidRDefault="00264D35">
            <w:pPr>
              <w:widowControl/>
              <w:adjustRightInd w:val="0"/>
              <w:spacing w:line="240" w:lineRule="auto"/>
              <w:ind w:firstLineChars="0" w:firstLine="0"/>
              <w:jc w:val="center"/>
              <w:rPr>
                <w:rFonts w:hAnsi="宋体" w:cs="仿宋_GB2312"/>
                <w:b/>
                <w:color w:val="000000"/>
                <w:kern w:val="0"/>
                <w:sz w:val="21"/>
                <w:szCs w:val="21"/>
              </w:rPr>
            </w:pPr>
            <w:r>
              <w:rPr>
                <w:rFonts w:hAnsi="宋体" w:cs="仿宋_GB2312" w:hint="eastAsia"/>
                <w:b/>
                <w:color w:val="000000"/>
                <w:kern w:val="0"/>
                <w:sz w:val="21"/>
                <w:szCs w:val="21"/>
              </w:rPr>
              <w:t>2020</w:t>
            </w:r>
            <w:r>
              <w:rPr>
                <w:rFonts w:hAnsi="宋体" w:cs="仿宋_GB2312" w:hint="eastAsia"/>
                <w:b/>
                <w:color w:val="000000"/>
                <w:kern w:val="0"/>
                <w:sz w:val="21"/>
                <w:szCs w:val="21"/>
              </w:rPr>
              <w:t>年</w:t>
            </w:r>
          </w:p>
        </w:tc>
        <w:tc>
          <w:tcPr>
            <w:tcW w:w="1024" w:type="dxa"/>
            <w:tcBorders>
              <w:top w:val="single" w:sz="4" w:space="0" w:color="000000"/>
              <w:left w:val="single" w:sz="4" w:space="0" w:color="000000"/>
              <w:bottom w:val="single" w:sz="4" w:space="0" w:color="000000"/>
              <w:right w:val="single" w:sz="4" w:space="0" w:color="000000"/>
            </w:tcBorders>
            <w:shd w:val="clear" w:color="auto" w:fill="E7E6E6" w:themeFill="background2"/>
            <w:noWrap/>
            <w:vAlign w:val="center"/>
          </w:tcPr>
          <w:p w:rsidR="007108E7" w:rsidRDefault="00264D35">
            <w:pPr>
              <w:widowControl/>
              <w:adjustRightInd w:val="0"/>
              <w:spacing w:line="240" w:lineRule="auto"/>
              <w:ind w:firstLineChars="0" w:firstLine="0"/>
              <w:jc w:val="center"/>
              <w:rPr>
                <w:rFonts w:hAnsi="宋体" w:cs="仿宋_GB2312"/>
                <w:b/>
                <w:color w:val="000000"/>
                <w:kern w:val="0"/>
                <w:sz w:val="21"/>
                <w:szCs w:val="21"/>
              </w:rPr>
            </w:pPr>
            <w:r>
              <w:rPr>
                <w:rFonts w:hAnsi="宋体" w:cs="仿宋_GB2312" w:hint="eastAsia"/>
                <w:b/>
                <w:color w:val="000000"/>
                <w:kern w:val="0"/>
                <w:sz w:val="21"/>
                <w:szCs w:val="21"/>
              </w:rPr>
              <w:t>2021</w:t>
            </w:r>
            <w:r>
              <w:rPr>
                <w:rFonts w:hAnsi="宋体" w:cs="仿宋_GB2312" w:hint="eastAsia"/>
                <w:b/>
                <w:color w:val="000000"/>
                <w:kern w:val="0"/>
                <w:sz w:val="21"/>
                <w:szCs w:val="21"/>
              </w:rPr>
              <w:t>年</w:t>
            </w:r>
          </w:p>
        </w:tc>
        <w:tc>
          <w:tcPr>
            <w:tcW w:w="775" w:type="dxa"/>
            <w:tcBorders>
              <w:top w:val="single" w:sz="4" w:space="0" w:color="000000"/>
              <w:left w:val="single" w:sz="4" w:space="0" w:color="000000"/>
              <w:bottom w:val="single" w:sz="4" w:space="0" w:color="000000"/>
              <w:right w:val="single" w:sz="4" w:space="0" w:color="000000"/>
            </w:tcBorders>
            <w:shd w:val="clear" w:color="auto" w:fill="E7E6E6" w:themeFill="background2"/>
            <w:vAlign w:val="center"/>
          </w:tcPr>
          <w:p w:rsidR="007108E7" w:rsidRDefault="00264D35">
            <w:pPr>
              <w:widowControl/>
              <w:adjustRightInd w:val="0"/>
              <w:spacing w:line="240" w:lineRule="auto"/>
              <w:ind w:firstLineChars="0" w:firstLine="0"/>
              <w:jc w:val="center"/>
              <w:rPr>
                <w:rFonts w:hAnsi="宋体" w:cs="仿宋_GB2312"/>
                <w:b/>
                <w:color w:val="000000"/>
                <w:kern w:val="0"/>
                <w:sz w:val="21"/>
                <w:szCs w:val="21"/>
              </w:rPr>
            </w:pPr>
            <w:r>
              <w:rPr>
                <w:rFonts w:hAnsi="宋体" w:cs="仿宋_GB2312" w:hint="eastAsia"/>
                <w:b/>
                <w:color w:val="000000"/>
                <w:kern w:val="0"/>
                <w:sz w:val="21"/>
                <w:szCs w:val="21"/>
              </w:rPr>
              <w:t>备注</w:t>
            </w:r>
          </w:p>
        </w:tc>
      </w:tr>
      <w:tr w:rsidR="007108E7">
        <w:trPr>
          <w:trHeight w:val="310"/>
          <w:jc w:val="center"/>
        </w:trPr>
        <w:tc>
          <w:tcPr>
            <w:tcW w:w="540"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1</w:t>
            </w:r>
          </w:p>
        </w:tc>
        <w:tc>
          <w:tcPr>
            <w:tcW w:w="317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全日制在校生人数</w:t>
            </w:r>
          </w:p>
        </w:tc>
        <w:tc>
          <w:tcPr>
            <w:tcW w:w="0" w:type="auto"/>
            <w:tcBorders>
              <w:top w:val="single" w:sz="4" w:space="0" w:color="000000"/>
              <w:left w:val="single" w:sz="4" w:space="0" w:color="000000"/>
              <w:bottom w:val="single" w:sz="4" w:space="0" w:color="000000"/>
              <w:right w:val="single" w:sz="4" w:space="0" w:color="000000"/>
            </w:tcBorders>
            <w:shd w:val="clear" w:color="auto" w:fill="FFFFFF"/>
            <w:noWrap/>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人</w:t>
            </w:r>
          </w:p>
        </w:tc>
        <w:tc>
          <w:tcPr>
            <w:tcW w:w="990" w:type="dxa"/>
            <w:tcBorders>
              <w:top w:val="nil"/>
              <w:left w:val="single" w:sz="8" w:space="0" w:color="000000"/>
              <w:bottom w:val="single" w:sz="8" w:space="0" w:color="000000"/>
              <w:right w:val="single" w:sz="8" w:space="0" w:color="000000"/>
            </w:tcBorders>
            <w:shd w:val="clear" w:color="auto" w:fill="auto"/>
            <w:noWrap/>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 xml:space="preserve"> </w:t>
            </w:r>
            <w:r>
              <w:rPr>
                <w:rFonts w:hAnsi="宋体" w:cs="仿宋_GB2312" w:hint="eastAsia"/>
                <w:color w:val="000000"/>
                <w:kern w:val="0"/>
                <w:sz w:val="21"/>
                <w:szCs w:val="21"/>
              </w:rPr>
              <w:t>5058</w:t>
            </w:r>
            <w:r>
              <w:rPr>
                <w:rFonts w:hAnsi="宋体" w:cs="仿宋_GB2312"/>
                <w:color w:val="000000"/>
                <w:kern w:val="0"/>
                <w:sz w:val="21"/>
                <w:szCs w:val="21"/>
              </w:rPr>
              <w:t xml:space="preserve">  </w:t>
            </w:r>
          </w:p>
        </w:tc>
        <w:tc>
          <w:tcPr>
            <w:tcW w:w="1024" w:type="dxa"/>
            <w:tcBorders>
              <w:top w:val="nil"/>
              <w:left w:val="single" w:sz="8" w:space="0" w:color="000000"/>
              <w:bottom w:val="single" w:sz="8" w:space="0" w:color="000000"/>
              <w:right w:val="single" w:sz="8" w:space="0" w:color="000000"/>
            </w:tcBorders>
            <w:shd w:val="clear" w:color="auto" w:fill="auto"/>
            <w:noWrap/>
            <w:vAlign w:val="center"/>
          </w:tcPr>
          <w:p w:rsidR="007108E7" w:rsidRDefault="00264D35">
            <w:pPr>
              <w:widowControl/>
              <w:adjustRightInd w:val="0"/>
              <w:spacing w:line="240" w:lineRule="auto"/>
              <w:ind w:firstLineChars="0" w:firstLine="0"/>
              <w:jc w:val="center"/>
              <w:rPr>
                <w:rFonts w:hAnsi="宋体" w:cs="仿宋_GB2312"/>
                <w:color w:val="000000" w:themeColor="text1"/>
                <w:kern w:val="0"/>
                <w:sz w:val="21"/>
                <w:szCs w:val="21"/>
              </w:rPr>
            </w:pPr>
            <w:r>
              <w:rPr>
                <w:rFonts w:hAnsi="宋体" w:cs="仿宋_GB2312" w:hint="eastAsia"/>
                <w:color w:val="000000" w:themeColor="text1"/>
                <w:kern w:val="0"/>
                <w:sz w:val="21"/>
                <w:szCs w:val="21"/>
              </w:rPr>
              <w:t>6209</w:t>
            </w:r>
          </w:p>
        </w:tc>
        <w:tc>
          <w:tcPr>
            <w:tcW w:w="77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108E7" w:rsidRDefault="007108E7">
            <w:pPr>
              <w:widowControl/>
              <w:adjustRightInd w:val="0"/>
              <w:spacing w:line="240" w:lineRule="auto"/>
              <w:ind w:firstLineChars="0" w:firstLine="0"/>
              <w:jc w:val="center"/>
              <w:rPr>
                <w:rFonts w:ascii="宋体" w:hAnsi="宋体" w:cs="仿宋_GB2312"/>
                <w:color w:val="000000"/>
                <w:kern w:val="0"/>
                <w:sz w:val="21"/>
                <w:szCs w:val="21"/>
              </w:rPr>
            </w:pPr>
          </w:p>
        </w:tc>
      </w:tr>
      <w:tr w:rsidR="007108E7">
        <w:trPr>
          <w:trHeight w:val="310"/>
          <w:jc w:val="center"/>
        </w:trPr>
        <w:tc>
          <w:tcPr>
            <w:tcW w:w="540"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7108E7" w:rsidRDefault="007108E7">
            <w:pPr>
              <w:widowControl/>
              <w:adjustRightInd w:val="0"/>
              <w:spacing w:line="240" w:lineRule="auto"/>
              <w:ind w:firstLineChars="0" w:firstLine="0"/>
              <w:jc w:val="center"/>
              <w:rPr>
                <w:rFonts w:ascii="宋体" w:hAnsi="宋体" w:cs="仿宋_GB2312"/>
                <w:color w:val="000000"/>
                <w:kern w:val="0"/>
                <w:sz w:val="21"/>
                <w:szCs w:val="21"/>
              </w:rPr>
            </w:pPr>
          </w:p>
        </w:tc>
        <w:tc>
          <w:tcPr>
            <w:tcW w:w="317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毕业生人数</w:t>
            </w:r>
          </w:p>
        </w:tc>
        <w:tc>
          <w:tcPr>
            <w:tcW w:w="0" w:type="auto"/>
            <w:tcBorders>
              <w:top w:val="single" w:sz="4" w:space="0" w:color="000000"/>
              <w:left w:val="single" w:sz="4" w:space="0" w:color="000000"/>
              <w:bottom w:val="single" w:sz="4" w:space="0" w:color="000000"/>
              <w:right w:val="single" w:sz="4" w:space="0" w:color="000000"/>
            </w:tcBorders>
            <w:shd w:val="clear" w:color="auto" w:fill="FFFFFF"/>
            <w:noWrap/>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人</w:t>
            </w:r>
          </w:p>
        </w:tc>
        <w:tc>
          <w:tcPr>
            <w:tcW w:w="990" w:type="dxa"/>
            <w:tcBorders>
              <w:top w:val="single" w:sz="4" w:space="0" w:color="000000"/>
              <w:left w:val="single" w:sz="4" w:space="0" w:color="000000"/>
              <w:bottom w:val="single" w:sz="4" w:space="0" w:color="000000"/>
              <w:right w:val="single" w:sz="4" w:space="0" w:color="000000"/>
            </w:tcBorders>
            <w:shd w:val="clear" w:color="auto" w:fill="FFFFFF"/>
            <w:noWrap/>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color w:val="000000"/>
                <w:kern w:val="0"/>
                <w:sz w:val="21"/>
                <w:szCs w:val="21"/>
              </w:rPr>
              <w:t>1508</w:t>
            </w:r>
          </w:p>
        </w:tc>
        <w:tc>
          <w:tcPr>
            <w:tcW w:w="1024" w:type="dxa"/>
            <w:tcBorders>
              <w:top w:val="single" w:sz="4" w:space="0" w:color="000000"/>
              <w:left w:val="single" w:sz="4" w:space="0" w:color="000000"/>
              <w:bottom w:val="single" w:sz="4" w:space="0" w:color="000000"/>
              <w:right w:val="single" w:sz="4" w:space="0" w:color="000000"/>
            </w:tcBorders>
            <w:shd w:val="clear" w:color="auto" w:fill="FFFFFF"/>
            <w:noWrap/>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color w:val="000000"/>
                <w:kern w:val="0"/>
                <w:sz w:val="21"/>
                <w:szCs w:val="21"/>
              </w:rPr>
              <w:t>809</w:t>
            </w:r>
          </w:p>
        </w:tc>
        <w:tc>
          <w:tcPr>
            <w:tcW w:w="77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108E7" w:rsidRDefault="007108E7">
            <w:pPr>
              <w:widowControl/>
              <w:adjustRightInd w:val="0"/>
              <w:spacing w:line="240" w:lineRule="auto"/>
              <w:ind w:firstLineChars="0" w:firstLine="0"/>
              <w:jc w:val="center"/>
              <w:rPr>
                <w:rFonts w:ascii="宋体" w:hAnsi="宋体" w:cs="仿宋_GB2312"/>
                <w:color w:val="000000"/>
                <w:kern w:val="0"/>
                <w:sz w:val="21"/>
                <w:szCs w:val="21"/>
              </w:rPr>
            </w:pPr>
          </w:p>
        </w:tc>
      </w:tr>
      <w:tr w:rsidR="007108E7">
        <w:trPr>
          <w:trHeight w:val="310"/>
          <w:jc w:val="center"/>
        </w:trPr>
        <w:tc>
          <w:tcPr>
            <w:tcW w:w="540"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7108E7" w:rsidRDefault="007108E7">
            <w:pPr>
              <w:widowControl/>
              <w:adjustRightInd w:val="0"/>
              <w:spacing w:line="240" w:lineRule="auto"/>
              <w:ind w:firstLineChars="0" w:firstLine="0"/>
              <w:jc w:val="center"/>
              <w:rPr>
                <w:rFonts w:ascii="宋体" w:hAnsi="宋体" w:cs="仿宋_GB2312"/>
                <w:color w:val="000000"/>
                <w:kern w:val="0"/>
                <w:sz w:val="21"/>
                <w:szCs w:val="21"/>
              </w:rPr>
            </w:pPr>
          </w:p>
        </w:tc>
        <w:tc>
          <w:tcPr>
            <w:tcW w:w="317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其中：就业人数</w:t>
            </w:r>
          </w:p>
        </w:tc>
        <w:tc>
          <w:tcPr>
            <w:tcW w:w="85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人</w:t>
            </w:r>
          </w:p>
        </w:tc>
        <w:tc>
          <w:tcPr>
            <w:tcW w:w="99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color w:val="000000"/>
                <w:kern w:val="0"/>
                <w:sz w:val="21"/>
                <w:szCs w:val="21"/>
              </w:rPr>
              <w:t>1406</w:t>
            </w:r>
          </w:p>
        </w:tc>
        <w:tc>
          <w:tcPr>
            <w:tcW w:w="102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color w:val="000000"/>
                <w:kern w:val="0"/>
                <w:sz w:val="21"/>
                <w:szCs w:val="21"/>
              </w:rPr>
              <w:t>791</w:t>
            </w:r>
          </w:p>
        </w:tc>
        <w:tc>
          <w:tcPr>
            <w:tcW w:w="77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108E7" w:rsidRDefault="007108E7">
            <w:pPr>
              <w:widowControl/>
              <w:adjustRightInd w:val="0"/>
              <w:spacing w:line="240" w:lineRule="auto"/>
              <w:ind w:firstLineChars="0" w:firstLine="0"/>
              <w:jc w:val="center"/>
              <w:rPr>
                <w:rFonts w:ascii="宋体" w:hAnsi="宋体" w:cs="仿宋_GB2312"/>
                <w:color w:val="000000"/>
                <w:kern w:val="0"/>
                <w:sz w:val="21"/>
                <w:szCs w:val="21"/>
              </w:rPr>
            </w:pPr>
          </w:p>
        </w:tc>
      </w:tr>
      <w:tr w:rsidR="007108E7">
        <w:trPr>
          <w:trHeight w:val="310"/>
          <w:jc w:val="center"/>
        </w:trPr>
        <w:tc>
          <w:tcPr>
            <w:tcW w:w="540"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7108E7" w:rsidRDefault="007108E7">
            <w:pPr>
              <w:widowControl/>
              <w:adjustRightInd w:val="0"/>
              <w:spacing w:line="240" w:lineRule="auto"/>
              <w:ind w:firstLineChars="0" w:firstLine="0"/>
              <w:jc w:val="center"/>
              <w:rPr>
                <w:rFonts w:ascii="宋体" w:hAnsi="宋体" w:cs="仿宋_GB2312"/>
                <w:color w:val="000000"/>
                <w:kern w:val="0"/>
                <w:sz w:val="21"/>
                <w:szCs w:val="21"/>
              </w:rPr>
            </w:pPr>
          </w:p>
        </w:tc>
        <w:tc>
          <w:tcPr>
            <w:tcW w:w="317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毕业生就业去向：</w:t>
            </w:r>
          </w:p>
        </w:tc>
        <w:tc>
          <w:tcPr>
            <w:tcW w:w="85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w:t>
            </w:r>
          </w:p>
        </w:tc>
        <w:tc>
          <w:tcPr>
            <w:tcW w:w="99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w:t>
            </w:r>
          </w:p>
        </w:tc>
        <w:tc>
          <w:tcPr>
            <w:tcW w:w="102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w:t>
            </w:r>
          </w:p>
        </w:tc>
        <w:tc>
          <w:tcPr>
            <w:tcW w:w="77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108E7" w:rsidRDefault="007108E7">
            <w:pPr>
              <w:widowControl/>
              <w:adjustRightInd w:val="0"/>
              <w:spacing w:line="240" w:lineRule="auto"/>
              <w:ind w:firstLineChars="0" w:firstLine="0"/>
              <w:jc w:val="center"/>
              <w:rPr>
                <w:rFonts w:ascii="宋体" w:hAnsi="宋体" w:cs="仿宋_GB2312"/>
                <w:color w:val="000000"/>
                <w:kern w:val="0"/>
                <w:sz w:val="21"/>
                <w:szCs w:val="21"/>
              </w:rPr>
            </w:pPr>
          </w:p>
        </w:tc>
      </w:tr>
      <w:tr w:rsidR="007108E7">
        <w:trPr>
          <w:trHeight w:val="310"/>
          <w:jc w:val="center"/>
        </w:trPr>
        <w:tc>
          <w:tcPr>
            <w:tcW w:w="540"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7108E7" w:rsidRDefault="007108E7">
            <w:pPr>
              <w:widowControl/>
              <w:adjustRightInd w:val="0"/>
              <w:spacing w:line="240" w:lineRule="auto"/>
              <w:ind w:firstLineChars="0" w:firstLine="0"/>
              <w:jc w:val="center"/>
              <w:rPr>
                <w:rFonts w:ascii="宋体" w:hAnsi="宋体" w:cs="仿宋_GB2312"/>
                <w:color w:val="000000"/>
                <w:kern w:val="0"/>
                <w:sz w:val="21"/>
                <w:szCs w:val="21"/>
              </w:rPr>
            </w:pPr>
          </w:p>
        </w:tc>
        <w:tc>
          <w:tcPr>
            <w:tcW w:w="317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A</w:t>
            </w:r>
            <w:r>
              <w:rPr>
                <w:rFonts w:hAnsi="宋体" w:cs="仿宋_GB2312" w:hint="eastAsia"/>
                <w:color w:val="000000"/>
                <w:kern w:val="0"/>
                <w:sz w:val="21"/>
                <w:szCs w:val="21"/>
              </w:rPr>
              <w:t>类</w:t>
            </w:r>
            <w:r>
              <w:rPr>
                <w:rFonts w:hAnsi="宋体" w:cs="仿宋_GB2312" w:hint="eastAsia"/>
                <w:color w:val="000000"/>
                <w:kern w:val="0"/>
                <w:sz w:val="21"/>
                <w:szCs w:val="21"/>
              </w:rPr>
              <w:t>:</w:t>
            </w:r>
            <w:r>
              <w:rPr>
                <w:rFonts w:hAnsi="宋体" w:cs="仿宋_GB2312" w:hint="eastAsia"/>
                <w:color w:val="000000"/>
                <w:kern w:val="0"/>
                <w:sz w:val="21"/>
                <w:szCs w:val="21"/>
              </w:rPr>
              <w:t>留在当地就业人数</w:t>
            </w:r>
          </w:p>
        </w:tc>
        <w:tc>
          <w:tcPr>
            <w:tcW w:w="85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人</w:t>
            </w:r>
          </w:p>
        </w:tc>
        <w:tc>
          <w:tcPr>
            <w:tcW w:w="99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color w:val="000000"/>
                <w:kern w:val="0"/>
                <w:sz w:val="21"/>
                <w:szCs w:val="21"/>
              </w:rPr>
              <w:t>1029</w:t>
            </w:r>
          </w:p>
        </w:tc>
        <w:tc>
          <w:tcPr>
            <w:tcW w:w="102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color w:val="000000"/>
                <w:kern w:val="0"/>
                <w:sz w:val="21"/>
                <w:szCs w:val="21"/>
              </w:rPr>
              <w:t>5</w:t>
            </w:r>
            <w:r>
              <w:rPr>
                <w:rFonts w:hAnsi="宋体" w:cs="仿宋_GB2312" w:hint="eastAsia"/>
                <w:color w:val="000000"/>
                <w:kern w:val="0"/>
                <w:sz w:val="21"/>
                <w:szCs w:val="21"/>
              </w:rPr>
              <w:t>68</w:t>
            </w:r>
          </w:p>
        </w:tc>
        <w:tc>
          <w:tcPr>
            <w:tcW w:w="77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108E7" w:rsidRDefault="007108E7">
            <w:pPr>
              <w:widowControl/>
              <w:adjustRightInd w:val="0"/>
              <w:spacing w:line="240" w:lineRule="auto"/>
              <w:ind w:firstLineChars="0" w:firstLine="0"/>
              <w:jc w:val="center"/>
              <w:rPr>
                <w:rFonts w:ascii="宋体" w:hAnsi="宋体" w:cs="仿宋_GB2312"/>
                <w:color w:val="000000"/>
                <w:kern w:val="0"/>
                <w:sz w:val="21"/>
                <w:szCs w:val="21"/>
              </w:rPr>
            </w:pPr>
          </w:p>
        </w:tc>
      </w:tr>
      <w:tr w:rsidR="007108E7">
        <w:trPr>
          <w:trHeight w:val="610"/>
          <w:jc w:val="center"/>
        </w:trPr>
        <w:tc>
          <w:tcPr>
            <w:tcW w:w="540"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7108E7" w:rsidRDefault="007108E7">
            <w:pPr>
              <w:widowControl/>
              <w:adjustRightInd w:val="0"/>
              <w:spacing w:line="240" w:lineRule="auto"/>
              <w:ind w:firstLineChars="0" w:firstLine="0"/>
              <w:jc w:val="center"/>
              <w:rPr>
                <w:rFonts w:ascii="宋体" w:hAnsi="宋体" w:cs="仿宋_GB2312"/>
                <w:color w:val="000000"/>
                <w:kern w:val="0"/>
                <w:sz w:val="21"/>
                <w:szCs w:val="21"/>
              </w:rPr>
            </w:pPr>
          </w:p>
        </w:tc>
        <w:tc>
          <w:tcPr>
            <w:tcW w:w="317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B</w:t>
            </w:r>
            <w:r>
              <w:rPr>
                <w:rFonts w:hAnsi="宋体" w:cs="仿宋_GB2312" w:hint="eastAsia"/>
                <w:color w:val="000000"/>
                <w:kern w:val="0"/>
                <w:sz w:val="21"/>
                <w:szCs w:val="21"/>
              </w:rPr>
              <w:t>类</w:t>
            </w:r>
            <w:r>
              <w:rPr>
                <w:rFonts w:hAnsi="宋体" w:cs="仿宋_GB2312" w:hint="eastAsia"/>
                <w:color w:val="000000"/>
                <w:kern w:val="0"/>
                <w:sz w:val="21"/>
                <w:szCs w:val="21"/>
              </w:rPr>
              <w:t>:</w:t>
            </w:r>
            <w:r>
              <w:rPr>
                <w:rFonts w:hAnsi="宋体" w:cs="仿宋_GB2312" w:hint="eastAsia"/>
                <w:color w:val="000000"/>
                <w:kern w:val="0"/>
                <w:sz w:val="21"/>
                <w:szCs w:val="21"/>
              </w:rPr>
              <w:t>到西部地区和东北地区就业人数</w:t>
            </w:r>
          </w:p>
        </w:tc>
        <w:tc>
          <w:tcPr>
            <w:tcW w:w="85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人</w:t>
            </w:r>
          </w:p>
        </w:tc>
        <w:tc>
          <w:tcPr>
            <w:tcW w:w="99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color w:val="000000"/>
                <w:kern w:val="0"/>
                <w:sz w:val="21"/>
                <w:szCs w:val="21"/>
              </w:rPr>
              <w:t>5</w:t>
            </w:r>
          </w:p>
        </w:tc>
        <w:tc>
          <w:tcPr>
            <w:tcW w:w="102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color w:val="000000"/>
                <w:kern w:val="0"/>
                <w:sz w:val="21"/>
                <w:szCs w:val="21"/>
              </w:rPr>
              <w:t>1</w:t>
            </w:r>
          </w:p>
        </w:tc>
        <w:tc>
          <w:tcPr>
            <w:tcW w:w="77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108E7" w:rsidRDefault="007108E7">
            <w:pPr>
              <w:widowControl/>
              <w:adjustRightInd w:val="0"/>
              <w:spacing w:line="240" w:lineRule="auto"/>
              <w:ind w:firstLineChars="0" w:firstLine="0"/>
              <w:jc w:val="center"/>
              <w:rPr>
                <w:rFonts w:ascii="宋体" w:hAnsi="宋体" w:cs="仿宋_GB2312"/>
                <w:color w:val="000000"/>
                <w:kern w:val="0"/>
                <w:sz w:val="21"/>
                <w:szCs w:val="21"/>
              </w:rPr>
            </w:pPr>
          </w:p>
        </w:tc>
      </w:tr>
      <w:tr w:rsidR="007108E7">
        <w:trPr>
          <w:trHeight w:val="610"/>
          <w:jc w:val="center"/>
        </w:trPr>
        <w:tc>
          <w:tcPr>
            <w:tcW w:w="540"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7108E7" w:rsidRDefault="007108E7">
            <w:pPr>
              <w:widowControl/>
              <w:adjustRightInd w:val="0"/>
              <w:spacing w:line="240" w:lineRule="auto"/>
              <w:ind w:firstLineChars="0" w:firstLine="0"/>
              <w:jc w:val="center"/>
              <w:rPr>
                <w:rFonts w:ascii="宋体" w:hAnsi="宋体" w:cs="仿宋_GB2312"/>
                <w:color w:val="000000"/>
                <w:kern w:val="0"/>
                <w:sz w:val="21"/>
                <w:szCs w:val="21"/>
              </w:rPr>
            </w:pPr>
          </w:p>
        </w:tc>
        <w:tc>
          <w:tcPr>
            <w:tcW w:w="317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C</w:t>
            </w:r>
            <w:r>
              <w:rPr>
                <w:rFonts w:hAnsi="宋体" w:cs="仿宋_GB2312" w:hint="eastAsia"/>
                <w:color w:val="000000"/>
                <w:kern w:val="0"/>
                <w:sz w:val="21"/>
                <w:szCs w:val="21"/>
              </w:rPr>
              <w:t>类</w:t>
            </w:r>
            <w:r>
              <w:rPr>
                <w:rFonts w:hAnsi="宋体" w:cs="仿宋_GB2312" w:hint="eastAsia"/>
                <w:color w:val="000000"/>
                <w:kern w:val="0"/>
                <w:sz w:val="21"/>
                <w:szCs w:val="21"/>
              </w:rPr>
              <w:t>:</w:t>
            </w:r>
            <w:r>
              <w:rPr>
                <w:rFonts w:hAnsi="宋体" w:cs="仿宋_GB2312" w:hint="eastAsia"/>
                <w:color w:val="000000"/>
                <w:kern w:val="0"/>
                <w:sz w:val="21"/>
                <w:szCs w:val="21"/>
              </w:rPr>
              <w:t>到规模以下企业等基层服务人数</w:t>
            </w:r>
          </w:p>
        </w:tc>
        <w:tc>
          <w:tcPr>
            <w:tcW w:w="85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人</w:t>
            </w:r>
          </w:p>
        </w:tc>
        <w:tc>
          <w:tcPr>
            <w:tcW w:w="99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color w:val="000000"/>
                <w:kern w:val="0"/>
                <w:sz w:val="21"/>
                <w:szCs w:val="21"/>
              </w:rPr>
              <w:t>1206</w:t>
            </w:r>
          </w:p>
        </w:tc>
        <w:tc>
          <w:tcPr>
            <w:tcW w:w="102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color w:val="000000"/>
                <w:kern w:val="0"/>
                <w:sz w:val="21"/>
                <w:szCs w:val="21"/>
              </w:rPr>
              <w:t>656</w:t>
            </w:r>
          </w:p>
        </w:tc>
        <w:tc>
          <w:tcPr>
            <w:tcW w:w="775"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7108E7" w:rsidRDefault="007108E7">
            <w:pPr>
              <w:widowControl/>
              <w:adjustRightInd w:val="0"/>
              <w:spacing w:line="240" w:lineRule="auto"/>
              <w:ind w:firstLineChars="0" w:firstLine="0"/>
              <w:jc w:val="center"/>
              <w:rPr>
                <w:rFonts w:ascii="宋体" w:hAnsi="宋体" w:cs="仿宋_GB2312"/>
                <w:color w:val="000000"/>
                <w:kern w:val="0"/>
                <w:sz w:val="21"/>
                <w:szCs w:val="21"/>
              </w:rPr>
            </w:pPr>
          </w:p>
        </w:tc>
      </w:tr>
      <w:tr w:rsidR="007108E7">
        <w:trPr>
          <w:trHeight w:val="610"/>
          <w:jc w:val="center"/>
        </w:trPr>
        <w:tc>
          <w:tcPr>
            <w:tcW w:w="540"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7108E7" w:rsidRDefault="007108E7">
            <w:pPr>
              <w:widowControl/>
              <w:adjustRightInd w:val="0"/>
              <w:spacing w:line="240" w:lineRule="auto"/>
              <w:ind w:firstLineChars="0" w:firstLine="0"/>
              <w:jc w:val="center"/>
              <w:rPr>
                <w:rFonts w:ascii="宋体" w:hAnsi="宋体" w:cs="仿宋_GB2312"/>
                <w:color w:val="000000"/>
                <w:kern w:val="0"/>
                <w:sz w:val="21"/>
                <w:szCs w:val="21"/>
              </w:rPr>
            </w:pPr>
          </w:p>
        </w:tc>
        <w:tc>
          <w:tcPr>
            <w:tcW w:w="317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D</w:t>
            </w:r>
            <w:r>
              <w:rPr>
                <w:rFonts w:hAnsi="宋体" w:cs="仿宋_GB2312" w:hint="eastAsia"/>
                <w:color w:val="000000"/>
                <w:kern w:val="0"/>
                <w:sz w:val="21"/>
                <w:szCs w:val="21"/>
              </w:rPr>
              <w:t>类</w:t>
            </w:r>
            <w:r>
              <w:rPr>
                <w:rFonts w:hAnsi="宋体" w:cs="仿宋_GB2312" w:hint="eastAsia"/>
                <w:color w:val="000000"/>
                <w:kern w:val="0"/>
                <w:sz w:val="21"/>
                <w:szCs w:val="21"/>
              </w:rPr>
              <w:t>:</w:t>
            </w:r>
            <w:r>
              <w:rPr>
                <w:rFonts w:hAnsi="宋体" w:cs="仿宋_GB2312" w:hint="eastAsia"/>
                <w:color w:val="000000"/>
                <w:kern w:val="0"/>
                <w:sz w:val="21"/>
                <w:szCs w:val="21"/>
              </w:rPr>
              <w:t>到规模以上企业就业人数</w:t>
            </w:r>
          </w:p>
        </w:tc>
        <w:tc>
          <w:tcPr>
            <w:tcW w:w="85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人</w:t>
            </w:r>
          </w:p>
        </w:tc>
        <w:tc>
          <w:tcPr>
            <w:tcW w:w="99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219</w:t>
            </w:r>
          </w:p>
        </w:tc>
        <w:tc>
          <w:tcPr>
            <w:tcW w:w="102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187</w:t>
            </w:r>
          </w:p>
        </w:tc>
        <w:tc>
          <w:tcPr>
            <w:tcW w:w="775"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7108E7" w:rsidRDefault="007108E7">
            <w:pPr>
              <w:widowControl/>
              <w:adjustRightInd w:val="0"/>
              <w:spacing w:line="240" w:lineRule="auto"/>
              <w:ind w:firstLineChars="0" w:firstLine="0"/>
              <w:jc w:val="center"/>
              <w:rPr>
                <w:rFonts w:ascii="宋体" w:hAnsi="宋体" w:cs="仿宋_GB2312"/>
                <w:color w:val="000000"/>
                <w:kern w:val="0"/>
                <w:sz w:val="21"/>
                <w:szCs w:val="21"/>
              </w:rPr>
            </w:pPr>
          </w:p>
        </w:tc>
      </w:tr>
      <w:tr w:rsidR="007108E7">
        <w:trPr>
          <w:trHeight w:val="310"/>
          <w:jc w:val="center"/>
        </w:trPr>
        <w:tc>
          <w:tcPr>
            <w:tcW w:w="540"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7108E7" w:rsidRDefault="007108E7">
            <w:pPr>
              <w:widowControl/>
              <w:adjustRightInd w:val="0"/>
              <w:spacing w:line="240" w:lineRule="auto"/>
              <w:ind w:firstLineChars="0" w:firstLine="0"/>
              <w:jc w:val="center"/>
              <w:rPr>
                <w:rFonts w:ascii="宋体" w:hAnsi="宋体" w:cs="仿宋_GB2312"/>
                <w:color w:val="000000"/>
                <w:kern w:val="0"/>
                <w:sz w:val="21"/>
                <w:szCs w:val="21"/>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noWrap/>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其中</w:t>
            </w:r>
            <w:r>
              <w:rPr>
                <w:rFonts w:hAnsi="宋体" w:cs="仿宋_GB2312" w:hint="eastAsia"/>
                <w:color w:val="000000"/>
                <w:kern w:val="0"/>
                <w:sz w:val="21"/>
                <w:szCs w:val="21"/>
              </w:rPr>
              <w:t>:</w:t>
            </w:r>
            <w:r>
              <w:rPr>
                <w:rFonts w:hAnsi="宋体" w:cs="仿宋_GB2312" w:hint="eastAsia"/>
                <w:color w:val="000000"/>
                <w:kern w:val="0"/>
                <w:sz w:val="21"/>
                <w:szCs w:val="21"/>
              </w:rPr>
              <w:t>到</w:t>
            </w:r>
            <w:r>
              <w:rPr>
                <w:rFonts w:hAnsi="宋体" w:cs="仿宋_GB2312" w:hint="eastAsia"/>
                <w:color w:val="000000"/>
                <w:kern w:val="0"/>
                <w:sz w:val="21"/>
                <w:szCs w:val="21"/>
              </w:rPr>
              <w:t>500</w:t>
            </w:r>
            <w:r>
              <w:rPr>
                <w:rFonts w:hAnsi="宋体" w:cs="仿宋_GB2312" w:hint="eastAsia"/>
                <w:color w:val="000000"/>
                <w:kern w:val="0"/>
                <w:sz w:val="21"/>
                <w:szCs w:val="21"/>
              </w:rPr>
              <w:t>强企业就业人数</w:t>
            </w:r>
          </w:p>
        </w:tc>
        <w:tc>
          <w:tcPr>
            <w:tcW w:w="85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人</w:t>
            </w:r>
          </w:p>
        </w:tc>
        <w:tc>
          <w:tcPr>
            <w:tcW w:w="99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13</w:t>
            </w:r>
          </w:p>
        </w:tc>
        <w:tc>
          <w:tcPr>
            <w:tcW w:w="102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9</w:t>
            </w:r>
          </w:p>
        </w:tc>
        <w:tc>
          <w:tcPr>
            <w:tcW w:w="775"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7108E7" w:rsidRDefault="007108E7">
            <w:pPr>
              <w:widowControl/>
              <w:adjustRightInd w:val="0"/>
              <w:spacing w:line="240" w:lineRule="auto"/>
              <w:ind w:firstLineChars="0" w:firstLine="0"/>
              <w:jc w:val="center"/>
              <w:rPr>
                <w:rFonts w:ascii="宋体" w:hAnsi="宋体" w:cs="仿宋_GB2312"/>
                <w:color w:val="000000"/>
                <w:kern w:val="0"/>
                <w:sz w:val="21"/>
                <w:szCs w:val="21"/>
              </w:rPr>
            </w:pPr>
          </w:p>
        </w:tc>
      </w:tr>
      <w:tr w:rsidR="007108E7">
        <w:trPr>
          <w:trHeight w:val="310"/>
          <w:jc w:val="center"/>
        </w:trPr>
        <w:tc>
          <w:tcPr>
            <w:tcW w:w="540"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2</w:t>
            </w:r>
          </w:p>
        </w:tc>
        <w:tc>
          <w:tcPr>
            <w:tcW w:w="317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横向技术服务到款额</w:t>
            </w:r>
          </w:p>
        </w:tc>
        <w:tc>
          <w:tcPr>
            <w:tcW w:w="85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万元</w:t>
            </w:r>
          </w:p>
        </w:tc>
        <w:tc>
          <w:tcPr>
            <w:tcW w:w="99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5.60</w:t>
            </w:r>
          </w:p>
        </w:tc>
        <w:tc>
          <w:tcPr>
            <w:tcW w:w="102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6.72</w:t>
            </w:r>
          </w:p>
        </w:tc>
        <w:tc>
          <w:tcPr>
            <w:tcW w:w="775" w:type="dxa"/>
            <w:tcBorders>
              <w:top w:val="single" w:sz="4" w:space="0" w:color="000000"/>
              <w:left w:val="single" w:sz="4" w:space="0" w:color="000000"/>
              <w:bottom w:val="single" w:sz="4" w:space="0" w:color="000000"/>
              <w:right w:val="single" w:sz="4" w:space="0" w:color="000000"/>
            </w:tcBorders>
            <w:shd w:val="clear" w:color="auto" w:fill="auto"/>
            <w:noWrap/>
            <w:vAlign w:val="bottom"/>
          </w:tcPr>
          <w:p w:rsidR="007108E7" w:rsidRDefault="007108E7">
            <w:pPr>
              <w:widowControl/>
              <w:adjustRightInd w:val="0"/>
              <w:spacing w:line="240" w:lineRule="auto"/>
              <w:ind w:firstLineChars="0" w:firstLine="0"/>
              <w:jc w:val="center"/>
              <w:rPr>
                <w:rFonts w:ascii="宋体" w:hAnsi="宋体" w:cs="仿宋_GB2312"/>
                <w:color w:val="000000"/>
                <w:kern w:val="0"/>
                <w:sz w:val="21"/>
                <w:szCs w:val="21"/>
              </w:rPr>
            </w:pPr>
          </w:p>
        </w:tc>
      </w:tr>
      <w:tr w:rsidR="007108E7">
        <w:trPr>
          <w:trHeight w:val="430"/>
          <w:jc w:val="center"/>
        </w:trPr>
        <w:tc>
          <w:tcPr>
            <w:tcW w:w="540"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7108E7" w:rsidRDefault="007108E7">
            <w:pPr>
              <w:widowControl/>
              <w:adjustRightInd w:val="0"/>
              <w:spacing w:line="240" w:lineRule="auto"/>
              <w:ind w:firstLineChars="0" w:firstLine="0"/>
              <w:jc w:val="center"/>
              <w:rPr>
                <w:rFonts w:ascii="宋体" w:hAnsi="宋体" w:cs="仿宋_GB2312"/>
                <w:color w:val="000000"/>
                <w:kern w:val="0"/>
                <w:sz w:val="21"/>
                <w:szCs w:val="21"/>
              </w:rPr>
            </w:pPr>
          </w:p>
        </w:tc>
        <w:tc>
          <w:tcPr>
            <w:tcW w:w="317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横向技术服务产生的经济效益</w:t>
            </w:r>
          </w:p>
        </w:tc>
        <w:tc>
          <w:tcPr>
            <w:tcW w:w="85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万元</w:t>
            </w:r>
          </w:p>
        </w:tc>
        <w:tc>
          <w:tcPr>
            <w:tcW w:w="99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0</w:t>
            </w:r>
          </w:p>
        </w:tc>
        <w:tc>
          <w:tcPr>
            <w:tcW w:w="102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0</w:t>
            </w:r>
          </w:p>
        </w:tc>
        <w:tc>
          <w:tcPr>
            <w:tcW w:w="77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108E7" w:rsidRDefault="007108E7">
            <w:pPr>
              <w:widowControl/>
              <w:adjustRightInd w:val="0"/>
              <w:spacing w:line="240" w:lineRule="auto"/>
              <w:ind w:firstLineChars="0" w:firstLine="0"/>
              <w:jc w:val="center"/>
              <w:rPr>
                <w:rFonts w:ascii="宋体" w:hAnsi="宋体" w:cs="仿宋_GB2312"/>
                <w:color w:val="000000"/>
                <w:kern w:val="0"/>
                <w:sz w:val="21"/>
                <w:szCs w:val="21"/>
              </w:rPr>
            </w:pPr>
          </w:p>
        </w:tc>
      </w:tr>
      <w:tr w:rsidR="007108E7">
        <w:trPr>
          <w:trHeight w:val="310"/>
          <w:jc w:val="center"/>
        </w:trPr>
        <w:tc>
          <w:tcPr>
            <w:tcW w:w="54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3</w:t>
            </w:r>
          </w:p>
        </w:tc>
        <w:tc>
          <w:tcPr>
            <w:tcW w:w="317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纵向科研经费到款额</w:t>
            </w:r>
          </w:p>
        </w:tc>
        <w:tc>
          <w:tcPr>
            <w:tcW w:w="85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万元</w:t>
            </w:r>
          </w:p>
        </w:tc>
        <w:tc>
          <w:tcPr>
            <w:tcW w:w="99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115.87</w:t>
            </w:r>
          </w:p>
        </w:tc>
        <w:tc>
          <w:tcPr>
            <w:tcW w:w="102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112.80</w:t>
            </w:r>
          </w:p>
        </w:tc>
        <w:tc>
          <w:tcPr>
            <w:tcW w:w="77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108E7" w:rsidRDefault="007108E7">
            <w:pPr>
              <w:widowControl/>
              <w:adjustRightInd w:val="0"/>
              <w:spacing w:line="240" w:lineRule="auto"/>
              <w:ind w:firstLineChars="0" w:firstLine="0"/>
              <w:jc w:val="center"/>
              <w:rPr>
                <w:rFonts w:ascii="宋体" w:hAnsi="宋体" w:cs="仿宋_GB2312"/>
                <w:color w:val="000000"/>
                <w:kern w:val="0"/>
                <w:sz w:val="21"/>
                <w:szCs w:val="21"/>
              </w:rPr>
            </w:pPr>
          </w:p>
        </w:tc>
      </w:tr>
      <w:tr w:rsidR="007108E7">
        <w:trPr>
          <w:trHeight w:val="310"/>
          <w:jc w:val="center"/>
        </w:trPr>
        <w:tc>
          <w:tcPr>
            <w:tcW w:w="54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4</w:t>
            </w:r>
          </w:p>
        </w:tc>
        <w:tc>
          <w:tcPr>
            <w:tcW w:w="317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技术交易到款额</w:t>
            </w:r>
          </w:p>
        </w:tc>
        <w:tc>
          <w:tcPr>
            <w:tcW w:w="85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万元</w:t>
            </w:r>
          </w:p>
        </w:tc>
        <w:tc>
          <w:tcPr>
            <w:tcW w:w="99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108E7" w:rsidRDefault="007108E7">
            <w:pPr>
              <w:widowControl/>
              <w:adjustRightInd w:val="0"/>
              <w:spacing w:line="240" w:lineRule="auto"/>
              <w:ind w:firstLineChars="0" w:firstLine="0"/>
              <w:jc w:val="center"/>
              <w:rPr>
                <w:rFonts w:hAnsi="宋体" w:cs="仿宋_GB2312"/>
                <w:color w:val="000000"/>
                <w:kern w:val="0"/>
                <w:sz w:val="21"/>
                <w:szCs w:val="21"/>
              </w:rPr>
            </w:pPr>
          </w:p>
        </w:tc>
        <w:tc>
          <w:tcPr>
            <w:tcW w:w="102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108E7" w:rsidRDefault="007108E7">
            <w:pPr>
              <w:widowControl/>
              <w:adjustRightInd w:val="0"/>
              <w:spacing w:line="240" w:lineRule="auto"/>
              <w:ind w:firstLineChars="0" w:firstLine="0"/>
              <w:jc w:val="center"/>
              <w:rPr>
                <w:rFonts w:hAnsi="宋体" w:cs="仿宋_GB2312"/>
                <w:color w:val="000000"/>
                <w:kern w:val="0"/>
                <w:sz w:val="21"/>
                <w:szCs w:val="21"/>
              </w:rPr>
            </w:pPr>
          </w:p>
        </w:tc>
        <w:tc>
          <w:tcPr>
            <w:tcW w:w="77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108E7" w:rsidRDefault="007108E7">
            <w:pPr>
              <w:widowControl/>
              <w:adjustRightInd w:val="0"/>
              <w:spacing w:line="240" w:lineRule="auto"/>
              <w:ind w:firstLineChars="0" w:firstLine="0"/>
              <w:jc w:val="center"/>
              <w:rPr>
                <w:rFonts w:ascii="宋体" w:hAnsi="宋体" w:cs="仿宋_GB2312"/>
                <w:color w:val="000000"/>
                <w:kern w:val="0"/>
                <w:sz w:val="21"/>
                <w:szCs w:val="21"/>
              </w:rPr>
            </w:pPr>
          </w:p>
        </w:tc>
      </w:tr>
      <w:tr w:rsidR="007108E7">
        <w:trPr>
          <w:trHeight w:val="310"/>
          <w:jc w:val="center"/>
        </w:trPr>
        <w:tc>
          <w:tcPr>
            <w:tcW w:w="540"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5</w:t>
            </w:r>
          </w:p>
        </w:tc>
        <w:tc>
          <w:tcPr>
            <w:tcW w:w="317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专利申请</w:t>
            </w:r>
            <w:r>
              <w:rPr>
                <w:rFonts w:hAnsi="宋体" w:cs="仿宋_GB2312" w:hint="eastAsia"/>
                <w:color w:val="000000"/>
                <w:kern w:val="0"/>
                <w:sz w:val="21"/>
                <w:szCs w:val="21"/>
              </w:rPr>
              <w:t>/</w:t>
            </w:r>
            <w:r>
              <w:rPr>
                <w:rFonts w:hAnsi="宋体" w:cs="仿宋_GB2312" w:hint="eastAsia"/>
                <w:color w:val="000000"/>
                <w:kern w:val="0"/>
                <w:sz w:val="21"/>
                <w:szCs w:val="21"/>
              </w:rPr>
              <w:t>授权数量</w:t>
            </w:r>
          </w:p>
        </w:tc>
        <w:tc>
          <w:tcPr>
            <w:tcW w:w="85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项</w:t>
            </w:r>
            <w:r>
              <w:rPr>
                <w:rFonts w:hAnsi="宋体" w:cs="仿宋_GB2312" w:hint="eastAsia"/>
                <w:color w:val="000000"/>
                <w:kern w:val="0"/>
                <w:sz w:val="21"/>
                <w:szCs w:val="21"/>
              </w:rPr>
              <w:t>/</w:t>
            </w:r>
            <w:r>
              <w:rPr>
                <w:rFonts w:hAnsi="宋体" w:cs="仿宋_GB2312" w:hint="eastAsia"/>
                <w:color w:val="000000"/>
                <w:kern w:val="0"/>
                <w:sz w:val="21"/>
                <w:szCs w:val="21"/>
              </w:rPr>
              <w:t>项</w:t>
            </w:r>
          </w:p>
        </w:tc>
        <w:tc>
          <w:tcPr>
            <w:tcW w:w="99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108E7" w:rsidRDefault="007108E7">
            <w:pPr>
              <w:widowControl/>
              <w:adjustRightInd w:val="0"/>
              <w:spacing w:line="240" w:lineRule="auto"/>
              <w:ind w:firstLineChars="0" w:firstLine="0"/>
              <w:jc w:val="center"/>
              <w:rPr>
                <w:rFonts w:hAnsi="宋体" w:cs="仿宋_GB2312"/>
                <w:color w:val="000000"/>
                <w:kern w:val="0"/>
                <w:sz w:val="21"/>
                <w:szCs w:val="21"/>
              </w:rPr>
            </w:pPr>
          </w:p>
        </w:tc>
        <w:tc>
          <w:tcPr>
            <w:tcW w:w="102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3/3</w:t>
            </w:r>
          </w:p>
        </w:tc>
        <w:tc>
          <w:tcPr>
            <w:tcW w:w="775"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7108E7" w:rsidRDefault="007108E7">
            <w:pPr>
              <w:widowControl/>
              <w:adjustRightInd w:val="0"/>
              <w:spacing w:line="240" w:lineRule="auto"/>
              <w:ind w:firstLineChars="0" w:firstLine="0"/>
              <w:jc w:val="center"/>
              <w:rPr>
                <w:rFonts w:ascii="宋体" w:hAnsi="宋体" w:cs="仿宋_GB2312"/>
                <w:color w:val="000000"/>
                <w:kern w:val="0"/>
                <w:sz w:val="21"/>
                <w:szCs w:val="21"/>
              </w:rPr>
            </w:pPr>
          </w:p>
        </w:tc>
      </w:tr>
      <w:tr w:rsidR="007108E7">
        <w:trPr>
          <w:trHeight w:val="610"/>
          <w:jc w:val="center"/>
        </w:trPr>
        <w:tc>
          <w:tcPr>
            <w:tcW w:w="540"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7108E7" w:rsidRDefault="007108E7">
            <w:pPr>
              <w:widowControl/>
              <w:adjustRightInd w:val="0"/>
              <w:spacing w:line="240" w:lineRule="auto"/>
              <w:ind w:firstLineChars="0" w:firstLine="0"/>
              <w:jc w:val="center"/>
              <w:rPr>
                <w:rFonts w:ascii="宋体" w:hAnsi="宋体" w:cs="仿宋_GB2312"/>
                <w:color w:val="000000"/>
                <w:kern w:val="0"/>
                <w:sz w:val="21"/>
                <w:szCs w:val="21"/>
              </w:rPr>
            </w:pPr>
          </w:p>
        </w:tc>
        <w:tc>
          <w:tcPr>
            <w:tcW w:w="317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其中：发明专利申请</w:t>
            </w:r>
            <w:r>
              <w:rPr>
                <w:rFonts w:hAnsi="宋体" w:cs="仿宋_GB2312" w:hint="eastAsia"/>
                <w:color w:val="000000"/>
                <w:kern w:val="0"/>
                <w:sz w:val="21"/>
                <w:szCs w:val="21"/>
              </w:rPr>
              <w:t>/</w:t>
            </w:r>
            <w:r>
              <w:rPr>
                <w:rFonts w:hAnsi="宋体" w:cs="仿宋_GB2312" w:hint="eastAsia"/>
                <w:color w:val="000000"/>
                <w:kern w:val="0"/>
                <w:sz w:val="21"/>
                <w:szCs w:val="21"/>
              </w:rPr>
              <w:t>授权数量</w:t>
            </w:r>
          </w:p>
        </w:tc>
        <w:tc>
          <w:tcPr>
            <w:tcW w:w="85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项</w:t>
            </w:r>
            <w:r>
              <w:rPr>
                <w:rFonts w:hAnsi="宋体" w:cs="仿宋_GB2312" w:hint="eastAsia"/>
                <w:color w:val="000000"/>
                <w:kern w:val="0"/>
                <w:sz w:val="21"/>
                <w:szCs w:val="21"/>
              </w:rPr>
              <w:t>/</w:t>
            </w:r>
            <w:r>
              <w:rPr>
                <w:rFonts w:hAnsi="宋体" w:cs="仿宋_GB2312" w:hint="eastAsia"/>
                <w:color w:val="000000"/>
                <w:kern w:val="0"/>
                <w:sz w:val="21"/>
                <w:szCs w:val="21"/>
              </w:rPr>
              <w:t>项</w:t>
            </w:r>
          </w:p>
        </w:tc>
        <w:tc>
          <w:tcPr>
            <w:tcW w:w="99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108E7" w:rsidRDefault="007108E7">
            <w:pPr>
              <w:widowControl/>
              <w:adjustRightInd w:val="0"/>
              <w:spacing w:line="240" w:lineRule="auto"/>
              <w:ind w:firstLineChars="0" w:firstLine="0"/>
              <w:jc w:val="center"/>
              <w:rPr>
                <w:rFonts w:hAnsi="宋体" w:cs="仿宋_GB2312"/>
                <w:color w:val="000000"/>
                <w:kern w:val="0"/>
                <w:sz w:val="21"/>
                <w:szCs w:val="21"/>
              </w:rPr>
            </w:pPr>
          </w:p>
        </w:tc>
        <w:tc>
          <w:tcPr>
            <w:tcW w:w="102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0/3</w:t>
            </w:r>
          </w:p>
        </w:tc>
        <w:tc>
          <w:tcPr>
            <w:tcW w:w="775"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7108E7" w:rsidRDefault="007108E7">
            <w:pPr>
              <w:widowControl/>
              <w:adjustRightInd w:val="0"/>
              <w:spacing w:line="240" w:lineRule="auto"/>
              <w:ind w:firstLineChars="0" w:firstLine="0"/>
              <w:jc w:val="center"/>
              <w:rPr>
                <w:rFonts w:ascii="宋体" w:hAnsi="宋体" w:cs="仿宋_GB2312"/>
                <w:color w:val="000000"/>
                <w:kern w:val="0"/>
                <w:sz w:val="21"/>
                <w:szCs w:val="21"/>
              </w:rPr>
            </w:pPr>
          </w:p>
        </w:tc>
      </w:tr>
      <w:tr w:rsidR="007108E7">
        <w:trPr>
          <w:trHeight w:val="310"/>
          <w:jc w:val="center"/>
        </w:trPr>
        <w:tc>
          <w:tcPr>
            <w:tcW w:w="54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6</w:t>
            </w:r>
          </w:p>
        </w:tc>
        <w:tc>
          <w:tcPr>
            <w:tcW w:w="317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专利成果转化数量</w:t>
            </w:r>
          </w:p>
        </w:tc>
        <w:tc>
          <w:tcPr>
            <w:tcW w:w="85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项</w:t>
            </w:r>
          </w:p>
        </w:tc>
        <w:tc>
          <w:tcPr>
            <w:tcW w:w="99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108E7" w:rsidRDefault="007108E7">
            <w:pPr>
              <w:widowControl/>
              <w:adjustRightInd w:val="0"/>
              <w:spacing w:line="240" w:lineRule="auto"/>
              <w:ind w:firstLineChars="0" w:firstLine="0"/>
              <w:jc w:val="center"/>
              <w:rPr>
                <w:rFonts w:hAnsi="宋体" w:cs="仿宋_GB2312"/>
                <w:color w:val="000000"/>
                <w:kern w:val="0"/>
                <w:sz w:val="21"/>
                <w:szCs w:val="21"/>
              </w:rPr>
            </w:pPr>
          </w:p>
        </w:tc>
        <w:tc>
          <w:tcPr>
            <w:tcW w:w="102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108E7" w:rsidRDefault="007108E7">
            <w:pPr>
              <w:widowControl/>
              <w:adjustRightInd w:val="0"/>
              <w:spacing w:line="240" w:lineRule="auto"/>
              <w:ind w:firstLineChars="0" w:firstLine="0"/>
              <w:jc w:val="center"/>
              <w:rPr>
                <w:rFonts w:hAnsi="宋体" w:cs="仿宋_GB2312"/>
                <w:color w:val="000000"/>
                <w:kern w:val="0"/>
                <w:sz w:val="21"/>
                <w:szCs w:val="21"/>
              </w:rPr>
            </w:pPr>
          </w:p>
        </w:tc>
        <w:tc>
          <w:tcPr>
            <w:tcW w:w="77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108E7" w:rsidRDefault="007108E7">
            <w:pPr>
              <w:widowControl/>
              <w:adjustRightInd w:val="0"/>
              <w:spacing w:line="240" w:lineRule="auto"/>
              <w:ind w:firstLineChars="0" w:firstLine="0"/>
              <w:jc w:val="center"/>
              <w:rPr>
                <w:rFonts w:ascii="宋体" w:hAnsi="宋体" w:cs="仿宋_GB2312"/>
                <w:color w:val="000000"/>
                <w:kern w:val="0"/>
                <w:sz w:val="21"/>
                <w:szCs w:val="21"/>
              </w:rPr>
            </w:pPr>
          </w:p>
        </w:tc>
      </w:tr>
      <w:tr w:rsidR="007108E7">
        <w:trPr>
          <w:trHeight w:val="310"/>
          <w:jc w:val="center"/>
        </w:trPr>
        <w:tc>
          <w:tcPr>
            <w:tcW w:w="54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7</w:t>
            </w:r>
          </w:p>
        </w:tc>
        <w:tc>
          <w:tcPr>
            <w:tcW w:w="317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专利成果转化到款额</w:t>
            </w:r>
          </w:p>
        </w:tc>
        <w:tc>
          <w:tcPr>
            <w:tcW w:w="85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万元</w:t>
            </w:r>
          </w:p>
        </w:tc>
        <w:tc>
          <w:tcPr>
            <w:tcW w:w="99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108E7" w:rsidRDefault="007108E7">
            <w:pPr>
              <w:widowControl/>
              <w:adjustRightInd w:val="0"/>
              <w:spacing w:line="240" w:lineRule="auto"/>
              <w:ind w:firstLineChars="0" w:firstLine="0"/>
              <w:jc w:val="center"/>
              <w:rPr>
                <w:rFonts w:hAnsi="宋体" w:cs="仿宋_GB2312"/>
                <w:color w:val="000000"/>
                <w:kern w:val="0"/>
                <w:sz w:val="21"/>
                <w:szCs w:val="21"/>
              </w:rPr>
            </w:pPr>
          </w:p>
        </w:tc>
        <w:tc>
          <w:tcPr>
            <w:tcW w:w="102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108E7" w:rsidRDefault="007108E7">
            <w:pPr>
              <w:widowControl/>
              <w:adjustRightInd w:val="0"/>
              <w:spacing w:line="240" w:lineRule="auto"/>
              <w:ind w:firstLineChars="0" w:firstLine="0"/>
              <w:jc w:val="center"/>
              <w:rPr>
                <w:rFonts w:hAnsi="宋体" w:cs="仿宋_GB2312"/>
                <w:color w:val="000000"/>
                <w:kern w:val="0"/>
                <w:sz w:val="21"/>
                <w:szCs w:val="21"/>
              </w:rPr>
            </w:pPr>
          </w:p>
        </w:tc>
        <w:tc>
          <w:tcPr>
            <w:tcW w:w="77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108E7" w:rsidRDefault="007108E7">
            <w:pPr>
              <w:widowControl/>
              <w:adjustRightInd w:val="0"/>
              <w:spacing w:line="240" w:lineRule="auto"/>
              <w:ind w:firstLineChars="0" w:firstLine="0"/>
              <w:jc w:val="center"/>
              <w:rPr>
                <w:rFonts w:ascii="宋体" w:hAnsi="宋体" w:cs="仿宋_GB2312"/>
                <w:color w:val="000000"/>
                <w:kern w:val="0"/>
                <w:sz w:val="21"/>
                <w:szCs w:val="21"/>
              </w:rPr>
            </w:pPr>
          </w:p>
        </w:tc>
      </w:tr>
      <w:tr w:rsidR="007108E7">
        <w:trPr>
          <w:trHeight w:val="310"/>
          <w:jc w:val="center"/>
        </w:trPr>
        <w:tc>
          <w:tcPr>
            <w:tcW w:w="54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8</w:t>
            </w:r>
          </w:p>
        </w:tc>
        <w:tc>
          <w:tcPr>
            <w:tcW w:w="317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非学历培训项目数</w:t>
            </w:r>
          </w:p>
        </w:tc>
        <w:tc>
          <w:tcPr>
            <w:tcW w:w="85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项</w:t>
            </w:r>
          </w:p>
        </w:tc>
        <w:tc>
          <w:tcPr>
            <w:tcW w:w="99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13</w:t>
            </w:r>
          </w:p>
        </w:tc>
        <w:tc>
          <w:tcPr>
            <w:tcW w:w="102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18</w:t>
            </w:r>
          </w:p>
        </w:tc>
        <w:tc>
          <w:tcPr>
            <w:tcW w:w="77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108E7" w:rsidRDefault="007108E7">
            <w:pPr>
              <w:widowControl/>
              <w:adjustRightInd w:val="0"/>
              <w:spacing w:line="240" w:lineRule="auto"/>
              <w:ind w:firstLineChars="0" w:firstLine="0"/>
              <w:jc w:val="center"/>
              <w:rPr>
                <w:rFonts w:ascii="宋体" w:hAnsi="宋体" w:cs="仿宋_GB2312"/>
                <w:color w:val="000000"/>
                <w:kern w:val="0"/>
                <w:sz w:val="21"/>
                <w:szCs w:val="21"/>
              </w:rPr>
            </w:pPr>
          </w:p>
        </w:tc>
      </w:tr>
      <w:tr w:rsidR="007108E7">
        <w:trPr>
          <w:trHeight w:val="310"/>
          <w:jc w:val="center"/>
        </w:trPr>
        <w:tc>
          <w:tcPr>
            <w:tcW w:w="54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9</w:t>
            </w:r>
          </w:p>
        </w:tc>
        <w:tc>
          <w:tcPr>
            <w:tcW w:w="317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非学历培训时间</w:t>
            </w:r>
          </w:p>
        </w:tc>
        <w:tc>
          <w:tcPr>
            <w:tcW w:w="85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学时</w:t>
            </w:r>
          </w:p>
        </w:tc>
        <w:tc>
          <w:tcPr>
            <w:tcW w:w="99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520</w:t>
            </w:r>
          </w:p>
        </w:tc>
        <w:tc>
          <w:tcPr>
            <w:tcW w:w="102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720</w:t>
            </w:r>
          </w:p>
        </w:tc>
        <w:tc>
          <w:tcPr>
            <w:tcW w:w="77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108E7" w:rsidRDefault="007108E7">
            <w:pPr>
              <w:widowControl/>
              <w:adjustRightInd w:val="0"/>
              <w:spacing w:line="240" w:lineRule="auto"/>
              <w:ind w:firstLineChars="0" w:firstLine="0"/>
              <w:jc w:val="center"/>
              <w:rPr>
                <w:rFonts w:ascii="宋体" w:hAnsi="宋体" w:cs="仿宋_GB2312"/>
                <w:color w:val="000000"/>
                <w:kern w:val="0"/>
                <w:sz w:val="21"/>
                <w:szCs w:val="21"/>
              </w:rPr>
            </w:pPr>
          </w:p>
        </w:tc>
      </w:tr>
      <w:tr w:rsidR="007108E7">
        <w:trPr>
          <w:trHeight w:val="310"/>
          <w:jc w:val="center"/>
        </w:trPr>
        <w:tc>
          <w:tcPr>
            <w:tcW w:w="54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10</w:t>
            </w:r>
          </w:p>
        </w:tc>
        <w:tc>
          <w:tcPr>
            <w:tcW w:w="317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非学历培训到账经费</w:t>
            </w:r>
          </w:p>
        </w:tc>
        <w:tc>
          <w:tcPr>
            <w:tcW w:w="85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万元</w:t>
            </w:r>
          </w:p>
        </w:tc>
        <w:tc>
          <w:tcPr>
            <w:tcW w:w="99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15.50</w:t>
            </w:r>
          </w:p>
        </w:tc>
        <w:tc>
          <w:tcPr>
            <w:tcW w:w="102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16.39</w:t>
            </w:r>
          </w:p>
        </w:tc>
        <w:tc>
          <w:tcPr>
            <w:tcW w:w="77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108E7" w:rsidRDefault="007108E7">
            <w:pPr>
              <w:widowControl/>
              <w:adjustRightInd w:val="0"/>
              <w:spacing w:line="240" w:lineRule="auto"/>
              <w:ind w:firstLineChars="0" w:firstLine="0"/>
              <w:jc w:val="center"/>
              <w:rPr>
                <w:rFonts w:ascii="宋体" w:hAnsi="宋体" w:cs="仿宋_GB2312"/>
                <w:color w:val="000000"/>
                <w:kern w:val="0"/>
                <w:sz w:val="21"/>
                <w:szCs w:val="21"/>
              </w:rPr>
            </w:pPr>
          </w:p>
        </w:tc>
      </w:tr>
      <w:tr w:rsidR="007108E7">
        <w:trPr>
          <w:trHeight w:val="310"/>
          <w:jc w:val="center"/>
        </w:trPr>
        <w:tc>
          <w:tcPr>
            <w:tcW w:w="54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11</w:t>
            </w:r>
          </w:p>
        </w:tc>
        <w:tc>
          <w:tcPr>
            <w:tcW w:w="317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公益性培训服务</w:t>
            </w:r>
          </w:p>
        </w:tc>
        <w:tc>
          <w:tcPr>
            <w:tcW w:w="85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学时</w:t>
            </w:r>
          </w:p>
        </w:tc>
        <w:tc>
          <w:tcPr>
            <w:tcW w:w="99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164</w:t>
            </w:r>
          </w:p>
        </w:tc>
        <w:tc>
          <w:tcPr>
            <w:tcW w:w="102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180</w:t>
            </w:r>
          </w:p>
        </w:tc>
        <w:tc>
          <w:tcPr>
            <w:tcW w:w="77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108E7" w:rsidRDefault="007108E7">
            <w:pPr>
              <w:widowControl/>
              <w:adjustRightInd w:val="0"/>
              <w:spacing w:line="240" w:lineRule="auto"/>
              <w:ind w:firstLineChars="0" w:firstLine="0"/>
              <w:jc w:val="center"/>
              <w:rPr>
                <w:rFonts w:ascii="宋体" w:hAnsi="宋体" w:cs="仿宋_GB2312"/>
                <w:color w:val="000000"/>
                <w:kern w:val="0"/>
                <w:sz w:val="21"/>
                <w:szCs w:val="21"/>
              </w:rPr>
            </w:pPr>
          </w:p>
        </w:tc>
      </w:tr>
      <w:tr w:rsidR="007108E7">
        <w:trPr>
          <w:trHeight w:val="960"/>
          <w:jc w:val="center"/>
        </w:trPr>
        <w:tc>
          <w:tcPr>
            <w:tcW w:w="6588" w:type="dxa"/>
            <w:gridSpan w:val="5"/>
            <w:tcBorders>
              <w:top w:val="single" w:sz="4" w:space="0" w:color="000000"/>
              <w:left w:val="single" w:sz="4" w:space="0" w:color="000000"/>
              <w:bottom w:val="single" w:sz="4" w:space="0" w:color="000000"/>
              <w:right w:val="single" w:sz="4" w:space="0" w:color="000000"/>
            </w:tcBorders>
            <w:shd w:val="clear" w:color="auto" w:fill="FFFFFF"/>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主要办学经费来源（单选）：省级财政（√）</w:t>
            </w:r>
            <w:r>
              <w:rPr>
                <w:rFonts w:hAnsi="宋体" w:cs="仿宋_GB2312" w:hint="eastAsia"/>
                <w:color w:val="000000"/>
                <w:kern w:val="0"/>
                <w:sz w:val="21"/>
                <w:szCs w:val="21"/>
              </w:rPr>
              <w:t xml:space="preserve">   </w:t>
            </w:r>
            <w:r>
              <w:rPr>
                <w:rFonts w:hAnsi="宋体" w:cs="仿宋_GB2312" w:hint="eastAsia"/>
                <w:color w:val="000000"/>
                <w:kern w:val="0"/>
                <w:sz w:val="21"/>
                <w:szCs w:val="21"/>
              </w:rPr>
              <w:t>地市级财政（）</w:t>
            </w:r>
            <w:r>
              <w:rPr>
                <w:rFonts w:hAnsi="宋体" w:cs="仿宋_GB2312" w:hint="eastAsia"/>
                <w:color w:val="000000"/>
                <w:kern w:val="0"/>
                <w:sz w:val="21"/>
                <w:szCs w:val="21"/>
              </w:rPr>
              <w:t xml:space="preserve">  </w:t>
            </w:r>
          </w:p>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区县级财政（）</w:t>
            </w:r>
            <w:r>
              <w:rPr>
                <w:rFonts w:hAnsi="宋体" w:cs="仿宋_GB2312" w:hint="eastAsia"/>
                <w:color w:val="000000"/>
                <w:kern w:val="0"/>
                <w:sz w:val="21"/>
                <w:szCs w:val="21"/>
              </w:rPr>
              <w:t xml:space="preserve">  </w:t>
            </w:r>
            <w:r>
              <w:rPr>
                <w:rFonts w:hAnsi="宋体" w:cs="仿宋_GB2312" w:hint="eastAsia"/>
                <w:color w:val="000000"/>
                <w:kern w:val="0"/>
                <w:sz w:val="21"/>
                <w:szCs w:val="21"/>
              </w:rPr>
              <w:t>行业企业（）</w:t>
            </w:r>
            <w:r>
              <w:rPr>
                <w:rFonts w:hAnsi="宋体" w:cs="仿宋_GB2312" w:hint="eastAsia"/>
                <w:color w:val="000000"/>
                <w:kern w:val="0"/>
                <w:sz w:val="21"/>
                <w:szCs w:val="21"/>
              </w:rPr>
              <w:t xml:space="preserve">     </w:t>
            </w:r>
            <w:r>
              <w:rPr>
                <w:rFonts w:hAnsi="宋体" w:cs="仿宋_GB2312" w:hint="eastAsia"/>
                <w:color w:val="000000"/>
                <w:kern w:val="0"/>
                <w:sz w:val="21"/>
                <w:szCs w:val="21"/>
              </w:rPr>
              <w:t>其他（）</w:t>
            </w:r>
          </w:p>
        </w:tc>
        <w:tc>
          <w:tcPr>
            <w:tcW w:w="77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108E7" w:rsidRDefault="007108E7">
            <w:pPr>
              <w:widowControl/>
              <w:adjustRightInd w:val="0"/>
              <w:spacing w:line="240" w:lineRule="auto"/>
              <w:ind w:firstLineChars="0" w:firstLine="0"/>
              <w:jc w:val="center"/>
              <w:rPr>
                <w:rFonts w:ascii="宋体" w:hAnsi="宋体" w:cs="仿宋_GB2312"/>
                <w:color w:val="000000"/>
                <w:kern w:val="0"/>
                <w:sz w:val="21"/>
                <w:szCs w:val="21"/>
              </w:rPr>
            </w:pPr>
          </w:p>
        </w:tc>
      </w:tr>
    </w:tbl>
    <w:p w:rsidR="007108E7" w:rsidRDefault="007108E7">
      <w:pPr>
        <w:ind w:firstLine="560"/>
        <w:sectPr w:rsidR="007108E7">
          <w:headerReference w:type="even" r:id="rId90"/>
          <w:headerReference w:type="default" r:id="rId91"/>
          <w:footerReference w:type="even" r:id="rId92"/>
          <w:footerReference w:type="default" r:id="rId93"/>
          <w:headerReference w:type="first" r:id="rId94"/>
          <w:footerReference w:type="first" r:id="rId95"/>
          <w:pgSz w:w="11906" w:h="16838"/>
          <w:pgMar w:top="1440" w:right="1800" w:bottom="1440" w:left="1800" w:header="851" w:footer="992" w:gutter="0"/>
          <w:cols w:space="425"/>
          <w:docGrid w:type="lines" w:linePitch="312"/>
        </w:sectPr>
      </w:pPr>
    </w:p>
    <w:p w:rsidR="007108E7" w:rsidRDefault="00264D35">
      <w:pPr>
        <w:pStyle w:val="2"/>
        <w:spacing w:before="120"/>
        <w:ind w:firstLine="602"/>
      </w:pPr>
      <w:bookmarkStart w:id="503" w:name="_Toc88836643"/>
      <w:bookmarkStart w:id="504" w:name="_Toc89075963"/>
      <w:r>
        <w:rPr>
          <w:rFonts w:hint="eastAsia"/>
        </w:rPr>
        <w:lastRenderedPageBreak/>
        <w:t>落实政策</w:t>
      </w:r>
      <w:r>
        <w:t>表</w:t>
      </w:r>
      <w:bookmarkEnd w:id="503"/>
      <w:bookmarkEnd w:id="504"/>
    </w:p>
    <w:p w:rsidR="007108E7" w:rsidRDefault="00264D35">
      <w:pPr>
        <w:pStyle w:val="15"/>
        <w:ind w:firstLine="360"/>
        <w:rPr>
          <w:rStyle w:val="af3"/>
          <w:b/>
          <w:bCs w:val="0"/>
        </w:rPr>
      </w:pPr>
      <w:r>
        <w:rPr>
          <w:rStyle w:val="af3"/>
          <w:rFonts w:hint="eastAsia"/>
          <w:b/>
          <w:bCs w:val="0"/>
        </w:rPr>
        <w:t>附表</w:t>
      </w:r>
      <w:r>
        <w:rPr>
          <w:rStyle w:val="af3"/>
          <w:rFonts w:hint="eastAsia"/>
          <w:b/>
          <w:bCs w:val="0"/>
        </w:rPr>
        <w:t>6</w:t>
      </w:r>
      <w:r>
        <w:rPr>
          <w:rStyle w:val="af3"/>
          <w:rFonts w:hint="eastAsia"/>
          <w:b/>
          <w:bCs w:val="0"/>
        </w:rPr>
        <w:t>：落实政策</w:t>
      </w:r>
    </w:p>
    <w:tbl>
      <w:tblPr>
        <w:tblW w:w="8096" w:type="dxa"/>
        <w:jc w:val="center"/>
        <w:tblLayout w:type="fixed"/>
        <w:tblLook w:val="04A0" w:firstRow="1" w:lastRow="0" w:firstColumn="1" w:lastColumn="0" w:noHBand="0" w:noVBand="1"/>
      </w:tblPr>
      <w:tblGrid>
        <w:gridCol w:w="769"/>
        <w:gridCol w:w="3250"/>
        <w:gridCol w:w="944"/>
        <w:gridCol w:w="1529"/>
        <w:gridCol w:w="1604"/>
      </w:tblGrid>
      <w:tr w:rsidR="007108E7">
        <w:trPr>
          <w:trHeight w:val="690"/>
          <w:jc w:val="center"/>
        </w:trPr>
        <w:tc>
          <w:tcPr>
            <w:tcW w:w="769" w:type="dxa"/>
            <w:tcBorders>
              <w:top w:val="single" w:sz="4" w:space="0" w:color="000000"/>
              <w:left w:val="single" w:sz="4" w:space="0" w:color="000000"/>
              <w:bottom w:val="nil"/>
              <w:right w:val="single" w:sz="4" w:space="0" w:color="000000"/>
            </w:tcBorders>
            <w:shd w:val="clear" w:color="auto" w:fill="E7E6E6" w:themeFill="background2"/>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指标</w:t>
            </w:r>
          </w:p>
        </w:tc>
        <w:tc>
          <w:tcPr>
            <w:tcW w:w="3250" w:type="dxa"/>
            <w:tcBorders>
              <w:top w:val="single" w:sz="4" w:space="0" w:color="000000"/>
              <w:left w:val="single" w:sz="4" w:space="0" w:color="000000"/>
              <w:bottom w:val="nil"/>
              <w:right w:val="single" w:sz="4" w:space="0" w:color="000000"/>
            </w:tcBorders>
            <w:shd w:val="clear" w:color="auto" w:fill="E7E6E6" w:themeFill="background2"/>
            <w:vAlign w:val="center"/>
          </w:tcPr>
          <w:p w:rsidR="007108E7" w:rsidRDefault="007108E7">
            <w:pPr>
              <w:widowControl/>
              <w:adjustRightInd w:val="0"/>
              <w:spacing w:line="240" w:lineRule="auto"/>
              <w:ind w:firstLineChars="0" w:firstLine="0"/>
              <w:jc w:val="center"/>
              <w:rPr>
                <w:rFonts w:ascii="宋体" w:hAnsi="宋体" w:cs="仿宋_GB2312"/>
                <w:color w:val="000000"/>
                <w:kern w:val="0"/>
                <w:sz w:val="21"/>
                <w:szCs w:val="21"/>
              </w:rPr>
            </w:pPr>
          </w:p>
        </w:tc>
        <w:tc>
          <w:tcPr>
            <w:tcW w:w="944" w:type="dxa"/>
            <w:tcBorders>
              <w:top w:val="single" w:sz="4" w:space="0" w:color="000000"/>
              <w:left w:val="single" w:sz="4" w:space="0" w:color="000000"/>
              <w:bottom w:val="nil"/>
              <w:right w:val="single" w:sz="4" w:space="0" w:color="000000"/>
            </w:tcBorders>
            <w:shd w:val="clear" w:color="auto" w:fill="E7E6E6" w:themeFill="background2"/>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单位</w:t>
            </w:r>
          </w:p>
        </w:tc>
        <w:tc>
          <w:tcPr>
            <w:tcW w:w="1529" w:type="dxa"/>
            <w:tcBorders>
              <w:top w:val="single" w:sz="4" w:space="0" w:color="000000"/>
              <w:left w:val="single" w:sz="4" w:space="0" w:color="000000"/>
              <w:bottom w:val="nil"/>
              <w:right w:val="single" w:sz="4" w:space="0" w:color="000000"/>
            </w:tcBorders>
            <w:shd w:val="clear" w:color="auto" w:fill="E7E6E6" w:themeFill="background2"/>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2020</w:t>
            </w:r>
            <w:r>
              <w:rPr>
                <w:rFonts w:hAnsi="宋体" w:cs="仿宋_GB2312" w:hint="eastAsia"/>
                <w:color w:val="000000"/>
                <w:kern w:val="0"/>
                <w:sz w:val="21"/>
                <w:szCs w:val="21"/>
              </w:rPr>
              <w:t>年</w:t>
            </w:r>
          </w:p>
        </w:tc>
        <w:tc>
          <w:tcPr>
            <w:tcW w:w="1604" w:type="dxa"/>
            <w:tcBorders>
              <w:top w:val="single" w:sz="4" w:space="0" w:color="000000"/>
              <w:left w:val="single" w:sz="4" w:space="0" w:color="000000"/>
              <w:bottom w:val="nil"/>
              <w:right w:val="single" w:sz="4" w:space="0" w:color="000000"/>
            </w:tcBorders>
            <w:shd w:val="clear" w:color="auto" w:fill="E7E6E6" w:themeFill="background2"/>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2021</w:t>
            </w:r>
            <w:r>
              <w:rPr>
                <w:rFonts w:hAnsi="宋体" w:cs="仿宋_GB2312" w:hint="eastAsia"/>
                <w:color w:val="000000"/>
                <w:kern w:val="0"/>
                <w:sz w:val="21"/>
                <w:szCs w:val="21"/>
              </w:rPr>
              <w:t>年</w:t>
            </w:r>
          </w:p>
        </w:tc>
      </w:tr>
      <w:tr w:rsidR="007108E7">
        <w:trPr>
          <w:trHeight w:val="480"/>
          <w:jc w:val="center"/>
        </w:trPr>
        <w:tc>
          <w:tcPr>
            <w:tcW w:w="769"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1</w:t>
            </w:r>
          </w:p>
        </w:tc>
        <w:tc>
          <w:tcPr>
            <w:tcW w:w="325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年生均财政拨款水平</w:t>
            </w:r>
          </w:p>
        </w:tc>
        <w:tc>
          <w:tcPr>
            <w:tcW w:w="944" w:type="dxa"/>
            <w:tcBorders>
              <w:top w:val="single" w:sz="4" w:space="0" w:color="000000"/>
              <w:left w:val="single" w:sz="4" w:space="0" w:color="000000"/>
              <w:bottom w:val="single" w:sz="4" w:space="0" w:color="000000"/>
              <w:right w:val="single" w:sz="4" w:space="0" w:color="000000"/>
            </w:tcBorders>
            <w:shd w:val="clear" w:color="auto" w:fill="FFFFFF"/>
            <w:noWrap/>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元</w:t>
            </w:r>
          </w:p>
        </w:tc>
        <w:tc>
          <w:tcPr>
            <w:tcW w:w="1529" w:type="dxa"/>
            <w:tcBorders>
              <w:top w:val="single" w:sz="4" w:space="0" w:color="000000"/>
              <w:left w:val="single" w:sz="4" w:space="0" w:color="000000"/>
              <w:bottom w:val="single" w:sz="4" w:space="0" w:color="000000"/>
              <w:right w:val="single" w:sz="4" w:space="0" w:color="000000"/>
            </w:tcBorders>
            <w:shd w:val="clear" w:color="auto" w:fill="FFFFFF"/>
            <w:noWrap/>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color w:val="000000"/>
                <w:kern w:val="0"/>
                <w:sz w:val="21"/>
                <w:szCs w:val="21"/>
              </w:rPr>
              <w:t>14332.74</w:t>
            </w:r>
          </w:p>
        </w:tc>
        <w:tc>
          <w:tcPr>
            <w:tcW w:w="1604" w:type="dxa"/>
            <w:tcBorders>
              <w:top w:val="single" w:sz="4" w:space="0" w:color="000000"/>
              <w:left w:val="single" w:sz="4" w:space="0" w:color="000000"/>
              <w:bottom w:val="single" w:sz="4" w:space="0" w:color="000000"/>
              <w:right w:val="single" w:sz="4" w:space="0" w:color="000000"/>
            </w:tcBorders>
            <w:shd w:val="clear" w:color="auto" w:fill="FFFFFF"/>
            <w:noWrap/>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color w:val="000000"/>
                <w:kern w:val="0"/>
                <w:sz w:val="21"/>
                <w:szCs w:val="21"/>
              </w:rPr>
              <w:t>10931.58</w:t>
            </w:r>
          </w:p>
        </w:tc>
      </w:tr>
      <w:tr w:rsidR="007108E7">
        <w:trPr>
          <w:trHeight w:val="480"/>
          <w:jc w:val="center"/>
        </w:trPr>
        <w:tc>
          <w:tcPr>
            <w:tcW w:w="769"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7108E7" w:rsidRDefault="007108E7">
            <w:pPr>
              <w:widowControl/>
              <w:adjustRightInd w:val="0"/>
              <w:spacing w:line="240" w:lineRule="auto"/>
              <w:ind w:firstLineChars="0" w:firstLine="0"/>
              <w:jc w:val="center"/>
              <w:rPr>
                <w:rFonts w:ascii="宋体" w:hAnsi="宋体" w:cs="仿宋_GB2312"/>
                <w:color w:val="000000"/>
                <w:kern w:val="0"/>
                <w:sz w:val="21"/>
                <w:szCs w:val="21"/>
              </w:rPr>
            </w:pPr>
          </w:p>
        </w:tc>
        <w:tc>
          <w:tcPr>
            <w:tcW w:w="325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其中：年生均财政专项经费</w:t>
            </w:r>
          </w:p>
        </w:tc>
        <w:tc>
          <w:tcPr>
            <w:tcW w:w="94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元</w:t>
            </w:r>
          </w:p>
        </w:tc>
        <w:tc>
          <w:tcPr>
            <w:tcW w:w="152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color w:val="000000"/>
                <w:kern w:val="0"/>
                <w:sz w:val="21"/>
                <w:szCs w:val="21"/>
              </w:rPr>
              <w:t>7618.86</w:t>
            </w:r>
          </w:p>
        </w:tc>
        <w:tc>
          <w:tcPr>
            <w:tcW w:w="160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color w:val="000000"/>
                <w:kern w:val="0"/>
                <w:sz w:val="21"/>
                <w:szCs w:val="21"/>
              </w:rPr>
              <w:t>4834.04</w:t>
            </w:r>
          </w:p>
        </w:tc>
      </w:tr>
      <w:tr w:rsidR="007108E7">
        <w:trPr>
          <w:trHeight w:val="480"/>
          <w:jc w:val="center"/>
        </w:trPr>
        <w:tc>
          <w:tcPr>
            <w:tcW w:w="769"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2</w:t>
            </w:r>
          </w:p>
        </w:tc>
        <w:tc>
          <w:tcPr>
            <w:tcW w:w="325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教职员工额定编制数</w:t>
            </w:r>
          </w:p>
        </w:tc>
        <w:tc>
          <w:tcPr>
            <w:tcW w:w="94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人</w:t>
            </w:r>
          </w:p>
        </w:tc>
        <w:tc>
          <w:tcPr>
            <w:tcW w:w="152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205</w:t>
            </w:r>
          </w:p>
        </w:tc>
        <w:tc>
          <w:tcPr>
            <w:tcW w:w="160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205</w:t>
            </w:r>
          </w:p>
        </w:tc>
      </w:tr>
      <w:tr w:rsidR="007108E7">
        <w:trPr>
          <w:trHeight w:val="480"/>
          <w:jc w:val="center"/>
        </w:trPr>
        <w:tc>
          <w:tcPr>
            <w:tcW w:w="769"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7108E7" w:rsidRDefault="007108E7">
            <w:pPr>
              <w:widowControl/>
              <w:adjustRightInd w:val="0"/>
              <w:spacing w:line="240" w:lineRule="auto"/>
              <w:ind w:firstLineChars="0" w:firstLine="0"/>
              <w:jc w:val="center"/>
              <w:rPr>
                <w:rFonts w:ascii="宋体" w:hAnsi="宋体" w:cs="仿宋_GB2312"/>
                <w:color w:val="000000"/>
                <w:kern w:val="0"/>
                <w:sz w:val="21"/>
                <w:szCs w:val="21"/>
              </w:rPr>
            </w:pPr>
          </w:p>
        </w:tc>
        <w:tc>
          <w:tcPr>
            <w:tcW w:w="325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在岗教职员工总数</w:t>
            </w:r>
          </w:p>
        </w:tc>
        <w:tc>
          <w:tcPr>
            <w:tcW w:w="94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人</w:t>
            </w:r>
          </w:p>
        </w:tc>
        <w:tc>
          <w:tcPr>
            <w:tcW w:w="152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color w:val="000000"/>
                <w:kern w:val="0"/>
                <w:sz w:val="21"/>
                <w:szCs w:val="21"/>
              </w:rPr>
              <w:t>238</w:t>
            </w:r>
          </w:p>
        </w:tc>
        <w:tc>
          <w:tcPr>
            <w:tcW w:w="160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220</w:t>
            </w:r>
          </w:p>
        </w:tc>
      </w:tr>
      <w:tr w:rsidR="007108E7">
        <w:trPr>
          <w:trHeight w:val="480"/>
          <w:jc w:val="center"/>
        </w:trPr>
        <w:tc>
          <w:tcPr>
            <w:tcW w:w="769"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7108E7" w:rsidRDefault="007108E7">
            <w:pPr>
              <w:widowControl/>
              <w:adjustRightInd w:val="0"/>
              <w:spacing w:line="240" w:lineRule="auto"/>
              <w:ind w:firstLineChars="0" w:firstLine="0"/>
              <w:jc w:val="center"/>
              <w:rPr>
                <w:rFonts w:ascii="宋体" w:hAnsi="宋体" w:cs="仿宋_GB2312"/>
                <w:color w:val="000000"/>
                <w:kern w:val="0"/>
                <w:sz w:val="21"/>
                <w:szCs w:val="21"/>
              </w:rPr>
            </w:pPr>
          </w:p>
        </w:tc>
        <w:tc>
          <w:tcPr>
            <w:tcW w:w="325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其中：专任教师总数</w:t>
            </w:r>
          </w:p>
        </w:tc>
        <w:tc>
          <w:tcPr>
            <w:tcW w:w="94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人</w:t>
            </w:r>
          </w:p>
        </w:tc>
        <w:tc>
          <w:tcPr>
            <w:tcW w:w="152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color w:val="000000"/>
                <w:kern w:val="0"/>
                <w:sz w:val="21"/>
                <w:szCs w:val="21"/>
              </w:rPr>
              <w:t>202</w:t>
            </w:r>
          </w:p>
        </w:tc>
        <w:tc>
          <w:tcPr>
            <w:tcW w:w="160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color w:val="000000"/>
                <w:kern w:val="0"/>
                <w:sz w:val="21"/>
                <w:szCs w:val="21"/>
              </w:rPr>
              <w:t>204</w:t>
            </w:r>
          </w:p>
        </w:tc>
      </w:tr>
      <w:tr w:rsidR="007108E7">
        <w:trPr>
          <w:trHeight w:val="480"/>
          <w:jc w:val="center"/>
        </w:trPr>
        <w:tc>
          <w:tcPr>
            <w:tcW w:w="76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3</w:t>
            </w:r>
          </w:p>
        </w:tc>
        <w:tc>
          <w:tcPr>
            <w:tcW w:w="325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企业提供的校内实践教学设备值</w:t>
            </w:r>
          </w:p>
        </w:tc>
        <w:tc>
          <w:tcPr>
            <w:tcW w:w="94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万元</w:t>
            </w:r>
          </w:p>
        </w:tc>
        <w:tc>
          <w:tcPr>
            <w:tcW w:w="1529" w:type="dxa"/>
            <w:tcBorders>
              <w:top w:val="single" w:sz="4" w:space="0" w:color="000000"/>
              <w:left w:val="single" w:sz="4" w:space="0" w:color="000000"/>
              <w:bottom w:val="single" w:sz="4" w:space="0" w:color="000000"/>
              <w:right w:val="single" w:sz="4" w:space="0" w:color="000000"/>
            </w:tcBorders>
            <w:shd w:val="clear" w:color="auto" w:fill="auto"/>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1.02</w:t>
            </w:r>
          </w:p>
        </w:tc>
        <w:tc>
          <w:tcPr>
            <w:tcW w:w="160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1.78</w:t>
            </w:r>
          </w:p>
        </w:tc>
      </w:tr>
      <w:tr w:rsidR="007108E7">
        <w:trPr>
          <w:trHeight w:val="480"/>
          <w:jc w:val="center"/>
        </w:trPr>
        <w:tc>
          <w:tcPr>
            <w:tcW w:w="769"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4</w:t>
            </w:r>
          </w:p>
        </w:tc>
        <w:tc>
          <w:tcPr>
            <w:tcW w:w="325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生均企业实习经费补贴</w:t>
            </w:r>
          </w:p>
        </w:tc>
        <w:tc>
          <w:tcPr>
            <w:tcW w:w="94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元</w:t>
            </w:r>
          </w:p>
        </w:tc>
        <w:tc>
          <w:tcPr>
            <w:tcW w:w="152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2821</w:t>
            </w:r>
          </w:p>
        </w:tc>
        <w:tc>
          <w:tcPr>
            <w:tcW w:w="160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2870</w:t>
            </w:r>
          </w:p>
        </w:tc>
      </w:tr>
      <w:tr w:rsidR="007108E7">
        <w:trPr>
          <w:trHeight w:val="480"/>
          <w:jc w:val="center"/>
        </w:trPr>
        <w:tc>
          <w:tcPr>
            <w:tcW w:w="769"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7108E7" w:rsidRDefault="007108E7">
            <w:pPr>
              <w:widowControl/>
              <w:adjustRightInd w:val="0"/>
              <w:spacing w:line="240" w:lineRule="auto"/>
              <w:ind w:firstLineChars="0" w:firstLine="0"/>
              <w:jc w:val="center"/>
              <w:rPr>
                <w:rFonts w:ascii="宋体" w:hAnsi="宋体" w:cs="仿宋_GB2312"/>
                <w:color w:val="000000"/>
                <w:kern w:val="0"/>
                <w:sz w:val="21"/>
                <w:szCs w:val="21"/>
              </w:rPr>
            </w:pPr>
          </w:p>
        </w:tc>
        <w:tc>
          <w:tcPr>
            <w:tcW w:w="325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其中：生均财政专项补贴</w:t>
            </w:r>
          </w:p>
        </w:tc>
        <w:tc>
          <w:tcPr>
            <w:tcW w:w="94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元</w:t>
            </w:r>
          </w:p>
        </w:tc>
        <w:tc>
          <w:tcPr>
            <w:tcW w:w="152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108E7" w:rsidRDefault="007108E7">
            <w:pPr>
              <w:widowControl/>
              <w:adjustRightInd w:val="0"/>
              <w:spacing w:line="240" w:lineRule="auto"/>
              <w:ind w:firstLineChars="0" w:firstLine="0"/>
              <w:jc w:val="center"/>
              <w:rPr>
                <w:rFonts w:hAnsi="宋体" w:cs="仿宋_GB2312"/>
                <w:color w:val="000000"/>
                <w:kern w:val="0"/>
                <w:sz w:val="21"/>
                <w:szCs w:val="21"/>
              </w:rPr>
            </w:pPr>
          </w:p>
        </w:tc>
        <w:tc>
          <w:tcPr>
            <w:tcW w:w="160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108E7" w:rsidRDefault="007108E7">
            <w:pPr>
              <w:widowControl/>
              <w:adjustRightInd w:val="0"/>
              <w:spacing w:line="240" w:lineRule="auto"/>
              <w:ind w:firstLineChars="0" w:firstLine="0"/>
              <w:jc w:val="center"/>
              <w:rPr>
                <w:rFonts w:hAnsi="宋体" w:cs="仿宋_GB2312"/>
                <w:color w:val="000000"/>
                <w:kern w:val="0"/>
                <w:sz w:val="21"/>
                <w:szCs w:val="21"/>
              </w:rPr>
            </w:pPr>
          </w:p>
        </w:tc>
      </w:tr>
      <w:tr w:rsidR="007108E7">
        <w:trPr>
          <w:trHeight w:val="480"/>
          <w:jc w:val="center"/>
        </w:trPr>
        <w:tc>
          <w:tcPr>
            <w:tcW w:w="769"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5</w:t>
            </w:r>
          </w:p>
        </w:tc>
        <w:tc>
          <w:tcPr>
            <w:tcW w:w="325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生均企业实习责任保险补贴</w:t>
            </w:r>
          </w:p>
        </w:tc>
        <w:tc>
          <w:tcPr>
            <w:tcW w:w="94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元</w:t>
            </w:r>
          </w:p>
        </w:tc>
        <w:tc>
          <w:tcPr>
            <w:tcW w:w="152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50</w:t>
            </w:r>
          </w:p>
        </w:tc>
        <w:tc>
          <w:tcPr>
            <w:tcW w:w="160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35</w:t>
            </w:r>
          </w:p>
        </w:tc>
      </w:tr>
      <w:tr w:rsidR="007108E7">
        <w:trPr>
          <w:trHeight w:val="480"/>
          <w:jc w:val="center"/>
        </w:trPr>
        <w:tc>
          <w:tcPr>
            <w:tcW w:w="769"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7108E7" w:rsidRDefault="007108E7">
            <w:pPr>
              <w:widowControl/>
              <w:adjustRightInd w:val="0"/>
              <w:spacing w:line="240" w:lineRule="auto"/>
              <w:ind w:firstLineChars="0" w:firstLine="0"/>
              <w:jc w:val="center"/>
              <w:rPr>
                <w:rFonts w:ascii="宋体" w:hAnsi="宋体" w:cs="仿宋_GB2312"/>
                <w:color w:val="000000"/>
                <w:kern w:val="0"/>
                <w:sz w:val="21"/>
                <w:szCs w:val="21"/>
              </w:rPr>
            </w:pPr>
          </w:p>
        </w:tc>
        <w:tc>
          <w:tcPr>
            <w:tcW w:w="325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其中：生均财政专项补贴</w:t>
            </w:r>
          </w:p>
        </w:tc>
        <w:tc>
          <w:tcPr>
            <w:tcW w:w="94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元</w:t>
            </w:r>
          </w:p>
        </w:tc>
        <w:tc>
          <w:tcPr>
            <w:tcW w:w="152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108E7" w:rsidRDefault="007108E7">
            <w:pPr>
              <w:widowControl/>
              <w:adjustRightInd w:val="0"/>
              <w:spacing w:line="240" w:lineRule="auto"/>
              <w:ind w:firstLineChars="0" w:firstLine="0"/>
              <w:jc w:val="center"/>
              <w:rPr>
                <w:rFonts w:hAnsi="宋体" w:cs="仿宋_GB2312"/>
                <w:color w:val="000000"/>
                <w:kern w:val="0"/>
                <w:sz w:val="21"/>
                <w:szCs w:val="21"/>
              </w:rPr>
            </w:pPr>
          </w:p>
        </w:tc>
        <w:tc>
          <w:tcPr>
            <w:tcW w:w="160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108E7" w:rsidRDefault="007108E7">
            <w:pPr>
              <w:widowControl/>
              <w:adjustRightInd w:val="0"/>
              <w:spacing w:line="240" w:lineRule="auto"/>
              <w:ind w:firstLineChars="0" w:firstLine="0"/>
              <w:jc w:val="center"/>
              <w:rPr>
                <w:rFonts w:hAnsi="宋体" w:cs="仿宋_GB2312"/>
                <w:color w:val="000000"/>
                <w:kern w:val="0"/>
                <w:sz w:val="21"/>
                <w:szCs w:val="21"/>
              </w:rPr>
            </w:pPr>
          </w:p>
        </w:tc>
      </w:tr>
      <w:tr w:rsidR="007108E7">
        <w:trPr>
          <w:trHeight w:val="480"/>
          <w:jc w:val="center"/>
        </w:trPr>
        <w:tc>
          <w:tcPr>
            <w:tcW w:w="769"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6</w:t>
            </w:r>
          </w:p>
        </w:tc>
        <w:tc>
          <w:tcPr>
            <w:tcW w:w="325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企业兼职教师年课时总量</w:t>
            </w:r>
          </w:p>
        </w:tc>
        <w:tc>
          <w:tcPr>
            <w:tcW w:w="94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课时</w:t>
            </w:r>
          </w:p>
        </w:tc>
        <w:tc>
          <w:tcPr>
            <w:tcW w:w="152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2</w:t>
            </w:r>
            <w:r>
              <w:rPr>
                <w:rFonts w:hAnsi="宋体" w:cs="仿宋_GB2312"/>
                <w:color w:val="000000"/>
                <w:kern w:val="0"/>
                <w:sz w:val="21"/>
                <w:szCs w:val="21"/>
              </w:rPr>
              <w:t>560</w:t>
            </w:r>
          </w:p>
        </w:tc>
        <w:tc>
          <w:tcPr>
            <w:tcW w:w="160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8</w:t>
            </w:r>
            <w:r>
              <w:rPr>
                <w:rFonts w:hAnsi="宋体" w:cs="仿宋_GB2312"/>
                <w:color w:val="000000"/>
                <w:kern w:val="0"/>
                <w:sz w:val="21"/>
                <w:szCs w:val="21"/>
              </w:rPr>
              <w:t>32</w:t>
            </w:r>
          </w:p>
        </w:tc>
      </w:tr>
      <w:tr w:rsidR="007108E7">
        <w:trPr>
          <w:trHeight w:val="480"/>
          <w:jc w:val="center"/>
        </w:trPr>
        <w:tc>
          <w:tcPr>
            <w:tcW w:w="769"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7108E7" w:rsidRDefault="007108E7">
            <w:pPr>
              <w:widowControl/>
              <w:adjustRightInd w:val="0"/>
              <w:spacing w:line="240" w:lineRule="auto"/>
              <w:ind w:firstLineChars="0" w:firstLine="0"/>
              <w:jc w:val="center"/>
              <w:rPr>
                <w:rFonts w:ascii="宋体" w:hAnsi="宋体" w:cs="仿宋_GB2312"/>
                <w:color w:val="000000"/>
                <w:kern w:val="0"/>
                <w:sz w:val="21"/>
                <w:szCs w:val="21"/>
              </w:rPr>
            </w:pPr>
          </w:p>
        </w:tc>
        <w:tc>
          <w:tcPr>
            <w:tcW w:w="325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年支付企业兼职教师课酬</w:t>
            </w:r>
          </w:p>
        </w:tc>
        <w:tc>
          <w:tcPr>
            <w:tcW w:w="94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元</w:t>
            </w:r>
          </w:p>
        </w:tc>
        <w:tc>
          <w:tcPr>
            <w:tcW w:w="152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36000</w:t>
            </w:r>
          </w:p>
        </w:tc>
        <w:tc>
          <w:tcPr>
            <w:tcW w:w="160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highlight w:val="red"/>
              </w:rPr>
            </w:pPr>
            <w:r>
              <w:rPr>
                <w:rFonts w:hAnsi="宋体" w:cs="仿宋_GB2312" w:hint="eastAsia"/>
                <w:color w:val="000000"/>
                <w:kern w:val="0"/>
                <w:sz w:val="21"/>
                <w:szCs w:val="21"/>
              </w:rPr>
              <w:t>165108</w:t>
            </w:r>
          </w:p>
        </w:tc>
      </w:tr>
      <w:tr w:rsidR="007108E7">
        <w:trPr>
          <w:trHeight w:val="480"/>
          <w:jc w:val="center"/>
        </w:trPr>
        <w:tc>
          <w:tcPr>
            <w:tcW w:w="769"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7108E7" w:rsidRDefault="007108E7">
            <w:pPr>
              <w:widowControl/>
              <w:adjustRightInd w:val="0"/>
              <w:spacing w:line="240" w:lineRule="auto"/>
              <w:ind w:firstLineChars="0" w:firstLine="0"/>
              <w:jc w:val="center"/>
              <w:rPr>
                <w:rFonts w:ascii="宋体" w:hAnsi="宋体" w:cs="仿宋_GB2312"/>
                <w:color w:val="000000"/>
                <w:kern w:val="0"/>
                <w:sz w:val="21"/>
                <w:szCs w:val="21"/>
              </w:rPr>
            </w:pPr>
          </w:p>
        </w:tc>
        <w:tc>
          <w:tcPr>
            <w:tcW w:w="325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其中：财政专项补贴</w:t>
            </w:r>
          </w:p>
        </w:tc>
        <w:tc>
          <w:tcPr>
            <w:tcW w:w="94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108E7" w:rsidRDefault="00264D35">
            <w:pPr>
              <w:widowControl/>
              <w:adjustRightInd w:val="0"/>
              <w:spacing w:line="240" w:lineRule="auto"/>
              <w:ind w:firstLineChars="0" w:firstLine="0"/>
              <w:jc w:val="center"/>
              <w:rPr>
                <w:rFonts w:hAnsi="宋体" w:cs="仿宋_GB2312"/>
                <w:color w:val="000000"/>
                <w:kern w:val="0"/>
                <w:sz w:val="21"/>
                <w:szCs w:val="21"/>
              </w:rPr>
            </w:pPr>
            <w:r>
              <w:rPr>
                <w:rFonts w:hAnsi="宋体" w:cs="仿宋_GB2312" w:hint="eastAsia"/>
                <w:color w:val="000000"/>
                <w:kern w:val="0"/>
                <w:sz w:val="21"/>
                <w:szCs w:val="21"/>
              </w:rPr>
              <w:t>元</w:t>
            </w:r>
          </w:p>
        </w:tc>
        <w:tc>
          <w:tcPr>
            <w:tcW w:w="152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108E7" w:rsidRDefault="007108E7">
            <w:pPr>
              <w:widowControl/>
              <w:adjustRightInd w:val="0"/>
              <w:spacing w:line="240" w:lineRule="auto"/>
              <w:ind w:firstLineChars="0" w:firstLine="0"/>
              <w:jc w:val="center"/>
              <w:rPr>
                <w:rFonts w:hAnsi="宋体" w:cs="仿宋_GB2312"/>
                <w:color w:val="000000"/>
                <w:kern w:val="0"/>
                <w:sz w:val="21"/>
                <w:szCs w:val="21"/>
              </w:rPr>
            </w:pPr>
          </w:p>
        </w:tc>
        <w:tc>
          <w:tcPr>
            <w:tcW w:w="160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108E7" w:rsidRDefault="007108E7">
            <w:pPr>
              <w:widowControl/>
              <w:adjustRightInd w:val="0"/>
              <w:spacing w:line="240" w:lineRule="auto"/>
              <w:ind w:firstLineChars="0" w:firstLine="0"/>
              <w:jc w:val="center"/>
              <w:rPr>
                <w:rFonts w:hAnsi="宋体" w:cs="仿宋_GB2312"/>
                <w:color w:val="000000"/>
                <w:kern w:val="0"/>
                <w:sz w:val="21"/>
                <w:szCs w:val="21"/>
              </w:rPr>
            </w:pPr>
          </w:p>
        </w:tc>
      </w:tr>
    </w:tbl>
    <w:p w:rsidR="007108E7" w:rsidRDefault="007108E7">
      <w:pPr>
        <w:ind w:firstLineChars="0" w:firstLine="0"/>
      </w:pPr>
    </w:p>
    <w:sectPr w:rsidR="007108E7">
      <w:pgSz w:w="11906" w:h="16838"/>
      <w:pgMar w:top="1440" w:right="1800" w:bottom="1440" w:left="1800" w:header="851" w:footer="408"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264D35" w:rsidRDefault="00264D35">
      <w:pPr>
        <w:spacing w:line="240" w:lineRule="auto"/>
        <w:ind w:firstLine="560"/>
      </w:pPr>
      <w:r>
        <w:separator/>
      </w:r>
    </w:p>
  </w:endnote>
  <w:endnote w:type="continuationSeparator" w:id="0">
    <w:p w:rsidR="00264D35" w:rsidRDefault="00264D35">
      <w:pPr>
        <w:spacing w:line="240" w:lineRule="auto"/>
        <w:ind w:firstLine="56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3" w:usb2="00000009" w:usb3="00000000" w:csb0="000001FF" w:csb1="00000000"/>
  </w:font>
  <w:font w:name="仿宋">
    <w:panose1 w:val="02010609060101010101"/>
    <w:charset w:val="86"/>
    <w:family w:val="modern"/>
    <w:pitch w:val="fixed"/>
    <w:sig w:usb0="800002BF" w:usb1="38CF7CFA" w:usb2="00000016" w:usb3="00000000" w:csb0="00040001" w:csb1="00000000"/>
    <w:embedRegular r:id="rId1" w:subsetted="1" w:fontKey="{E366FFF8-B8BA-41A0-BC5E-EB568F07F95F}"/>
    <w:embedBold r:id="rId2" w:subsetted="1" w:fontKey="{E7C4C17F-41F7-4165-A758-AE89737DC3AB}"/>
  </w:font>
  <w:font w:name="宋体">
    <w:altName w:val="SimSun"/>
    <w:panose1 w:val="02010600030101010101"/>
    <w:charset w:val="86"/>
    <w:family w:val="auto"/>
    <w:pitch w:val="variable"/>
    <w:sig w:usb0="00000003" w:usb1="288F0000" w:usb2="00000016" w:usb3="00000000" w:csb0="00040001" w:csb1="00000000"/>
  </w:font>
  <w:font w:name="等线">
    <w:altName w:val="DengXian"/>
    <w:panose1 w:val="02010600030101010101"/>
    <w:charset w:val="86"/>
    <w:family w:val="auto"/>
    <w:pitch w:val="variable"/>
    <w:sig w:usb0="A00002BF" w:usb1="38CF7CFA" w:usb2="00000016" w:usb3="00000000" w:csb0="0004000F" w:csb1="00000000"/>
    <w:embedRegular r:id="rId3" w:subsetted="1" w:fontKey="{2D29E8F3-7F5D-40F7-8B47-2772089A723A}"/>
  </w:font>
  <w:font w:name="黑体">
    <w:altName w:val="SimHei"/>
    <w:panose1 w:val="02010609060101010101"/>
    <w:charset w:val="86"/>
    <w:family w:val="modern"/>
    <w:pitch w:val="fixed"/>
    <w:sig w:usb0="800002BF" w:usb1="38CF7CFA" w:usb2="00000016" w:usb3="00000000" w:csb0="00040001" w:csb1="00000000"/>
    <w:embedRegular r:id="rId4" w:subsetted="1" w:fontKey="{38901A6F-EFBF-480F-A0A7-ED72C9CEAC2D}"/>
    <w:embedBold r:id="rId5" w:subsetted="1" w:fontKey="{79D4B258-289C-4B28-B454-0A5373269480}"/>
  </w:font>
  <w:font w:name="等线 Light">
    <w:panose1 w:val="02010600030101010101"/>
    <w:charset w:val="86"/>
    <w:family w:val="auto"/>
    <w:pitch w:val="variable"/>
    <w:sig w:usb0="A00002BF" w:usb1="38CF7CFA" w:usb2="00000016" w:usb3="00000000" w:csb0="0004000F" w:csb1="00000000"/>
    <w:embedBold r:id="rId6" w:subsetted="1" w:fontKey="{B3E461FF-9897-45B9-B0BC-F8AE8DAAF082}"/>
  </w:font>
  <w:font w:name="Arial">
    <w:panose1 w:val="020B0604020202020204"/>
    <w:charset w:val="00"/>
    <w:family w:val="swiss"/>
    <w:pitch w:val="variable"/>
    <w:sig w:usb0="E0002AFF" w:usb1="C0007843" w:usb2="00000009" w:usb3="00000000" w:csb0="000001FF" w:csb1="00000000"/>
  </w:font>
  <w:font w:name="仿宋_GB2312">
    <w:charset w:val="86"/>
    <w:family w:val="modern"/>
    <w:pitch w:val="default"/>
    <w:sig w:usb0="00000001" w:usb1="080E0000" w:usb2="00000000" w:usb3="00000000" w:csb0="00040000" w:csb1="00000000"/>
    <w:embedBold r:id="rId7" w:fontKey="{2ECC0AA7-5375-4B06-BEEE-54319CB234A3}"/>
  </w:font>
  <w:font w:name="楷体">
    <w:panose1 w:val="02010609060101010101"/>
    <w:charset w:val="86"/>
    <w:family w:val="modern"/>
    <w:pitch w:val="fixed"/>
    <w:sig w:usb0="800002BF" w:usb1="38CF7CFA" w:usb2="00000016" w:usb3="00000000" w:csb0="00040001" w:csb1="00000000"/>
  </w:font>
  <w:font w:name="楷体_GB2312">
    <w:altName w:val="楷体"/>
    <w:charset w:val="86"/>
    <w:family w:val="modern"/>
    <w:pitch w:val="default"/>
    <w:sig w:usb0="00000000" w:usb1="00000000" w:usb2="00000010" w:usb3="00000000" w:csb0="00040000" w:csb1="00000000"/>
  </w:font>
  <w:font w:name="Calibri">
    <w:panose1 w:val="020F0502020204030204"/>
    <w:charset w:val="00"/>
    <w:family w:val="swiss"/>
    <w:pitch w:val="variable"/>
    <w:sig w:usb0="E00002FF" w:usb1="4000ACFF" w:usb2="00000001" w:usb3="00000000" w:csb0="0000019F" w:csb1="00000000"/>
    <w:embedRegular r:id="rId8" w:fontKey="{B90BF51A-425F-4E78-BC3C-1C3CED970E0A}"/>
  </w:font>
  <w:font w:name="方正韵动中黑简体">
    <w:charset w:val="86"/>
    <w:family w:val="auto"/>
    <w:pitch w:val="default"/>
    <w:sig w:usb0="A00002BF" w:usb1="184F6CFA" w:usb2="00000012" w:usb3="00000000" w:csb0="00040001" w:csb1="00000000"/>
    <w:embedRegular r:id="rId9" w:subsetted="1" w:fontKey="{12ED538E-50B8-426B-B585-8E55027BE098}"/>
  </w:font>
  <w:font w:name="方正汉真广标简体">
    <w:charset w:val="86"/>
    <w:family w:val="auto"/>
    <w:pitch w:val="default"/>
    <w:sig w:usb0="00000001" w:usb1="08000000" w:usb2="00000000" w:usb3="00000000" w:csb0="00040000" w:csb1="00000000"/>
  </w:font>
  <w:font w:name="方正小标宋简体">
    <w:altName w:val="方正舒体"/>
    <w:panose1 w:val="03000509000000000000"/>
    <w:charset w:val="86"/>
    <w:family w:val="script"/>
    <w:pitch w:val="fixed"/>
    <w:sig w:usb0="00000001" w:usb1="080E0000" w:usb2="00000010" w:usb3="00000000" w:csb0="00040000" w:csb1="00000000"/>
    <w:embedRegular r:id="rId10" w:subsetted="1" w:fontKey="{903E3CDC-56CD-48EB-933E-4E032AF82A06}"/>
  </w:font>
  <w:font w:name="Helvetica">
    <w:panose1 w:val="020B0604020202020204"/>
    <w:charset w:val="00"/>
    <w:family w:val="swiss"/>
    <w:pitch w:val="variable"/>
    <w:sig w:usb0="E0002EFF" w:usb1="C000785B" w:usb2="00000009" w:usb3="00000000" w:csb0="000001FF" w:csb1="00000000"/>
    <w:embedRegular r:id="rId11" w:fontKey="{2CCE1A01-094F-40BF-84DF-1294959A3022}"/>
    <w:embedBold r:id="rId12" w:fontKey="{B97D5D13-3980-4D7C-B2E7-3208916BAE39}"/>
  </w:font>
  <w:font w:name="微软雅黑">
    <w:panose1 w:val="020B0503020204020204"/>
    <w:charset w:val="86"/>
    <w:family w:val="swiss"/>
    <w:pitch w:val="variable"/>
    <w:sig w:usb0="80000287" w:usb1="2ACF3C50" w:usb2="00000016" w:usb3="00000000" w:csb0="0004001F" w:csb1="00000000"/>
  </w:font>
  <w:font w:name="SimHei-Identity-H">
    <w:altName w:val="黑体"/>
    <w:charset w:val="86"/>
    <w:family w:val="auto"/>
    <w:pitch w:val="default"/>
    <w:sig w:usb0="00000000" w:usb1="00000000" w:usb2="00000010" w:usb3="00000000" w:csb0="00040000"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108E7" w:rsidRDefault="007108E7">
    <w:pPr>
      <w:pStyle w:val="a9"/>
      <w:ind w:firstLine="360"/>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108E7" w:rsidRDefault="007108E7">
    <w:pPr>
      <w:pStyle w:val="a9"/>
      <w:ind w:firstLineChars="0" w:firstLine="0"/>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108E7" w:rsidRDefault="007108E7">
    <w:pPr>
      <w:pStyle w:val="a9"/>
      <w:ind w:firstLine="360"/>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108E7" w:rsidRDefault="007108E7">
    <w:pPr>
      <w:pStyle w:val="a9"/>
      <w:ind w:left="1200" w:firstLine="360"/>
      <w:jc w:val="right"/>
    </w:pPr>
  </w:p>
  <w:p w:rsidR="007108E7" w:rsidRDefault="007108E7">
    <w:pPr>
      <w:pStyle w:val="a9"/>
      <w:ind w:firstLineChars="0" w:firstLine="0"/>
    </w:pP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108E7" w:rsidRDefault="007108E7">
    <w:pPr>
      <w:pStyle w:val="a9"/>
      <w:ind w:left="1200" w:firstLine="360"/>
      <w:jc w:val="right"/>
    </w:pPr>
  </w:p>
  <w:p w:rsidR="007108E7" w:rsidRDefault="007108E7">
    <w:pPr>
      <w:pStyle w:val="a9"/>
      <w:ind w:firstLineChars="0" w:firstLine="0"/>
    </w:pP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888983436"/>
    </w:sdtPr>
    <w:sdtEndPr/>
    <w:sdtContent>
      <w:sdt>
        <w:sdtPr>
          <w:id w:val="-534427320"/>
        </w:sdtPr>
        <w:sdtEndPr/>
        <w:sdtContent>
          <w:p w:rsidR="007108E7" w:rsidRDefault="00264D35">
            <w:pPr>
              <w:pStyle w:val="a9"/>
              <w:ind w:left="1200" w:firstLine="360"/>
              <w:jc w:val="right"/>
            </w:pPr>
            <w:r>
              <w:rPr>
                <w:lang w:val="zh-CN"/>
              </w:rPr>
              <w:t xml:space="preserve"> </w:t>
            </w:r>
            <w:r>
              <w:rPr>
                <w:b/>
                <w:bCs/>
                <w:sz w:val="24"/>
                <w:szCs w:val="24"/>
              </w:rPr>
              <w:fldChar w:fldCharType="begin"/>
            </w:r>
            <w:r>
              <w:rPr>
                <w:b/>
                <w:bCs/>
              </w:rPr>
              <w:instrText>PAGE</w:instrText>
            </w:r>
            <w:r>
              <w:rPr>
                <w:b/>
                <w:bCs/>
                <w:sz w:val="24"/>
                <w:szCs w:val="24"/>
              </w:rPr>
              <w:fldChar w:fldCharType="separate"/>
            </w:r>
            <w:r w:rsidR="001E1A48">
              <w:rPr>
                <w:b/>
                <w:bCs/>
                <w:noProof/>
              </w:rPr>
              <w:t>1</w:t>
            </w:r>
            <w:r>
              <w:rPr>
                <w:b/>
                <w:bCs/>
                <w:sz w:val="24"/>
                <w:szCs w:val="24"/>
              </w:rPr>
              <w:fldChar w:fldCharType="end"/>
            </w:r>
            <w:r>
              <w:rPr>
                <w:lang w:val="zh-CN"/>
              </w:rPr>
              <w:t xml:space="preserve"> </w:t>
            </w:r>
          </w:p>
        </w:sdtContent>
      </w:sdt>
    </w:sdtContent>
  </w:sdt>
  <w:p w:rsidR="007108E7" w:rsidRDefault="007108E7">
    <w:pPr>
      <w:pStyle w:val="a9"/>
      <w:ind w:firstLineChars="0" w:firstLine="0"/>
    </w:pPr>
  </w:p>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108E7" w:rsidRDefault="007108E7">
    <w:pPr>
      <w:pStyle w:val="a9"/>
      <w:ind w:firstLine="360"/>
    </w:pPr>
  </w:p>
</w:ftr>
</file>

<file path=word/footer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108E7" w:rsidRDefault="007108E7">
    <w:pPr>
      <w:pStyle w:val="a9"/>
      <w:ind w:firstLine="360"/>
    </w:pPr>
  </w:p>
</w:ftr>
</file>

<file path=word/footer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108E7" w:rsidRDefault="007108E7">
    <w:pPr>
      <w:pStyle w:val="a9"/>
      <w:ind w:firstLine="360"/>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264D35" w:rsidRDefault="00264D35">
      <w:pPr>
        <w:ind w:firstLine="560"/>
      </w:pPr>
      <w:r>
        <w:separator/>
      </w:r>
    </w:p>
  </w:footnote>
  <w:footnote w:type="continuationSeparator" w:id="0">
    <w:p w:rsidR="00264D35" w:rsidRDefault="00264D35">
      <w:pPr>
        <w:ind w:firstLine="56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108E7" w:rsidRDefault="007108E7">
    <w:pPr>
      <w:pStyle w:val="ab"/>
      <w:ind w:firstLine="360"/>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108E7" w:rsidRDefault="00264D35">
    <w:pPr>
      <w:ind w:firstLineChars="0" w:firstLine="0"/>
    </w:pPr>
    <w:r>
      <w:rPr>
        <w:noProof/>
      </w:rPr>
      <w:drawing>
        <wp:inline distT="0" distB="0" distL="0" distR="0">
          <wp:extent cx="1800225" cy="361950"/>
          <wp:effectExtent l="0" t="0" r="9525" b="0"/>
          <wp:docPr id="19" name="图片 19" descr="E:\桌面\校训校徽\徽商职业学院标志（修改1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E:\桌面\校训校徽\徽商职业学院标志（修改1009）.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a:xfrm>
                    <a:off x="0" y="0"/>
                    <a:ext cx="1800225" cy="361950"/>
                  </a:xfrm>
                  <a:prstGeom prst="rect">
                    <a:avLst/>
                  </a:prstGeom>
                  <a:noFill/>
                  <a:ln>
                    <a:noFill/>
                  </a:ln>
                </pic:spPr>
              </pic:pic>
            </a:graphicData>
          </a:graphic>
        </wp:inline>
      </w:drawing>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108E7" w:rsidRDefault="007108E7">
    <w:pPr>
      <w:pStyle w:val="ab"/>
      <w:ind w:firstLine="360"/>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108E7" w:rsidRDefault="007108E7">
    <w:pPr>
      <w:pStyle w:val="ab"/>
      <w:ind w:firstLine="360"/>
    </w:pP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108E7" w:rsidRDefault="007108E7">
    <w:pPr>
      <w:ind w:left="560" w:firstLineChars="0" w:firstLine="0"/>
    </w:pP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108E7" w:rsidRDefault="007108E7">
    <w:pPr>
      <w:pStyle w:val="ab"/>
      <w:ind w:firstLine="360"/>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6D7C6F71"/>
    <w:multiLevelType w:val="multilevel"/>
    <w:tmpl w:val="6D7C6F71"/>
    <w:lvl w:ilvl="0">
      <w:start w:val="1"/>
      <w:numFmt w:val="decimal"/>
      <w:pStyle w:val="1"/>
      <w:suff w:val="space"/>
      <w:lvlText w:val="第%1部分"/>
      <w:lvlJc w:val="left"/>
      <w:pPr>
        <w:ind w:left="0" w:firstLine="0"/>
      </w:pPr>
      <w:rPr>
        <w:rFonts w:hint="eastAsia"/>
      </w:rPr>
    </w:lvl>
    <w:lvl w:ilvl="1">
      <w:start w:val="1"/>
      <w:numFmt w:val="decimal"/>
      <w:pStyle w:val="2"/>
      <w:suff w:val="space"/>
      <w:lvlText w:val="%1.%2"/>
      <w:lvlJc w:val="left"/>
      <w:pPr>
        <w:ind w:left="0" w:firstLine="0"/>
      </w:pPr>
      <w:rPr>
        <w:rFonts w:ascii="仿宋" w:eastAsia="仿宋" w:hAnsi="仿宋" w:hint="eastAsia"/>
      </w:rPr>
    </w:lvl>
    <w:lvl w:ilvl="2">
      <w:start w:val="1"/>
      <w:numFmt w:val="decimal"/>
      <w:pStyle w:val="3"/>
      <w:suff w:val="space"/>
      <w:lvlText w:val="%1.%2.%3"/>
      <w:lvlJc w:val="left"/>
      <w:pPr>
        <w:ind w:left="0" w:firstLine="0"/>
      </w:pPr>
      <w:rPr>
        <w:rFonts w:hint="eastAsia"/>
        <w:sz w:val="28"/>
        <w:szCs w:val="28"/>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TrueTypeFonts/>
  <w:defaultTabStop w:val="420"/>
  <w:drawingGridVerticalSpacing w:val="156"/>
  <w:noPunctuationKerning/>
  <w:characterSpacingControl w:val="compressPunctuation"/>
  <w:footnotePr>
    <w:footnote w:id="-1"/>
    <w:footnote w:id="0"/>
  </w:footnotePr>
  <w:endnotePr>
    <w:endnote w:id="-1"/>
    <w:endnote w:id="0"/>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zM3MjBiNjdmMWY2ZjI4NTI5OWNmOWM0ZWUyMTNjMzgifQ=="/>
  </w:docVars>
  <w:rsids>
    <w:rsidRoot w:val="008F5EF2"/>
    <w:rsid w:val="00000258"/>
    <w:rsid w:val="0001139B"/>
    <w:rsid w:val="00056FA3"/>
    <w:rsid w:val="0006130C"/>
    <w:rsid w:val="00084801"/>
    <w:rsid w:val="0008761B"/>
    <w:rsid w:val="000B1797"/>
    <w:rsid w:val="000F675F"/>
    <w:rsid w:val="000F7C9C"/>
    <w:rsid w:val="00103596"/>
    <w:rsid w:val="00111A43"/>
    <w:rsid w:val="001168A6"/>
    <w:rsid w:val="00141283"/>
    <w:rsid w:val="00143971"/>
    <w:rsid w:val="001470EC"/>
    <w:rsid w:val="00150029"/>
    <w:rsid w:val="0015185C"/>
    <w:rsid w:val="00155478"/>
    <w:rsid w:val="0015569B"/>
    <w:rsid w:val="00155F25"/>
    <w:rsid w:val="001631D9"/>
    <w:rsid w:val="0019477B"/>
    <w:rsid w:val="001A4854"/>
    <w:rsid w:val="001E1A48"/>
    <w:rsid w:val="001E628F"/>
    <w:rsid w:val="001F4780"/>
    <w:rsid w:val="00204896"/>
    <w:rsid w:val="00220026"/>
    <w:rsid w:val="00223BD4"/>
    <w:rsid w:val="00241975"/>
    <w:rsid w:val="00245D5B"/>
    <w:rsid w:val="00264D35"/>
    <w:rsid w:val="00273027"/>
    <w:rsid w:val="00276F12"/>
    <w:rsid w:val="00290AF4"/>
    <w:rsid w:val="002A1D3C"/>
    <w:rsid w:val="002B608A"/>
    <w:rsid w:val="002C4C77"/>
    <w:rsid w:val="002D2A27"/>
    <w:rsid w:val="0030187C"/>
    <w:rsid w:val="0035157E"/>
    <w:rsid w:val="00355753"/>
    <w:rsid w:val="00356143"/>
    <w:rsid w:val="00361A2C"/>
    <w:rsid w:val="00363C87"/>
    <w:rsid w:val="003675EE"/>
    <w:rsid w:val="0037609F"/>
    <w:rsid w:val="0038162B"/>
    <w:rsid w:val="00385BB0"/>
    <w:rsid w:val="00394038"/>
    <w:rsid w:val="00394AF1"/>
    <w:rsid w:val="00395D57"/>
    <w:rsid w:val="003C4162"/>
    <w:rsid w:val="003D4B72"/>
    <w:rsid w:val="004157FA"/>
    <w:rsid w:val="0042455D"/>
    <w:rsid w:val="00444C09"/>
    <w:rsid w:val="004463F7"/>
    <w:rsid w:val="0046476A"/>
    <w:rsid w:val="00472620"/>
    <w:rsid w:val="00473031"/>
    <w:rsid w:val="004878EB"/>
    <w:rsid w:val="00491ADD"/>
    <w:rsid w:val="0049689D"/>
    <w:rsid w:val="004C7331"/>
    <w:rsid w:val="004D39FE"/>
    <w:rsid w:val="004D6FFD"/>
    <w:rsid w:val="004E666F"/>
    <w:rsid w:val="0050097A"/>
    <w:rsid w:val="00521AD0"/>
    <w:rsid w:val="00530872"/>
    <w:rsid w:val="0053215C"/>
    <w:rsid w:val="00532FCA"/>
    <w:rsid w:val="00550FEC"/>
    <w:rsid w:val="00553EA3"/>
    <w:rsid w:val="00563D25"/>
    <w:rsid w:val="005672A3"/>
    <w:rsid w:val="00576E48"/>
    <w:rsid w:val="0057779E"/>
    <w:rsid w:val="00587CD0"/>
    <w:rsid w:val="00591484"/>
    <w:rsid w:val="005A2E08"/>
    <w:rsid w:val="005B1084"/>
    <w:rsid w:val="005B3989"/>
    <w:rsid w:val="005C6CE0"/>
    <w:rsid w:val="005E1E3D"/>
    <w:rsid w:val="005F2FE9"/>
    <w:rsid w:val="00605D74"/>
    <w:rsid w:val="00610597"/>
    <w:rsid w:val="00610AEB"/>
    <w:rsid w:val="00616F2D"/>
    <w:rsid w:val="0062168B"/>
    <w:rsid w:val="0062298B"/>
    <w:rsid w:val="006236D8"/>
    <w:rsid w:val="006262E7"/>
    <w:rsid w:val="00642437"/>
    <w:rsid w:val="00647B5A"/>
    <w:rsid w:val="006536F1"/>
    <w:rsid w:val="00660EAF"/>
    <w:rsid w:val="00663759"/>
    <w:rsid w:val="006673E0"/>
    <w:rsid w:val="00671267"/>
    <w:rsid w:val="006807CF"/>
    <w:rsid w:val="00687553"/>
    <w:rsid w:val="00690551"/>
    <w:rsid w:val="006A1086"/>
    <w:rsid w:val="006B1A5A"/>
    <w:rsid w:val="006C4B27"/>
    <w:rsid w:val="006D09B6"/>
    <w:rsid w:val="006D15E8"/>
    <w:rsid w:val="006D3640"/>
    <w:rsid w:val="006E6DA4"/>
    <w:rsid w:val="007019F4"/>
    <w:rsid w:val="00701A06"/>
    <w:rsid w:val="007108E7"/>
    <w:rsid w:val="0072074E"/>
    <w:rsid w:val="007242DB"/>
    <w:rsid w:val="00727301"/>
    <w:rsid w:val="007311E5"/>
    <w:rsid w:val="0073532E"/>
    <w:rsid w:val="00741D7D"/>
    <w:rsid w:val="007429AE"/>
    <w:rsid w:val="00755589"/>
    <w:rsid w:val="007647EA"/>
    <w:rsid w:val="007C1129"/>
    <w:rsid w:val="007C5990"/>
    <w:rsid w:val="007C6287"/>
    <w:rsid w:val="007C7B76"/>
    <w:rsid w:val="007D74FF"/>
    <w:rsid w:val="007D7B7D"/>
    <w:rsid w:val="007E289D"/>
    <w:rsid w:val="00803B56"/>
    <w:rsid w:val="00803E2F"/>
    <w:rsid w:val="00807F40"/>
    <w:rsid w:val="00810AA5"/>
    <w:rsid w:val="00827148"/>
    <w:rsid w:val="00835CF8"/>
    <w:rsid w:val="008667F9"/>
    <w:rsid w:val="008713D0"/>
    <w:rsid w:val="008845E0"/>
    <w:rsid w:val="008A4B91"/>
    <w:rsid w:val="008B2FF8"/>
    <w:rsid w:val="008C48AA"/>
    <w:rsid w:val="008F1D5C"/>
    <w:rsid w:val="008F50B1"/>
    <w:rsid w:val="008F5EF2"/>
    <w:rsid w:val="00912095"/>
    <w:rsid w:val="0091668D"/>
    <w:rsid w:val="00934F24"/>
    <w:rsid w:val="00956055"/>
    <w:rsid w:val="00971095"/>
    <w:rsid w:val="009860F1"/>
    <w:rsid w:val="009864B1"/>
    <w:rsid w:val="0099164C"/>
    <w:rsid w:val="009970D6"/>
    <w:rsid w:val="009E3A43"/>
    <w:rsid w:val="009E63F3"/>
    <w:rsid w:val="00A04F5E"/>
    <w:rsid w:val="00A24926"/>
    <w:rsid w:val="00A473DF"/>
    <w:rsid w:val="00A7195A"/>
    <w:rsid w:val="00A80803"/>
    <w:rsid w:val="00A845BB"/>
    <w:rsid w:val="00A856BD"/>
    <w:rsid w:val="00A96527"/>
    <w:rsid w:val="00A9773C"/>
    <w:rsid w:val="00AA3DEC"/>
    <w:rsid w:val="00AB5C5C"/>
    <w:rsid w:val="00AC7341"/>
    <w:rsid w:val="00AE5625"/>
    <w:rsid w:val="00AF7E77"/>
    <w:rsid w:val="00B05264"/>
    <w:rsid w:val="00B15902"/>
    <w:rsid w:val="00B21D2E"/>
    <w:rsid w:val="00B23FC8"/>
    <w:rsid w:val="00B30E4F"/>
    <w:rsid w:val="00B44FDA"/>
    <w:rsid w:val="00B46918"/>
    <w:rsid w:val="00B6170C"/>
    <w:rsid w:val="00B72A3A"/>
    <w:rsid w:val="00B74B3E"/>
    <w:rsid w:val="00B96D80"/>
    <w:rsid w:val="00BB3669"/>
    <w:rsid w:val="00BC752D"/>
    <w:rsid w:val="00BF6F6F"/>
    <w:rsid w:val="00C22F37"/>
    <w:rsid w:val="00C25116"/>
    <w:rsid w:val="00C315CD"/>
    <w:rsid w:val="00C57F26"/>
    <w:rsid w:val="00C77AF2"/>
    <w:rsid w:val="00C86300"/>
    <w:rsid w:val="00C8704F"/>
    <w:rsid w:val="00C960F7"/>
    <w:rsid w:val="00C97FFB"/>
    <w:rsid w:val="00CA1067"/>
    <w:rsid w:val="00CB38A7"/>
    <w:rsid w:val="00CB4BBA"/>
    <w:rsid w:val="00CC54CE"/>
    <w:rsid w:val="00CD53C2"/>
    <w:rsid w:val="00CD6291"/>
    <w:rsid w:val="00D031F5"/>
    <w:rsid w:val="00D12A90"/>
    <w:rsid w:val="00D41244"/>
    <w:rsid w:val="00D4199F"/>
    <w:rsid w:val="00D601A3"/>
    <w:rsid w:val="00D679F7"/>
    <w:rsid w:val="00D77610"/>
    <w:rsid w:val="00DC200B"/>
    <w:rsid w:val="00DC3451"/>
    <w:rsid w:val="00DC5153"/>
    <w:rsid w:val="00DC7A4F"/>
    <w:rsid w:val="00DE642A"/>
    <w:rsid w:val="00DE763B"/>
    <w:rsid w:val="00DF5805"/>
    <w:rsid w:val="00E13B52"/>
    <w:rsid w:val="00E13DE8"/>
    <w:rsid w:val="00E202E3"/>
    <w:rsid w:val="00E25CCA"/>
    <w:rsid w:val="00E35447"/>
    <w:rsid w:val="00E4009B"/>
    <w:rsid w:val="00E42461"/>
    <w:rsid w:val="00E62FEF"/>
    <w:rsid w:val="00E702CD"/>
    <w:rsid w:val="00E91A5D"/>
    <w:rsid w:val="00E97B57"/>
    <w:rsid w:val="00EA02DA"/>
    <w:rsid w:val="00EC7396"/>
    <w:rsid w:val="00ED1109"/>
    <w:rsid w:val="00ED1905"/>
    <w:rsid w:val="00EF6F22"/>
    <w:rsid w:val="00F065BC"/>
    <w:rsid w:val="00F20F9B"/>
    <w:rsid w:val="00F31C9A"/>
    <w:rsid w:val="00F42457"/>
    <w:rsid w:val="00F429ED"/>
    <w:rsid w:val="00F43166"/>
    <w:rsid w:val="00F44F67"/>
    <w:rsid w:val="00F4684B"/>
    <w:rsid w:val="00F50261"/>
    <w:rsid w:val="00F53793"/>
    <w:rsid w:val="00F54D96"/>
    <w:rsid w:val="00F61D33"/>
    <w:rsid w:val="00F620E2"/>
    <w:rsid w:val="00F70730"/>
    <w:rsid w:val="00F87CFC"/>
    <w:rsid w:val="00FB0362"/>
    <w:rsid w:val="00FC2747"/>
    <w:rsid w:val="00FD1DF4"/>
    <w:rsid w:val="00FD5C6D"/>
    <w:rsid w:val="00FD5D99"/>
    <w:rsid w:val="00FF3748"/>
    <w:rsid w:val="01045150"/>
    <w:rsid w:val="01111202"/>
    <w:rsid w:val="013E61E2"/>
    <w:rsid w:val="01437C9C"/>
    <w:rsid w:val="01481161"/>
    <w:rsid w:val="015E683C"/>
    <w:rsid w:val="01646ED3"/>
    <w:rsid w:val="018C519F"/>
    <w:rsid w:val="01B244E9"/>
    <w:rsid w:val="01B469A1"/>
    <w:rsid w:val="01BB3CD7"/>
    <w:rsid w:val="01C70CFF"/>
    <w:rsid w:val="02181129"/>
    <w:rsid w:val="02337F53"/>
    <w:rsid w:val="024F4D54"/>
    <w:rsid w:val="02F565AE"/>
    <w:rsid w:val="032A1114"/>
    <w:rsid w:val="0350367D"/>
    <w:rsid w:val="03944DF9"/>
    <w:rsid w:val="03FF27EE"/>
    <w:rsid w:val="0408226F"/>
    <w:rsid w:val="04406CA3"/>
    <w:rsid w:val="0445393F"/>
    <w:rsid w:val="0456556D"/>
    <w:rsid w:val="048F14A4"/>
    <w:rsid w:val="04BC3FEE"/>
    <w:rsid w:val="04FE7014"/>
    <w:rsid w:val="056D18B2"/>
    <w:rsid w:val="05AD4A24"/>
    <w:rsid w:val="05DA28F5"/>
    <w:rsid w:val="05E35962"/>
    <w:rsid w:val="067F7BED"/>
    <w:rsid w:val="07181283"/>
    <w:rsid w:val="07777DED"/>
    <w:rsid w:val="07844720"/>
    <w:rsid w:val="07997E55"/>
    <w:rsid w:val="079B25E0"/>
    <w:rsid w:val="07C17B6D"/>
    <w:rsid w:val="07D27EA8"/>
    <w:rsid w:val="07ED236E"/>
    <w:rsid w:val="08264984"/>
    <w:rsid w:val="083274F1"/>
    <w:rsid w:val="088035D5"/>
    <w:rsid w:val="08B52A7A"/>
    <w:rsid w:val="08FC4417"/>
    <w:rsid w:val="090C1A44"/>
    <w:rsid w:val="09376A22"/>
    <w:rsid w:val="09D771D4"/>
    <w:rsid w:val="0A3D72FF"/>
    <w:rsid w:val="0A4A5BF8"/>
    <w:rsid w:val="0A96708F"/>
    <w:rsid w:val="0AEA0C42"/>
    <w:rsid w:val="0AEF054D"/>
    <w:rsid w:val="0B15794C"/>
    <w:rsid w:val="0B297F03"/>
    <w:rsid w:val="0B2D1AA7"/>
    <w:rsid w:val="0B3D750A"/>
    <w:rsid w:val="0B445062"/>
    <w:rsid w:val="0B5331F2"/>
    <w:rsid w:val="0B9C7FB5"/>
    <w:rsid w:val="0C1A4BB2"/>
    <w:rsid w:val="0C3B6140"/>
    <w:rsid w:val="0C442C11"/>
    <w:rsid w:val="0C461DD6"/>
    <w:rsid w:val="0C46591F"/>
    <w:rsid w:val="0C61547A"/>
    <w:rsid w:val="0C7B000E"/>
    <w:rsid w:val="0CB35CD6"/>
    <w:rsid w:val="0CEB0463"/>
    <w:rsid w:val="0D0A7187"/>
    <w:rsid w:val="0D10537D"/>
    <w:rsid w:val="0D240982"/>
    <w:rsid w:val="0D891AA7"/>
    <w:rsid w:val="0D9378B6"/>
    <w:rsid w:val="0DB37F58"/>
    <w:rsid w:val="0DB83F46"/>
    <w:rsid w:val="0DF41556"/>
    <w:rsid w:val="0DFC545B"/>
    <w:rsid w:val="0E043CBD"/>
    <w:rsid w:val="0E365D48"/>
    <w:rsid w:val="0E4D3F08"/>
    <w:rsid w:val="0E745939"/>
    <w:rsid w:val="0E792F4F"/>
    <w:rsid w:val="0E884F40"/>
    <w:rsid w:val="0EBE31BA"/>
    <w:rsid w:val="0EF32D57"/>
    <w:rsid w:val="0F226E70"/>
    <w:rsid w:val="0F4672D5"/>
    <w:rsid w:val="0F7D6A6F"/>
    <w:rsid w:val="0F8B2F3A"/>
    <w:rsid w:val="0F8E6586"/>
    <w:rsid w:val="0FB17362"/>
    <w:rsid w:val="0FB6788B"/>
    <w:rsid w:val="101E2266"/>
    <w:rsid w:val="101E55DF"/>
    <w:rsid w:val="106F4365"/>
    <w:rsid w:val="108300B5"/>
    <w:rsid w:val="10D14F43"/>
    <w:rsid w:val="11276A4B"/>
    <w:rsid w:val="117A4C13"/>
    <w:rsid w:val="1193257A"/>
    <w:rsid w:val="11943BFC"/>
    <w:rsid w:val="11B30C27"/>
    <w:rsid w:val="11DA1F57"/>
    <w:rsid w:val="126C2C8C"/>
    <w:rsid w:val="12D6260F"/>
    <w:rsid w:val="12F34AB8"/>
    <w:rsid w:val="131B2827"/>
    <w:rsid w:val="133574DA"/>
    <w:rsid w:val="13367B2A"/>
    <w:rsid w:val="134B71F7"/>
    <w:rsid w:val="13D34EB0"/>
    <w:rsid w:val="13EA53F5"/>
    <w:rsid w:val="14065285"/>
    <w:rsid w:val="144B713C"/>
    <w:rsid w:val="14634046"/>
    <w:rsid w:val="14791D63"/>
    <w:rsid w:val="14C50C9C"/>
    <w:rsid w:val="153D529A"/>
    <w:rsid w:val="15497975"/>
    <w:rsid w:val="158317E9"/>
    <w:rsid w:val="15932B49"/>
    <w:rsid w:val="15BD5A4B"/>
    <w:rsid w:val="15DE0A42"/>
    <w:rsid w:val="165C73DE"/>
    <w:rsid w:val="166D1E8E"/>
    <w:rsid w:val="16B9056B"/>
    <w:rsid w:val="16C953B9"/>
    <w:rsid w:val="16D952B7"/>
    <w:rsid w:val="16E55626"/>
    <w:rsid w:val="16EE0D93"/>
    <w:rsid w:val="16FB33EC"/>
    <w:rsid w:val="170813BB"/>
    <w:rsid w:val="17282A80"/>
    <w:rsid w:val="172C24B6"/>
    <w:rsid w:val="174724F7"/>
    <w:rsid w:val="174740D4"/>
    <w:rsid w:val="17481711"/>
    <w:rsid w:val="176D64DA"/>
    <w:rsid w:val="179A7BBA"/>
    <w:rsid w:val="17A96897"/>
    <w:rsid w:val="17C20DD6"/>
    <w:rsid w:val="17CE0CD4"/>
    <w:rsid w:val="1820443C"/>
    <w:rsid w:val="18354985"/>
    <w:rsid w:val="183D3DB6"/>
    <w:rsid w:val="186D724B"/>
    <w:rsid w:val="18974340"/>
    <w:rsid w:val="18BB6FD8"/>
    <w:rsid w:val="18FA2EDF"/>
    <w:rsid w:val="19332236"/>
    <w:rsid w:val="196B7938"/>
    <w:rsid w:val="19C05DE0"/>
    <w:rsid w:val="19C84702"/>
    <w:rsid w:val="19D056E8"/>
    <w:rsid w:val="19D96F98"/>
    <w:rsid w:val="19E576EB"/>
    <w:rsid w:val="1A622AE9"/>
    <w:rsid w:val="1A800FAF"/>
    <w:rsid w:val="1AD60FA6"/>
    <w:rsid w:val="1B813443"/>
    <w:rsid w:val="1BA3160C"/>
    <w:rsid w:val="1BC4137F"/>
    <w:rsid w:val="1BD3741E"/>
    <w:rsid w:val="1C111666"/>
    <w:rsid w:val="1C395ACC"/>
    <w:rsid w:val="1C4914D2"/>
    <w:rsid w:val="1CA4563B"/>
    <w:rsid w:val="1CA556C4"/>
    <w:rsid w:val="1CBC42BB"/>
    <w:rsid w:val="1CD00E5B"/>
    <w:rsid w:val="1CD370BF"/>
    <w:rsid w:val="1D1C0D31"/>
    <w:rsid w:val="1D294B98"/>
    <w:rsid w:val="1D311D7E"/>
    <w:rsid w:val="1D4E55A7"/>
    <w:rsid w:val="1D5721C3"/>
    <w:rsid w:val="1D923EB3"/>
    <w:rsid w:val="1DBB5971"/>
    <w:rsid w:val="1DD84F8E"/>
    <w:rsid w:val="1DE377BA"/>
    <w:rsid w:val="1DFF1124"/>
    <w:rsid w:val="1E0D5462"/>
    <w:rsid w:val="1E1A4EDF"/>
    <w:rsid w:val="1E1E5B3D"/>
    <w:rsid w:val="1E2E4C2D"/>
    <w:rsid w:val="1E4B38A2"/>
    <w:rsid w:val="1EE1053D"/>
    <w:rsid w:val="1F0258B4"/>
    <w:rsid w:val="1F7C31BE"/>
    <w:rsid w:val="1F8359DC"/>
    <w:rsid w:val="20014C4D"/>
    <w:rsid w:val="20541126"/>
    <w:rsid w:val="207C324D"/>
    <w:rsid w:val="20856AF6"/>
    <w:rsid w:val="20AE465B"/>
    <w:rsid w:val="20E52651"/>
    <w:rsid w:val="20FA7F20"/>
    <w:rsid w:val="2116462E"/>
    <w:rsid w:val="21432D39"/>
    <w:rsid w:val="21983295"/>
    <w:rsid w:val="219A344B"/>
    <w:rsid w:val="21CF7E89"/>
    <w:rsid w:val="21DA4295"/>
    <w:rsid w:val="21EF55AB"/>
    <w:rsid w:val="223631D9"/>
    <w:rsid w:val="22482F0D"/>
    <w:rsid w:val="226715E5"/>
    <w:rsid w:val="22821F7B"/>
    <w:rsid w:val="22840D1E"/>
    <w:rsid w:val="22986FD7"/>
    <w:rsid w:val="22C26E76"/>
    <w:rsid w:val="22C81958"/>
    <w:rsid w:val="230B416B"/>
    <w:rsid w:val="2322375E"/>
    <w:rsid w:val="23237640"/>
    <w:rsid w:val="232B0FF1"/>
    <w:rsid w:val="235A0696"/>
    <w:rsid w:val="23905F23"/>
    <w:rsid w:val="23932947"/>
    <w:rsid w:val="23AB3753"/>
    <w:rsid w:val="23F76998"/>
    <w:rsid w:val="2423211D"/>
    <w:rsid w:val="2495725C"/>
    <w:rsid w:val="24DB0068"/>
    <w:rsid w:val="24E32A79"/>
    <w:rsid w:val="251973F1"/>
    <w:rsid w:val="251C0BD8"/>
    <w:rsid w:val="25306668"/>
    <w:rsid w:val="257F54A5"/>
    <w:rsid w:val="25920C9E"/>
    <w:rsid w:val="25A31790"/>
    <w:rsid w:val="25C40AFC"/>
    <w:rsid w:val="25C814C6"/>
    <w:rsid w:val="25E60A73"/>
    <w:rsid w:val="2601765A"/>
    <w:rsid w:val="26325A66"/>
    <w:rsid w:val="265F25D3"/>
    <w:rsid w:val="267236C1"/>
    <w:rsid w:val="26753B0A"/>
    <w:rsid w:val="269B185D"/>
    <w:rsid w:val="26B02E2F"/>
    <w:rsid w:val="26CD1C32"/>
    <w:rsid w:val="26FB6932"/>
    <w:rsid w:val="273243E7"/>
    <w:rsid w:val="27376191"/>
    <w:rsid w:val="276154F6"/>
    <w:rsid w:val="27764078"/>
    <w:rsid w:val="27C05EBB"/>
    <w:rsid w:val="280D7546"/>
    <w:rsid w:val="281932B1"/>
    <w:rsid w:val="28884063"/>
    <w:rsid w:val="28991DCC"/>
    <w:rsid w:val="289E0A26"/>
    <w:rsid w:val="28A55500"/>
    <w:rsid w:val="28BB61E6"/>
    <w:rsid w:val="28EC45F2"/>
    <w:rsid w:val="29064F88"/>
    <w:rsid w:val="29192F0D"/>
    <w:rsid w:val="29257B04"/>
    <w:rsid w:val="293146FB"/>
    <w:rsid w:val="295E3016"/>
    <w:rsid w:val="299A22A0"/>
    <w:rsid w:val="29AD735E"/>
    <w:rsid w:val="29CF6C52"/>
    <w:rsid w:val="29FD79AB"/>
    <w:rsid w:val="2A46646C"/>
    <w:rsid w:val="2A845808"/>
    <w:rsid w:val="2A9D5A3E"/>
    <w:rsid w:val="2B404781"/>
    <w:rsid w:val="2B6A5CA2"/>
    <w:rsid w:val="2BD753F9"/>
    <w:rsid w:val="2BEA5068"/>
    <w:rsid w:val="2C165376"/>
    <w:rsid w:val="2C9040FF"/>
    <w:rsid w:val="2CA41638"/>
    <w:rsid w:val="2CF9552F"/>
    <w:rsid w:val="2CFB033B"/>
    <w:rsid w:val="2D082D4D"/>
    <w:rsid w:val="2D1E3580"/>
    <w:rsid w:val="2D92328E"/>
    <w:rsid w:val="2DA74F8B"/>
    <w:rsid w:val="2DB87198"/>
    <w:rsid w:val="2E195DAB"/>
    <w:rsid w:val="2E666BF4"/>
    <w:rsid w:val="2E8D23D3"/>
    <w:rsid w:val="2EA963B8"/>
    <w:rsid w:val="2EEC5066"/>
    <w:rsid w:val="2EF5626B"/>
    <w:rsid w:val="2F2D0CD3"/>
    <w:rsid w:val="2FE05635"/>
    <w:rsid w:val="2FFC0213"/>
    <w:rsid w:val="30191C64"/>
    <w:rsid w:val="302428C3"/>
    <w:rsid w:val="30AE03DF"/>
    <w:rsid w:val="30EE1B6F"/>
    <w:rsid w:val="31684A32"/>
    <w:rsid w:val="316C4247"/>
    <w:rsid w:val="319055AA"/>
    <w:rsid w:val="31A55C86"/>
    <w:rsid w:val="31E465CD"/>
    <w:rsid w:val="326A5433"/>
    <w:rsid w:val="328602DE"/>
    <w:rsid w:val="32C57C62"/>
    <w:rsid w:val="32C82A59"/>
    <w:rsid w:val="32C90D88"/>
    <w:rsid w:val="331A3AC4"/>
    <w:rsid w:val="33501C21"/>
    <w:rsid w:val="336A1406"/>
    <w:rsid w:val="337D1C2C"/>
    <w:rsid w:val="337F131A"/>
    <w:rsid w:val="33DE78D6"/>
    <w:rsid w:val="34293C85"/>
    <w:rsid w:val="343155AF"/>
    <w:rsid w:val="346609DD"/>
    <w:rsid w:val="34764BC8"/>
    <w:rsid w:val="34AF257B"/>
    <w:rsid w:val="34B8425C"/>
    <w:rsid w:val="34BB00DB"/>
    <w:rsid w:val="34C60E25"/>
    <w:rsid w:val="34F9113F"/>
    <w:rsid w:val="34F938AF"/>
    <w:rsid w:val="354F74EC"/>
    <w:rsid w:val="355A013E"/>
    <w:rsid w:val="35602859"/>
    <w:rsid w:val="359E6C74"/>
    <w:rsid w:val="35A26349"/>
    <w:rsid w:val="35A61FCC"/>
    <w:rsid w:val="35E52AF5"/>
    <w:rsid w:val="36123537"/>
    <w:rsid w:val="36221470"/>
    <w:rsid w:val="364F3B53"/>
    <w:rsid w:val="36AE2339"/>
    <w:rsid w:val="36D1605F"/>
    <w:rsid w:val="36DD557A"/>
    <w:rsid w:val="370B658B"/>
    <w:rsid w:val="373C047F"/>
    <w:rsid w:val="37440F75"/>
    <w:rsid w:val="37575A9B"/>
    <w:rsid w:val="3781684D"/>
    <w:rsid w:val="37E57A26"/>
    <w:rsid w:val="38C033A5"/>
    <w:rsid w:val="38F27D95"/>
    <w:rsid w:val="39191598"/>
    <w:rsid w:val="391F631E"/>
    <w:rsid w:val="398452FE"/>
    <w:rsid w:val="39B9173D"/>
    <w:rsid w:val="39C300E6"/>
    <w:rsid w:val="3A1304B6"/>
    <w:rsid w:val="3ACA22B9"/>
    <w:rsid w:val="3B567FF1"/>
    <w:rsid w:val="3BAD3DA3"/>
    <w:rsid w:val="3BE473AB"/>
    <w:rsid w:val="3BFF73CB"/>
    <w:rsid w:val="3C297577"/>
    <w:rsid w:val="3C304181"/>
    <w:rsid w:val="3C4A0F5F"/>
    <w:rsid w:val="3C737A94"/>
    <w:rsid w:val="3C89483D"/>
    <w:rsid w:val="3C8B3CCA"/>
    <w:rsid w:val="3C8F37BA"/>
    <w:rsid w:val="3CA87EB1"/>
    <w:rsid w:val="3D0F2205"/>
    <w:rsid w:val="3D2263DC"/>
    <w:rsid w:val="3D231B12"/>
    <w:rsid w:val="3D2A5291"/>
    <w:rsid w:val="3D6D64CA"/>
    <w:rsid w:val="3D9A7448"/>
    <w:rsid w:val="3E015D9B"/>
    <w:rsid w:val="3E681236"/>
    <w:rsid w:val="3ED45C36"/>
    <w:rsid w:val="3F3B3785"/>
    <w:rsid w:val="3F3B3F41"/>
    <w:rsid w:val="3FBD2FE2"/>
    <w:rsid w:val="3FE4179A"/>
    <w:rsid w:val="3FF916F0"/>
    <w:rsid w:val="401829F7"/>
    <w:rsid w:val="404448BC"/>
    <w:rsid w:val="40672FC4"/>
    <w:rsid w:val="40723D23"/>
    <w:rsid w:val="409C03B6"/>
    <w:rsid w:val="40AB66E9"/>
    <w:rsid w:val="40CD1717"/>
    <w:rsid w:val="40F24318"/>
    <w:rsid w:val="40FB2EE6"/>
    <w:rsid w:val="41026DD9"/>
    <w:rsid w:val="41230975"/>
    <w:rsid w:val="41701C1A"/>
    <w:rsid w:val="41BC4D59"/>
    <w:rsid w:val="41E9571B"/>
    <w:rsid w:val="41FA16D6"/>
    <w:rsid w:val="42210F1D"/>
    <w:rsid w:val="422659C6"/>
    <w:rsid w:val="42575E28"/>
    <w:rsid w:val="425F3C2F"/>
    <w:rsid w:val="42862BA5"/>
    <w:rsid w:val="42AC2E27"/>
    <w:rsid w:val="42C6780A"/>
    <w:rsid w:val="43024843"/>
    <w:rsid w:val="43100A68"/>
    <w:rsid w:val="432F6C5F"/>
    <w:rsid w:val="4337204B"/>
    <w:rsid w:val="43601C4C"/>
    <w:rsid w:val="43884ABF"/>
    <w:rsid w:val="43A6407F"/>
    <w:rsid w:val="43B43B06"/>
    <w:rsid w:val="43D973AE"/>
    <w:rsid w:val="43FE2622"/>
    <w:rsid w:val="4493196E"/>
    <w:rsid w:val="44D6444D"/>
    <w:rsid w:val="45441EC4"/>
    <w:rsid w:val="45A55F0C"/>
    <w:rsid w:val="45D958B6"/>
    <w:rsid w:val="45E310CD"/>
    <w:rsid w:val="46032B23"/>
    <w:rsid w:val="46122C07"/>
    <w:rsid w:val="468E200A"/>
    <w:rsid w:val="47326316"/>
    <w:rsid w:val="47616193"/>
    <w:rsid w:val="476E14BB"/>
    <w:rsid w:val="47793291"/>
    <w:rsid w:val="47831BEB"/>
    <w:rsid w:val="47903104"/>
    <w:rsid w:val="479F15F7"/>
    <w:rsid w:val="47FD72C3"/>
    <w:rsid w:val="482F7BFF"/>
    <w:rsid w:val="483719F2"/>
    <w:rsid w:val="4848174C"/>
    <w:rsid w:val="487E491C"/>
    <w:rsid w:val="48CB5B7A"/>
    <w:rsid w:val="492D03B0"/>
    <w:rsid w:val="497A118E"/>
    <w:rsid w:val="49EC224C"/>
    <w:rsid w:val="4AC01924"/>
    <w:rsid w:val="4B071B1E"/>
    <w:rsid w:val="4B1417FD"/>
    <w:rsid w:val="4B2E0642"/>
    <w:rsid w:val="4B591C6B"/>
    <w:rsid w:val="4B747A79"/>
    <w:rsid w:val="4BA2004A"/>
    <w:rsid w:val="4BD0753A"/>
    <w:rsid w:val="4BD9235C"/>
    <w:rsid w:val="4C017B05"/>
    <w:rsid w:val="4C806C7C"/>
    <w:rsid w:val="4CBD57DA"/>
    <w:rsid w:val="4CE90CC5"/>
    <w:rsid w:val="4CF40513"/>
    <w:rsid w:val="4CFC1E5F"/>
    <w:rsid w:val="4CFD651E"/>
    <w:rsid w:val="4D10685C"/>
    <w:rsid w:val="4D3D2E1D"/>
    <w:rsid w:val="4D4D7DF7"/>
    <w:rsid w:val="4D832888"/>
    <w:rsid w:val="4DAE03C1"/>
    <w:rsid w:val="4DD51249"/>
    <w:rsid w:val="4DE82D2A"/>
    <w:rsid w:val="4E4A7541"/>
    <w:rsid w:val="4E760336"/>
    <w:rsid w:val="4E786712"/>
    <w:rsid w:val="4EC4349A"/>
    <w:rsid w:val="4EC866B8"/>
    <w:rsid w:val="4EEA4880"/>
    <w:rsid w:val="4EFA0F67"/>
    <w:rsid w:val="4F0C3D3D"/>
    <w:rsid w:val="4F18319B"/>
    <w:rsid w:val="4F255F02"/>
    <w:rsid w:val="4F3C0B0F"/>
    <w:rsid w:val="4F6665FD"/>
    <w:rsid w:val="4F8D6993"/>
    <w:rsid w:val="4FA80C84"/>
    <w:rsid w:val="4FD841F3"/>
    <w:rsid w:val="4FDB335C"/>
    <w:rsid w:val="4FED4D28"/>
    <w:rsid w:val="50391DE4"/>
    <w:rsid w:val="50666188"/>
    <w:rsid w:val="508807F5"/>
    <w:rsid w:val="50E33C7D"/>
    <w:rsid w:val="50F87728"/>
    <w:rsid w:val="51065A16"/>
    <w:rsid w:val="51234079"/>
    <w:rsid w:val="51541A75"/>
    <w:rsid w:val="51762014"/>
    <w:rsid w:val="51A34DC2"/>
    <w:rsid w:val="51B96A25"/>
    <w:rsid w:val="51DA2FE6"/>
    <w:rsid w:val="51E00F6A"/>
    <w:rsid w:val="51FA127E"/>
    <w:rsid w:val="52770B21"/>
    <w:rsid w:val="527E1EAF"/>
    <w:rsid w:val="52CC2C1B"/>
    <w:rsid w:val="52D3630E"/>
    <w:rsid w:val="52EB62F7"/>
    <w:rsid w:val="530E129B"/>
    <w:rsid w:val="5334431C"/>
    <w:rsid w:val="53416424"/>
    <w:rsid w:val="53555CA3"/>
    <w:rsid w:val="53647EC7"/>
    <w:rsid w:val="536A686B"/>
    <w:rsid w:val="5386726D"/>
    <w:rsid w:val="538B1AA6"/>
    <w:rsid w:val="53974622"/>
    <w:rsid w:val="53A84629"/>
    <w:rsid w:val="53B536AF"/>
    <w:rsid w:val="53CE3794"/>
    <w:rsid w:val="53FF492A"/>
    <w:rsid w:val="5424661A"/>
    <w:rsid w:val="54420CBA"/>
    <w:rsid w:val="54774E08"/>
    <w:rsid w:val="54833FB9"/>
    <w:rsid w:val="548406A8"/>
    <w:rsid w:val="548412D3"/>
    <w:rsid w:val="54A35606"/>
    <w:rsid w:val="54BE6A79"/>
    <w:rsid w:val="54D50C36"/>
    <w:rsid w:val="55186C56"/>
    <w:rsid w:val="553F654B"/>
    <w:rsid w:val="55621614"/>
    <w:rsid w:val="558E219B"/>
    <w:rsid w:val="55B21DE4"/>
    <w:rsid w:val="55CC45C9"/>
    <w:rsid w:val="5612303A"/>
    <w:rsid w:val="56292132"/>
    <w:rsid w:val="566B3D77"/>
    <w:rsid w:val="56813D1C"/>
    <w:rsid w:val="569C6DA8"/>
    <w:rsid w:val="56FA762A"/>
    <w:rsid w:val="570B54AE"/>
    <w:rsid w:val="57132404"/>
    <w:rsid w:val="57284A78"/>
    <w:rsid w:val="57575A98"/>
    <w:rsid w:val="5778511F"/>
    <w:rsid w:val="57B93F0B"/>
    <w:rsid w:val="57BC18F9"/>
    <w:rsid w:val="57C443EF"/>
    <w:rsid w:val="57CA1294"/>
    <w:rsid w:val="57CF1AC2"/>
    <w:rsid w:val="57D1482F"/>
    <w:rsid w:val="57D93345"/>
    <w:rsid w:val="57E74053"/>
    <w:rsid w:val="57EB42C7"/>
    <w:rsid w:val="580249E9"/>
    <w:rsid w:val="5806097D"/>
    <w:rsid w:val="58421289"/>
    <w:rsid w:val="584B45E2"/>
    <w:rsid w:val="58A35306"/>
    <w:rsid w:val="58B21AF6"/>
    <w:rsid w:val="58C85C32"/>
    <w:rsid w:val="59261BDA"/>
    <w:rsid w:val="59411541"/>
    <w:rsid w:val="59710078"/>
    <w:rsid w:val="59AE7FA6"/>
    <w:rsid w:val="59B14918"/>
    <w:rsid w:val="59DC230F"/>
    <w:rsid w:val="5A1D1FAE"/>
    <w:rsid w:val="5A24333C"/>
    <w:rsid w:val="5A654F81"/>
    <w:rsid w:val="5A7E6323"/>
    <w:rsid w:val="5AD7795C"/>
    <w:rsid w:val="5ADA1C4D"/>
    <w:rsid w:val="5AE6092F"/>
    <w:rsid w:val="5B5C08B4"/>
    <w:rsid w:val="5BA8209C"/>
    <w:rsid w:val="5BC771F0"/>
    <w:rsid w:val="5BCD0326"/>
    <w:rsid w:val="5BF52B2A"/>
    <w:rsid w:val="5C1C37CA"/>
    <w:rsid w:val="5CB53138"/>
    <w:rsid w:val="5CE13766"/>
    <w:rsid w:val="5CF35248"/>
    <w:rsid w:val="5CF60894"/>
    <w:rsid w:val="5D3D63DE"/>
    <w:rsid w:val="5D415FB3"/>
    <w:rsid w:val="5D7E2D63"/>
    <w:rsid w:val="5DAB5B22"/>
    <w:rsid w:val="5DBF4526"/>
    <w:rsid w:val="5DCF1811"/>
    <w:rsid w:val="5DF43025"/>
    <w:rsid w:val="5E086AD1"/>
    <w:rsid w:val="5E111E29"/>
    <w:rsid w:val="5E2421CA"/>
    <w:rsid w:val="5E4D401A"/>
    <w:rsid w:val="5E5314AB"/>
    <w:rsid w:val="5E9D36BD"/>
    <w:rsid w:val="5FDC69F7"/>
    <w:rsid w:val="5FE377F5"/>
    <w:rsid w:val="600734E4"/>
    <w:rsid w:val="60161979"/>
    <w:rsid w:val="603040BD"/>
    <w:rsid w:val="60363DC9"/>
    <w:rsid w:val="6039192A"/>
    <w:rsid w:val="607558AF"/>
    <w:rsid w:val="60793CB6"/>
    <w:rsid w:val="609F2B02"/>
    <w:rsid w:val="60A3265F"/>
    <w:rsid w:val="60A81F6F"/>
    <w:rsid w:val="612260FC"/>
    <w:rsid w:val="613375BC"/>
    <w:rsid w:val="616050DA"/>
    <w:rsid w:val="620677CB"/>
    <w:rsid w:val="620F5214"/>
    <w:rsid w:val="622F287E"/>
    <w:rsid w:val="624350F9"/>
    <w:rsid w:val="62452E99"/>
    <w:rsid w:val="62764951"/>
    <w:rsid w:val="628C5F22"/>
    <w:rsid w:val="62AA63A9"/>
    <w:rsid w:val="62B72874"/>
    <w:rsid w:val="62C06307"/>
    <w:rsid w:val="62C84579"/>
    <w:rsid w:val="630F26B0"/>
    <w:rsid w:val="631B1734"/>
    <w:rsid w:val="633079A3"/>
    <w:rsid w:val="639F57E1"/>
    <w:rsid w:val="642E6E96"/>
    <w:rsid w:val="64774EB0"/>
    <w:rsid w:val="64910AAB"/>
    <w:rsid w:val="65110961"/>
    <w:rsid w:val="65143FAD"/>
    <w:rsid w:val="65651C0D"/>
    <w:rsid w:val="657639B5"/>
    <w:rsid w:val="65B23EF2"/>
    <w:rsid w:val="65BB3CFE"/>
    <w:rsid w:val="65BE7FDE"/>
    <w:rsid w:val="662A0E62"/>
    <w:rsid w:val="663E4A16"/>
    <w:rsid w:val="663F30F5"/>
    <w:rsid w:val="665D0B44"/>
    <w:rsid w:val="66932FD7"/>
    <w:rsid w:val="66B66EE1"/>
    <w:rsid w:val="66E13FAF"/>
    <w:rsid w:val="66F03906"/>
    <w:rsid w:val="673A6A55"/>
    <w:rsid w:val="67530DBD"/>
    <w:rsid w:val="67A65EC3"/>
    <w:rsid w:val="67C615F0"/>
    <w:rsid w:val="67D30150"/>
    <w:rsid w:val="67EC64C2"/>
    <w:rsid w:val="67F41090"/>
    <w:rsid w:val="680D5484"/>
    <w:rsid w:val="68165FDF"/>
    <w:rsid w:val="686C5534"/>
    <w:rsid w:val="68825215"/>
    <w:rsid w:val="691C78D4"/>
    <w:rsid w:val="69854A84"/>
    <w:rsid w:val="69C064B2"/>
    <w:rsid w:val="6A3D5D54"/>
    <w:rsid w:val="6AF428B7"/>
    <w:rsid w:val="6AFC5785"/>
    <w:rsid w:val="6B2831CB"/>
    <w:rsid w:val="6B4221DD"/>
    <w:rsid w:val="6B5A07C6"/>
    <w:rsid w:val="6C1A1764"/>
    <w:rsid w:val="6C2B2308"/>
    <w:rsid w:val="6C304177"/>
    <w:rsid w:val="6C321673"/>
    <w:rsid w:val="6C5A009F"/>
    <w:rsid w:val="6C665774"/>
    <w:rsid w:val="6CE801F9"/>
    <w:rsid w:val="6CE861D4"/>
    <w:rsid w:val="6D0D4104"/>
    <w:rsid w:val="6D9A34D2"/>
    <w:rsid w:val="6DC27953"/>
    <w:rsid w:val="6DC347C2"/>
    <w:rsid w:val="6DCC73F0"/>
    <w:rsid w:val="6E26082B"/>
    <w:rsid w:val="6E66587A"/>
    <w:rsid w:val="6E8468DA"/>
    <w:rsid w:val="6E872E47"/>
    <w:rsid w:val="6E95615F"/>
    <w:rsid w:val="6EDF2611"/>
    <w:rsid w:val="6F1956E5"/>
    <w:rsid w:val="6F3516F0"/>
    <w:rsid w:val="6F40431D"/>
    <w:rsid w:val="6F5F1535"/>
    <w:rsid w:val="6F610467"/>
    <w:rsid w:val="6F655B31"/>
    <w:rsid w:val="6F7472D9"/>
    <w:rsid w:val="6F7E3097"/>
    <w:rsid w:val="6F887A72"/>
    <w:rsid w:val="6FA95FBD"/>
    <w:rsid w:val="701B2D7E"/>
    <w:rsid w:val="703B21CF"/>
    <w:rsid w:val="704B6BB6"/>
    <w:rsid w:val="707046B3"/>
    <w:rsid w:val="70891CF3"/>
    <w:rsid w:val="708F6BDE"/>
    <w:rsid w:val="70A85FE1"/>
    <w:rsid w:val="70AE175A"/>
    <w:rsid w:val="70B57EEB"/>
    <w:rsid w:val="70EC0163"/>
    <w:rsid w:val="715D0DF4"/>
    <w:rsid w:val="716270CD"/>
    <w:rsid w:val="716C7649"/>
    <w:rsid w:val="71793EC4"/>
    <w:rsid w:val="71A656EE"/>
    <w:rsid w:val="722577FA"/>
    <w:rsid w:val="72531A42"/>
    <w:rsid w:val="73634A7D"/>
    <w:rsid w:val="736D76AA"/>
    <w:rsid w:val="738A2032"/>
    <w:rsid w:val="73B52DFF"/>
    <w:rsid w:val="73E13BF4"/>
    <w:rsid w:val="73E72136"/>
    <w:rsid w:val="74153015"/>
    <w:rsid w:val="743261FE"/>
    <w:rsid w:val="7443665D"/>
    <w:rsid w:val="747C2BC0"/>
    <w:rsid w:val="74B44E65"/>
    <w:rsid w:val="74B61262"/>
    <w:rsid w:val="74B90D4E"/>
    <w:rsid w:val="74C01A5C"/>
    <w:rsid w:val="74C44CA3"/>
    <w:rsid w:val="74D114FA"/>
    <w:rsid w:val="74D8268E"/>
    <w:rsid w:val="74DB6895"/>
    <w:rsid w:val="74E7348C"/>
    <w:rsid w:val="74F25CA1"/>
    <w:rsid w:val="74F6547D"/>
    <w:rsid w:val="74F6722B"/>
    <w:rsid w:val="75261896"/>
    <w:rsid w:val="75CC1D23"/>
    <w:rsid w:val="75E3349E"/>
    <w:rsid w:val="75ED4AD2"/>
    <w:rsid w:val="76142D94"/>
    <w:rsid w:val="761E1EE9"/>
    <w:rsid w:val="76317661"/>
    <w:rsid w:val="76362D9E"/>
    <w:rsid w:val="76DD56C8"/>
    <w:rsid w:val="76E61A34"/>
    <w:rsid w:val="76F27F45"/>
    <w:rsid w:val="76F65C09"/>
    <w:rsid w:val="76F70ADB"/>
    <w:rsid w:val="77036C2F"/>
    <w:rsid w:val="775F34D3"/>
    <w:rsid w:val="77A53A0C"/>
    <w:rsid w:val="77C27899"/>
    <w:rsid w:val="77C80083"/>
    <w:rsid w:val="77D575CC"/>
    <w:rsid w:val="77FB5357"/>
    <w:rsid w:val="78393BDC"/>
    <w:rsid w:val="78B83176"/>
    <w:rsid w:val="78E05002"/>
    <w:rsid w:val="79053EE1"/>
    <w:rsid w:val="79325CB0"/>
    <w:rsid w:val="799A6D1F"/>
    <w:rsid w:val="7A1A7578"/>
    <w:rsid w:val="7ABD2010"/>
    <w:rsid w:val="7AE77D42"/>
    <w:rsid w:val="7B841A35"/>
    <w:rsid w:val="7BC2430B"/>
    <w:rsid w:val="7BEA107E"/>
    <w:rsid w:val="7C2970E0"/>
    <w:rsid w:val="7C5A4544"/>
    <w:rsid w:val="7C7D3495"/>
    <w:rsid w:val="7C8B0C75"/>
    <w:rsid w:val="7C9A420B"/>
    <w:rsid w:val="7CCB0CF3"/>
    <w:rsid w:val="7CCD4DAB"/>
    <w:rsid w:val="7CEA57AC"/>
    <w:rsid w:val="7CF96CA9"/>
    <w:rsid w:val="7D592A4D"/>
    <w:rsid w:val="7D6B6C05"/>
    <w:rsid w:val="7D7F4FC5"/>
    <w:rsid w:val="7DC213B2"/>
    <w:rsid w:val="7DF033B2"/>
    <w:rsid w:val="7E4159BB"/>
    <w:rsid w:val="7E4E1E86"/>
    <w:rsid w:val="7E953F59"/>
    <w:rsid w:val="7ECE0DF8"/>
    <w:rsid w:val="7F2018FE"/>
    <w:rsid w:val="7F3858D1"/>
    <w:rsid w:val="7F65089D"/>
    <w:rsid w:val="7F741BB7"/>
    <w:rsid w:val="7F9B12B6"/>
    <w:rsid w:val="7FA44454"/>
    <w:rsid w:val="7FAE7FF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fillcolor="white">
      <v:fill color="white"/>
    </o:shapedefaults>
    <o:shapelayout v:ext="edit">
      <o:idmap v:ext="edit" data="1"/>
    </o:shapelayout>
  </w:shapeDefaults>
  <w:decimalSymbol w:val="."/>
  <w:listSeparator w:val=","/>
  <w15:docId w15:val="{154D3985-BF35-420A-B285-F509DAF3CB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宋体" w:hAnsi="Times New Roman" w:cs="Times New Roman"/>
        <w:lang w:val="en-US" w:eastAsia="zh-CN"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uiPriority="9" w:unhideWhenUsed="1" w:qFormat="1"/>
    <w:lsdException w:name="heading 3"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unhideWhenUsed="1" w:qFormat="1"/>
    <w:lsdException w:name="toc 2" w:uiPriority="39" w:unhideWhenUsed="1" w:qFormat="1"/>
    <w:lsdException w:name="toc 3" w:uiPriority="39" w:unhideWhenUsed="1" w:qFormat="1"/>
    <w:lsdException w:name="toc 4" w:uiPriority="39" w:unhideWhenUsed="1" w:qFormat="1"/>
    <w:lsdException w:name="toc 5" w:uiPriority="39" w:unhideWhenUsed="1" w:qFormat="1"/>
    <w:lsdException w:name="toc 6" w:uiPriority="39" w:unhideWhenUsed="1" w:qFormat="1"/>
    <w:lsdException w:name="toc 7" w:uiPriority="39" w:unhideWhenUsed="1" w:qFormat="1"/>
    <w:lsdException w:name="toc 8" w:uiPriority="39" w:unhideWhenUsed="1" w:qFormat="1"/>
    <w:lsdException w:name="toc 9" w:uiPriority="39" w:unhideWhenUsed="1" w:qFormat="1"/>
    <w:lsdException w:name="Normal Indent" w:semiHidden="1" w:unhideWhenUsed="1"/>
    <w:lsdException w:name="footnote text" w:semiHidden="1" w:unhideWhenUsed="1"/>
    <w:lsdException w:name="annotation text" w:semiHidden="1" w:unhideWhenUsed="1"/>
    <w:lsdException w:name="header" w:unhideWhenUsed="1" w:qFormat="1"/>
    <w:lsdException w:name="footer" w:unhideWhenUsed="1" w:qFormat="1"/>
    <w:lsdException w:name="index heading" w:semiHidden="1" w:unhideWhenUsed="1"/>
    <w:lsdException w:name="caption" w:uiPriority="35" w:unhideWhenUsed="1" w:qFormat="1"/>
    <w:lsdException w:name="table of figures" w:unhideWhenUsed="1" w:qFormat="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iPriority="0" w:qFormat="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qFormat="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unhideWhenUsed="1"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semiHidden="1" w:uiPriority="39" w:unhideWhenUsed="1"/>
    <w:lsdException w:name="Table Theme" w:semiHidden="1" w:unhideWhenUsed="1"/>
    <w:lsdException w:name="Placeholder Text" w:semiHidden="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next w:val="a0"/>
    <w:qFormat/>
    <w:pPr>
      <w:widowControl w:val="0"/>
      <w:spacing w:line="360" w:lineRule="auto"/>
      <w:ind w:firstLineChars="200" w:firstLine="200"/>
      <w:jc w:val="both"/>
    </w:pPr>
    <w:rPr>
      <w:rFonts w:ascii="仿宋" w:eastAsia="仿宋" w:hAnsiTheme="minorHAnsi" w:cstheme="minorBidi"/>
      <w:kern w:val="2"/>
      <w:sz w:val="28"/>
      <w:szCs w:val="22"/>
    </w:rPr>
  </w:style>
  <w:style w:type="paragraph" w:styleId="1">
    <w:name w:val="heading 1"/>
    <w:next w:val="2"/>
    <w:link w:val="10"/>
    <w:uiPriority w:val="9"/>
    <w:qFormat/>
    <w:pPr>
      <w:widowControl w:val="0"/>
      <w:numPr>
        <w:numId w:val="1"/>
      </w:numPr>
      <w:spacing w:line="360" w:lineRule="auto"/>
      <w:jc w:val="center"/>
      <w:outlineLvl w:val="0"/>
    </w:pPr>
    <w:rPr>
      <w:rFonts w:ascii="仿宋" w:eastAsia="仿宋" w:hAnsi="仿宋" w:cstheme="minorBidi"/>
      <w:b/>
      <w:bCs/>
      <w:kern w:val="2"/>
      <w:sz w:val="32"/>
      <w:szCs w:val="32"/>
    </w:rPr>
  </w:style>
  <w:style w:type="paragraph" w:styleId="2">
    <w:name w:val="heading 2"/>
    <w:basedOn w:val="1"/>
    <w:next w:val="a"/>
    <w:link w:val="20"/>
    <w:uiPriority w:val="9"/>
    <w:unhideWhenUsed/>
    <w:qFormat/>
    <w:pPr>
      <w:numPr>
        <w:ilvl w:val="1"/>
      </w:numPr>
      <w:ind w:firstLineChars="200" w:firstLine="200"/>
      <w:jc w:val="both"/>
      <w:outlineLvl w:val="1"/>
    </w:pPr>
    <w:rPr>
      <w:sz w:val="30"/>
    </w:rPr>
  </w:style>
  <w:style w:type="paragraph" w:styleId="3">
    <w:name w:val="heading 3"/>
    <w:basedOn w:val="a"/>
    <w:next w:val="a"/>
    <w:link w:val="30"/>
    <w:uiPriority w:val="9"/>
    <w:unhideWhenUsed/>
    <w:qFormat/>
    <w:pPr>
      <w:keepNext/>
      <w:keepLines/>
      <w:numPr>
        <w:ilvl w:val="2"/>
        <w:numId w:val="1"/>
      </w:numPr>
      <w:ind w:firstLine="200"/>
      <w:jc w:val="left"/>
      <w:outlineLvl w:val="2"/>
    </w:pPr>
    <w:rPr>
      <w:rFonts w:hAnsi="仿宋"/>
      <w:b/>
      <w:bCs/>
      <w:szCs w:val="32"/>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0">
    <w:name w:val="Body Text"/>
    <w:basedOn w:val="a"/>
    <w:link w:val="a4"/>
    <w:uiPriority w:val="99"/>
    <w:semiHidden/>
    <w:unhideWhenUsed/>
    <w:qFormat/>
    <w:pPr>
      <w:spacing w:after="120"/>
    </w:pPr>
  </w:style>
  <w:style w:type="paragraph" w:styleId="7">
    <w:name w:val="toc 7"/>
    <w:basedOn w:val="a"/>
    <w:next w:val="a"/>
    <w:uiPriority w:val="39"/>
    <w:unhideWhenUsed/>
    <w:qFormat/>
    <w:pPr>
      <w:spacing w:line="240" w:lineRule="auto"/>
      <w:ind w:leftChars="1200" w:left="2520" w:firstLineChars="0" w:firstLine="0"/>
    </w:pPr>
    <w:rPr>
      <w:rFonts w:asciiTheme="minorHAnsi" w:eastAsiaTheme="minorEastAsia"/>
      <w:sz w:val="21"/>
    </w:rPr>
  </w:style>
  <w:style w:type="paragraph" w:styleId="a5">
    <w:name w:val="caption"/>
    <w:basedOn w:val="a"/>
    <w:next w:val="a"/>
    <w:uiPriority w:val="35"/>
    <w:unhideWhenUsed/>
    <w:qFormat/>
    <w:pPr>
      <w:ind w:firstLineChars="0" w:firstLine="0"/>
      <w:jc w:val="center"/>
    </w:pPr>
    <w:rPr>
      <w:rFonts w:ascii="黑体" w:eastAsia="黑体" w:hAnsiTheme="majorHAnsi" w:cstheme="majorBidi"/>
      <w:b/>
      <w:sz w:val="21"/>
      <w:szCs w:val="20"/>
    </w:rPr>
  </w:style>
  <w:style w:type="paragraph" w:styleId="a6">
    <w:name w:val="toa heading"/>
    <w:basedOn w:val="a"/>
    <w:next w:val="a"/>
    <w:semiHidden/>
    <w:qFormat/>
    <w:pPr>
      <w:snapToGrid w:val="0"/>
      <w:spacing w:before="120"/>
    </w:pPr>
    <w:rPr>
      <w:rFonts w:ascii="Arial" w:eastAsia="仿宋_GB2312" w:hAnsi="Arial" w:cs="Arial"/>
    </w:rPr>
  </w:style>
  <w:style w:type="paragraph" w:styleId="5">
    <w:name w:val="toc 5"/>
    <w:basedOn w:val="a"/>
    <w:next w:val="a"/>
    <w:uiPriority w:val="39"/>
    <w:unhideWhenUsed/>
    <w:qFormat/>
    <w:pPr>
      <w:spacing w:line="240" w:lineRule="auto"/>
      <w:ind w:leftChars="800" w:left="1680" w:firstLineChars="0" w:firstLine="0"/>
    </w:pPr>
    <w:rPr>
      <w:rFonts w:asciiTheme="minorHAnsi" w:eastAsiaTheme="minorEastAsia"/>
      <w:sz w:val="21"/>
    </w:rPr>
  </w:style>
  <w:style w:type="paragraph" w:styleId="31">
    <w:name w:val="toc 3"/>
    <w:basedOn w:val="a"/>
    <w:next w:val="a"/>
    <w:uiPriority w:val="39"/>
    <w:unhideWhenUsed/>
    <w:qFormat/>
    <w:pPr>
      <w:ind w:leftChars="400" w:left="840"/>
    </w:pPr>
  </w:style>
  <w:style w:type="paragraph" w:styleId="8">
    <w:name w:val="toc 8"/>
    <w:basedOn w:val="a"/>
    <w:next w:val="a"/>
    <w:uiPriority w:val="39"/>
    <w:unhideWhenUsed/>
    <w:qFormat/>
    <w:pPr>
      <w:spacing w:line="240" w:lineRule="auto"/>
      <w:ind w:leftChars="1400" w:left="2940" w:firstLineChars="0" w:firstLine="0"/>
    </w:pPr>
    <w:rPr>
      <w:rFonts w:asciiTheme="minorHAnsi" w:eastAsiaTheme="minorEastAsia"/>
      <w:sz w:val="21"/>
    </w:rPr>
  </w:style>
  <w:style w:type="paragraph" w:styleId="a7">
    <w:name w:val="Balloon Text"/>
    <w:basedOn w:val="a"/>
    <w:link w:val="a8"/>
    <w:uiPriority w:val="99"/>
    <w:semiHidden/>
    <w:unhideWhenUsed/>
    <w:qFormat/>
    <w:pPr>
      <w:spacing w:line="240" w:lineRule="auto"/>
    </w:pPr>
    <w:rPr>
      <w:sz w:val="18"/>
      <w:szCs w:val="18"/>
    </w:rPr>
  </w:style>
  <w:style w:type="paragraph" w:styleId="a9">
    <w:name w:val="footer"/>
    <w:basedOn w:val="a"/>
    <w:link w:val="aa"/>
    <w:uiPriority w:val="99"/>
    <w:unhideWhenUsed/>
    <w:qFormat/>
    <w:pPr>
      <w:tabs>
        <w:tab w:val="center" w:pos="4153"/>
        <w:tab w:val="right" w:pos="8306"/>
      </w:tabs>
      <w:snapToGrid w:val="0"/>
      <w:jc w:val="left"/>
    </w:pPr>
    <w:rPr>
      <w:sz w:val="18"/>
      <w:szCs w:val="18"/>
    </w:rPr>
  </w:style>
  <w:style w:type="paragraph" w:styleId="ab">
    <w:name w:val="header"/>
    <w:basedOn w:val="a"/>
    <w:link w:val="ac"/>
    <w:uiPriority w:val="99"/>
    <w:unhideWhenUsed/>
    <w:qFormat/>
    <w:pPr>
      <w:pBdr>
        <w:bottom w:val="single" w:sz="6" w:space="1" w:color="auto"/>
      </w:pBdr>
      <w:tabs>
        <w:tab w:val="center" w:pos="4153"/>
        <w:tab w:val="right" w:pos="8306"/>
      </w:tabs>
      <w:snapToGrid w:val="0"/>
      <w:jc w:val="center"/>
    </w:pPr>
    <w:rPr>
      <w:sz w:val="18"/>
      <w:szCs w:val="18"/>
    </w:rPr>
  </w:style>
  <w:style w:type="paragraph" w:styleId="11">
    <w:name w:val="toc 1"/>
    <w:basedOn w:val="a"/>
    <w:next w:val="a"/>
    <w:uiPriority w:val="39"/>
    <w:unhideWhenUsed/>
    <w:qFormat/>
    <w:pPr>
      <w:tabs>
        <w:tab w:val="right" w:leader="dot" w:pos="8302"/>
      </w:tabs>
      <w:ind w:firstLineChars="0" w:firstLine="0"/>
    </w:pPr>
  </w:style>
  <w:style w:type="paragraph" w:styleId="4">
    <w:name w:val="toc 4"/>
    <w:basedOn w:val="a"/>
    <w:next w:val="a"/>
    <w:uiPriority w:val="39"/>
    <w:unhideWhenUsed/>
    <w:qFormat/>
    <w:pPr>
      <w:spacing w:line="240" w:lineRule="auto"/>
      <w:ind w:leftChars="600" w:left="1260" w:firstLineChars="0" w:firstLine="0"/>
    </w:pPr>
    <w:rPr>
      <w:rFonts w:asciiTheme="minorHAnsi" w:eastAsiaTheme="minorEastAsia"/>
      <w:sz w:val="21"/>
    </w:rPr>
  </w:style>
  <w:style w:type="paragraph" w:styleId="6">
    <w:name w:val="toc 6"/>
    <w:basedOn w:val="a"/>
    <w:next w:val="a"/>
    <w:uiPriority w:val="39"/>
    <w:unhideWhenUsed/>
    <w:qFormat/>
    <w:pPr>
      <w:spacing w:line="240" w:lineRule="auto"/>
      <w:ind w:leftChars="1000" w:left="2100" w:firstLineChars="0" w:firstLine="0"/>
    </w:pPr>
    <w:rPr>
      <w:rFonts w:asciiTheme="minorHAnsi" w:eastAsiaTheme="minorEastAsia"/>
      <w:sz w:val="21"/>
    </w:rPr>
  </w:style>
  <w:style w:type="paragraph" w:styleId="ad">
    <w:name w:val="table of figures"/>
    <w:basedOn w:val="a"/>
    <w:next w:val="a"/>
    <w:uiPriority w:val="99"/>
    <w:unhideWhenUsed/>
    <w:qFormat/>
    <w:pPr>
      <w:ind w:leftChars="200" w:left="200" w:hangingChars="200" w:hanging="200"/>
    </w:pPr>
  </w:style>
  <w:style w:type="paragraph" w:styleId="21">
    <w:name w:val="toc 2"/>
    <w:basedOn w:val="a"/>
    <w:next w:val="a"/>
    <w:uiPriority w:val="39"/>
    <w:unhideWhenUsed/>
    <w:qFormat/>
    <w:pPr>
      <w:tabs>
        <w:tab w:val="right" w:leader="dot" w:pos="8296"/>
      </w:tabs>
      <w:ind w:firstLineChars="0" w:firstLine="0"/>
    </w:pPr>
  </w:style>
  <w:style w:type="paragraph" w:styleId="9">
    <w:name w:val="toc 9"/>
    <w:basedOn w:val="a"/>
    <w:next w:val="a"/>
    <w:uiPriority w:val="39"/>
    <w:unhideWhenUsed/>
    <w:qFormat/>
    <w:pPr>
      <w:spacing w:line="240" w:lineRule="auto"/>
      <w:ind w:leftChars="1600" w:left="3360" w:firstLineChars="0" w:firstLine="0"/>
    </w:pPr>
    <w:rPr>
      <w:rFonts w:asciiTheme="minorHAnsi" w:eastAsiaTheme="minorEastAsia"/>
      <w:sz w:val="21"/>
    </w:rPr>
  </w:style>
  <w:style w:type="paragraph" w:styleId="ae">
    <w:name w:val="Normal (Web)"/>
    <w:basedOn w:val="a"/>
    <w:uiPriority w:val="99"/>
    <w:unhideWhenUsed/>
    <w:qFormat/>
    <w:pPr>
      <w:widowControl/>
      <w:spacing w:before="100" w:beforeAutospacing="1" w:after="100" w:afterAutospacing="1" w:line="240" w:lineRule="auto"/>
      <w:ind w:firstLineChars="0" w:firstLine="0"/>
      <w:jc w:val="left"/>
    </w:pPr>
    <w:rPr>
      <w:rFonts w:ascii="宋体" w:eastAsia="宋体" w:hAnsi="宋体" w:cs="宋体"/>
      <w:kern w:val="0"/>
      <w:sz w:val="24"/>
      <w:szCs w:val="24"/>
    </w:rPr>
  </w:style>
  <w:style w:type="paragraph" w:styleId="af">
    <w:name w:val="Title"/>
    <w:basedOn w:val="a"/>
    <w:next w:val="a"/>
    <w:link w:val="af0"/>
    <w:uiPriority w:val="10"/>
    <w:qFormat/>
    <w:pPr>
      <w:ind w:firstLineChars="0" w:firstLine="0"/>
      <w:jc w:val="center"/>
      <w:outlineLvl w:val="3"/>
    </w:pPr>
    <w:rPr>
      <w:rFonts w:ascii="仿宋_GB2312" w:eastAsia="仿宋_GB2312" w:hAnsiTheme="majorHAnsi" w:cstheme="majorBidi"/>
      <w:b/>
      <w:bCs/>
      <w:szCs w:val="32"/>
    </w:rPr>
  </w:style>
  <w:style w:type="paragraph" w:styleId="af1">
    <w:name w:val="Body Text First Indent"/>
    <w:basedOn w:val="a0"/>
    <w:link w:val="af2"/>
    <w:uiPriority w:val="99"/>
    <w:unhideWhenUsed/>
    <w:qFormat/>
    <w:pPr>
      <w:spacing w:line="240" w:lineRule="auto"/>
      <w:ind w:firstLineChars="100" w:firstLine="420"/>
    </w:pPr>
    <w:rPr>
      <w:rFonts w:ascii="Times New Roman" w:eastAsiaTheme="minorEastAsia" w:hAnsi="Times New Roman"/>
      <w:sz w:val="21"/>
      <w:szCs w:val="24"/>
    </w:rPr>
  </w:style>
  <w:style w:type="character" w:styleId="af3">
    <w:name w:val="Strong"/>
    <w:basedOn w:val="a1"/>
    <w:uiPriority w:val="22"/>
    <w:qFormat/>
    <w:rPr>
      <w:b/>
      <w:bCs/>
    </w:rPr>
  </w:style>
  <w:style w:type="character" w:styleId="af4">
    <w:name w:val="Hyperlink"/>
    <w:basedOn w:val="a1"/>
    <w:uiPriority w:val="99"/>
    <w:unhideWhenUsed/>
    <w:qFormat/>
    <w:rPr>
      <w:color w:val="0563C1" w:themeColor="hyperlink"/>
      <w:u w:val="single"/>
    </w:rPr>
  </w:style>
  <w:style w:type="character" w:customStyle="1" w:styleId="10">
    <w:name w:val="标题 1 字符"/>
    <w:basedOn w:val="a1"/>
    <w:link w:val="1"/>
    <w:uiPriority w:val="9"/>
    <w:qFormat/>
    <w:rPr>
      <w:rFonts w:ascii="仿宋" w:eastAsia="仿宋" w:hAnsi="仿宋" w:cstheme="minorBidi"/>
      <w:b/>
      <w:bCs/>
      <w:kern w:val="2"/>
      <w:sz w:val="32"/>
      <w:szCs w:val="32"/>
    </w:rPr>
  </w:style>
  <w:style w:type="paragraph" w:customStyle="1" w:styleId="22">
    <w:name w:val="样式2"/>
    <w:basedOn w:val="a"/>
    <w:qFormat/>
    <w:pPr>
      <w:ind w:firstLine="640"/>
    </w:pPr>
    <w:rPr>
      <w:rFonts w:ascii="楷体" w:eastAsia="楷体" w:hAnsi="楷体" w:cs="Times New Roman"/>
      <w:sz w:val="32"/>
      <w:szCs w:val="32"/>
    </w:rPr>
  </w:style>
  <w:style w:type="character" w:customStyle="1" w:styleId="20">
    <w:name w:val="标题 2 字符"/>
    <w:basedOn w:val="a1"/>
    <w:link w:val="2"/>
    <w:uiPriority w:val="9"/>
    <w:qFormat/>
    <w:rPr>
      <w:rFonts w:ascii="仿宋" w:eastAsia="仿宋" w:hAnsi="仿宋" w:cstheme="minorBidi"/>
      <w:b/>
      <w:bCs/>
      <w:kern w:val="2"/>
      <w:sz w:val="30"/>
      <w:szCs w:val="32"/>
    </w:rPr>
  </w:style>
  <w:style w:type="character" w:customStyle="1" w:styleId="30">
    <w:name w:val="标题 3 字符"/>
    <w:basedOn w:val="a1"/>
    <w:link w:val="3"/>
    <w:uiPriority w:val="9"/>
    <w:qFormat/>
    <w:rPr>
      <w:rFonts w:ascii="仿宋" w:eastAsia="仿宋" w:hAnsi="仿宋" w:cstheme="minorBidi"/>
      <w:b/>
      <w:bCs/>
      <w:kern w:val="2"/>
      <w:sz w:val="28"/>
      <w:szCs w:val="32"/>
    </w:rPr>
  </w:style>
  <w:style w:type="character" w:customStyle="1" w:styleId="ac">
    <w:name w:val="页眉 字符"/>
    <w:basedOn w:val="a1"/>
    <w:link w:val="ab"/>
    <w:uiPriority w:val="99"/>
    <w:qFormat/>
    <w:rPr>
      <w:sz w:val="18"/>
      <w:szCs w:val="18"/>
    </w:rPr>
  </w:style>
  <w:style w:type="character" w:customStyle="1" w:styleId="aa">
    <w:name w:val="页脚 字符"/>
    <w:basedOn w:val="a1"/>
    <w:link w:val="a9"/>
    <w:uiPriority w:val="99"/>
    <w:qFormat/>
    <w:rPr>
      <w:sz w:val="18"/>
      <w:szCs w:val="18"/>
    </w:rPr>
  </w:style>
  <w:style w:type="character" w:customStyle="1" w:styleId="3Char">
    <w:name w:val="3 Char"/>
    <w:link w:val="32"/>
    <w:qFormat/>
    <w:rPr>
      <w:rFonts w:ascii="仿宋_GB2312" w:eastAsia="仿宋_GB2312"/>
      <w:b/>
      <w:sz w:val="32"/>
      <w:szCs w:val="32"/>
    </w:rPr>
  </w:style>
  <w:style w:type="paragraph" w:customStyle="1" w:styleId="32">
    <w:name w:val="3"/>
    <w:basedOn w:val="a"/>
    <w:link w:val="3Char"/>
    <w:qFormat/>
    <w:pPr>
      <w:ind w:firstLine="643"/>
    </w:pPr>
    <w:rPr>
      <w:rFonts w:ascii="仿宋_GB2312" w:eastAsia="仿宋_GB2312"/>
      <w:b/>
      <w:sz w:val="32"/>
      <w:szCs w:val="32"/>
    </w:rPr>
  </w:style>
  <w:style w:type="paragraph" w:customStyle="1" w:styleId="23">
    <w:name w:val="2"/>
    <w:basedOn w:val="a"/>
    <w:qFormat/>
    <w:pPr>
      <w:ind w:firstLine="640"/>
    </w:pPr>
    <w:rPr>
      <w:rFonts w:ascii="楷体_GB2312" w:eastAsia="楷体_GB2312" w:hAnsi="Times New Roman" w:cs="Times New Roman"/>
      <w:sz w:val="32"/>
      <w:szCs w:val="32"/>
    </w:rPr>
  </w:style>
  <w:style w:type="character" w:customStyle="1" w:styleId="af2">
    <w:name w:val="正文首行缩进 字符"/>
    <w:basedOn w:val="a4"/>
    <w:link w:val="af1"/>
    <w:uiPriority w:val="99"/>
    <w:qFormat/>
    <w:rPr>
      <w:rFonts w:ascii="Times New Roman" w:eastAsia="仿宋" w:hAnsi="Times New Roman"/>
      <w:sz w:val="30"/>
      <w:szCs w:val="24"/>
    </w:rPr>
  </w:style>
  <w:style w:type="character" w:customStyle="1" w:styleId="a4">
    <w:name w:val="正文文本 字符"/>
    <w:basedOn w:val="a1"/>
    <w:link w:val="a0"/>
    <w:uiPriority w:val="99"/>
    <w:semiHidden/>
    <w:qFormat/>
    <w:rPr>
      <w:rFonts w:ascii="仿宋" w:eastAsia="仿宋"/>
      <w:sz w:val="30"/>
    </w:rPr>
  </w:style>
  <w:style w:type="paragraph" w:customStyle="1" w:styleId="12">
    <w:name w:val="样式1"/>
    <w:basedOn w:val="a"/>
    <w:qFormat/>
    <w:pPr>
      <w:ind w:firstLine="640"/>
    </w:pPr>
    <w:rPr>
      <w:rFonts w:ascii="黑体" w:eastAsia="黑体" w:hAnsi="黑体" w:cs="Times New Roman"/>
      <w:sz w:val="32"/>
      <w:szCs w:val="32"/>
    </w:rPr>
  </w:style>
  <w:style w:type="paragraph" w:customStyle="1" w:styleId="33">
    <w:name w:val="样式3"/>
    <w:basedOn w:val="a"/>
    <w:qFormat/>
    <w:pPr>
      <w:ind w:firstLine="643"/>
    </w:pPr>
    <w:rPr>
      <w:rFonts w:hAnsi="仿宋" w:cs="Times New Roman"/>
      <w:b/>
      <w:sz w:val="32"/>
      <w:szCs w:val="32"/>
    </w:rPr>
  </w:style>
  <w:style w:type="paragraph" w:customStyle="1" w:styleId="60">
    <w:name w:val="样式6"/>
    <w:basedOn w:val="a"/>
    <w:qFormat/>
    <w:pPr>
      <w:spacing w:line="240" w:lineRule="auto"/>
      <w:ind w:firstLineChars="0" w:firstLine="562"/>
      <w:jc w:val="center"/>
    </w:pPr>
    <w:rPr>
      <w:rFonts w:ascii="Times New Roman" w:eastAsia="宋体" w:hAnsi="Times New Roman" w:cs="Times New Roman"/>
      <w:b/>
      <w:sz w:val="21"/>
      <w:szCs w:val="24"/>
    </w:rPr>
  </w:style>
  <w:style w:type="character" w:customStyle="1" w:styleId="13">
    <w:name w:val="正文首行缩进 字符1"/>
    <w:basedOn w:val="a4"/>
    <w:uiPriority w:val="99"/>
    <w:semiHidden/>
    <w:qFormat/>
    <w:rPr>
      <w:rFonts w:ascii="仿宋" w:eastAsia="仿宋"/>
      <w:sz w:val="30"/>
    </w:rPr>
  </w:style>
  <w:style w:type="paragraph" w:customStyle="1" w:styleId="40">
    <w:name w:val="样式4"/>
    <w:basedOn w:val="a"/>
    <w:qFormat/>
    <w:pPr>
      <w:ind w:firstLine="562"/>
      <w:jc w:val="center"/>
    </w:pPr>
    <w:rPr>
      <w:rFonts w:ascii="宋体" w:eastAsia="宋体" w:hAnsi="宋体" w:cs="Times New Roman"/>
      <w:b/>
      <w:szCs w:val="28"/>
    </w:rPr>
  </w:style>
  <w:style w:type="character" w:customStyle="1" w:styleId="htmltxt1">
    <w:name w:val="html_txt1"/>
    <w:qFormat/>
    <w:rPr>
      <w:color w:val="000000"/>
    </w:rPr>
  </w:style>
  <w:style w:type="paragraph" w:customStyle="1" w:styleId="50">
    <w:name w:val="样式5"/>
    <w:basedOn w:val="a"/>
    <w:uiPriority w:val="99"/>
    <w:qFormat/>
    <w:pPr>
      <w:ind w:firstLine="640"/>
    </w:pPr>
    <w:rPr>
      <w:rFonts w:ascii="黑体" w:eastAsia="黑体" w:hAnsi="黑体" w:cs="Times New Roman"/>
      <w:sz w:val="32"/>
      <w:szCs w:val="32"/>
    </w:rPr>
  </w:style>
  <w:style w:type="paragraph" w:customStyle="1" w:styleId="14">
    <w:name w:val="列出段落1"/>
    <w:basedOn w:val="a"/>
    <w:qFormat/>
    <w:pPr>
      <w:spacing w:line="240" w:lineRule="auto"/>
      <w:ind w:firstLine="420"/>
    </w:pPr>
    <w:rPr>
      <w:rFonts w:ascii="Calibri" w:eastAsia="宋体" w:hAnsi="Calibri" w:cs="Times New Roman"/>
      <w:sz w:val="21"/>
    </w:rPr>
  </w:style>
  <w:style w:type="paragraph" w:customStyle="1" w:styleId="TOC1">
    <w:name w:val="TOC 标题1"/>
    <w:basedOn w:val="1"/>
    <w:next w:val="a"/>
    <w:uiPriority w:val="39"/>
    <w:unhideWhenUsed/>
    <w:qFormat/>
    <w:pPr>
      <w:widowControl/>
      <w:numPr>
        <w:numId w:val="0"/>
      </w:numPr>
      <w:spacing w:before="240" w:line="259" w:lineRule="auto"/>
      <w:outlineLvl w:val="9"/>
    </w:pPr>
    <w:rPr>
      <w:rFonts w:asciiTheme="majorHAnsi" w:eastAsiaTheme="majorEastAsia" w:hAnsiTheme="majorHAnsi" w:cstheme="majorBidi"/>
      <w:b w:val="0"/>
      <w:bCs w:val="0"/>
      <w:color w:val="2E74B5" w:themeColor="accent1" w:themeShade="BF"/>
      <w:kern w:val="0"/>
    </w:rPr>
  </w:style>
  <w:style w:type="paragraph" w:styleId="af5">
    <w:name w:val="List Paragraph"/>
    <w:basedOn w:val="a"/>
    <w:uiPriority w:val="99"/>
    <w:qFormat/>
    <w:pPr>
      <w:spacing w:line="240" w:lineRule="auto"/>
      <w:ind w:firstLine="420"/>
    </w:pPr>
    <w:rPr>
      <w:rFonts w:asciiTheme="minorHAnsi" w:eastAsiaTheme="minorEastAsia"/>
      <w:sz w:val="21"/>
      <w:szCs w:val="24"/>
    </w:rPr>
  </w:style>
  <w:style w:type="paragraph" w:customStyle="1" w:styleId="biaoti">
    <w:name w:val="biaoti"/>
    <w:basedOn w:val="a"/>
    <w:qFormat/>
    <w:pPr>
      <w:ind w:firstLineChars="0" w:firstLine="0"/>
      <w:jc w:val="center"/>
    </w:pPr>
    <w:rPr>
      <w:rFonts w:ascii="黑体" w:eastAsia="黑体" w:hAnsi="黑体" w:cs="Times New Roman"/>
      <w:b/>
      <w:bCs/>
      <w:sz w:val="21"/>
      <w:szCs w:val="20"/>
    </w:rPr>
  </w:style>
  <w:style w:type="character" w:customStyle="1" w:styleId="a8">
    <w:name w:val="批注框文本 字符"/>
    <w:basedOn w:val="a1"/>
    <w:link w:val="a7"/>
    <w:uiPriority w:val="99"/>
    <w:semiHidden/>
    <w:qFormat/>
    <w:rPr>
      <w:rFonts w:ascii="仿宋" w:eastAsia="仿宋"/>
      <w:sz w:val="18"/>
      <w:szCs w:val="18"/>
    </w:rPr>
  </w:style>
  <w:style w:type="character" w:customStyle="1" w:styleId="af0">
    <w:name w:val="标题 字符"/>
    <w:basedOn w:val="a1"/>
    <w:link w:val="af"/>
    <w:uiPriority w:val="10"/>
    <w:qFormat/>
    <w:rPr>
      <w:rFonts w:ascii="仿宋_GB2312" w:eastAsia="仿宋_GB2312" w:hAnsiTheme="majorHAnsi" w:cstheme="majorBidi"/>
      <w:b/>
      <w:bCs/>
      <w:kern w:val="2"/>
      <w:sz w:val="28"/>
      <w:szCs w:val="32"/>
    </w:rPr>
  </w:style>
  <w:style w:type="paragraph" w:customStyle="1" w:styleId="TOC2">
    <w:name w:val="TOC 标题2"/>
    <w:basedOn w:val="1"/>
    <w:next w:val="a"/>
    <w:uiPriority w:val="39"/>
    <w:unhideWhenUsed/>
    <w:qFormat/>
    <w:pPr>
      <w:keepNext/>
      <w:keepLines/>
      <w:widowControl/>
      <w:numPr>
        <w:numId w:val="0"/>
      </w:numPr>
      <w:spacing w:before="240" w:line="259" w:lineRule="auto"/>
      <w:jc w:val="left"/>
      <w:outlineLvl w:val="9"/>
    </w:pPr>
    <w:rPr>
      <w:rFonts w:asciiTheme="majorHAnsi" w:eastAsiaTheme="majorEastAsia" w:hAnsiTheme="majorHAnsi" w:cstheme="majorBidi"/>
      <w:b w:val="0"/>
      <w:bCs w:val="0"/>
      <w:color w:val="2E74B5" w:themeColor="accent1" w:themeShade="BF"/>
      <w:kern w:val="0"/>
    </w:rPr>
  </w:style>
  <w:style w:type="paragraph" w:customStyle="1" w:styleId="font5">
    <w:name w:val="font5"/>
    <w:basedOn w:val="a"/>
    <w:qFormat/>
    <w:pPr>
      <w:widowControl/>
      <w:snapToGrid w:val="0"/>
      <w:spacing w:before="100" w:beforeAutospacing="1" w:after="100" w:afterAutospacing="1" w:line="240" w:lineRule="auto"/>
      <w:ind w:firstLineChars="0" w:firstLine="0"/>
      <w:jc w:val="left"/>
    </w:pPr>
    <w:rPr>
      <w:rFonts w:ascii="宋体" w:eastAsia="仿宋_GB2312" w:hAnsi="Times New Roman" w:cs="宋体"/>
      <w:kern w:val="0"/>
      <w:sz w:val="18"/>
      <w:szCs w:val="18"/>
    </w:rPr>
  </w:style>
  <w:style w:type="character" w:customStyle="1" w:styleId="bjh-strong">
    <w:name w:val="bjh-strong"/>
    <w:qFormat/>
  </w:style>
  <w:style w:type="paragraph" w:customStyle="1" w:styleId="15">
    <w:name w:val="图表标题1"/>
    <w:basedOn w:val="a5"/>
    <w:link w:val="1Char"/>
    <w:qFormat/>
    <w:pPr>
      <w:widowControl/>
      <w:snapToGrid w:val="0"/>
    </w:pPr>
    <w:rPr>
      <w:rFonts w:hAnsi="黑体" w:cs="Times New Roman"/>
    </w:rPr>
  </w:style>
  <w:style w:type="character" w:customStyle="1" w:styleId="1Char">
    <w:name w:val="图表标题1 Char"/>
    <w:basedOn w:val="a1"/>
    <w:link w:val="15"/>
    <w:qFormat/>
    <w:rPr>
      <w:rFonts w:ascii="黑体" w:eastAsia="黑体" w:hAnsi="黑体"/>
      <w:b/>
      <w:kern w:val="2"/>
      <w:sz w:val="21"/>
    </w:rPr>
  </w:style>
  <w:style w:type="character" w:customStyle="1" w:styleId="UnresolvedMention">
    <w:name w:val="Unresolved Mention"/>
    <w:basedOn w:val="a1"/>
    <w:uiPriority w:val="99"/>
    <w:semiHidden/>
    <w:unhideWhenUsed/>
    <w:qFormat/>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jpeg"/><Relationship Id="rId21" Type="http://schemas.openxmlformats.org/officeDocument/2006/relationships/image" Target="media/image5.jpeg"/><Relationship Id="rId42" Type="http://schemas.openxmlformats.org/officeDocument/2006/relationships/image" Target="media/image26.png"/><Relationship Id="rId47" Type="http://schemas.openxmlformats.org/officeDocument/2006/relationships/chart" Target="charts/chart2.xml"/><Relationship Id="rId63" Type="http://schemas.openxmlformats.org/officeDocument/2006/relationships/image" Target="media/image43.jpeg"/><Relationship Id="rId68" Type="http://schemas.openxmlformats.org/officeDocument/2006/relationships/image" Target="media/image48.jpeg"/><Relationship Id="rId84" Type="http://schemas.openxmlformats.org/officeDocument/2006/relationships/image" Target="media/image64.jpeg"/><Relationship Id="rId89" Type="http://schemas.openxmlformats.org/officeDocument/2006/relationships/image" Target="media/image69.jpeg"/><Relationship Id="rId16" Type="http://schemas.openxmlformats.org/officeDocument/2006/relationships/footer" Target="footer4.xml"/><Relationship Id="rId11" Type="http://schemas.openxmlformats.org/officeDocument/2006/relationships/header" Target="header2.xml"/><Relationship Id="rId32" Type="http://schemas.openxmlformats.org/officeDocument/2006/relationships/image" Target="media/image16.jpeg"/><Relationship Id="rId37" Type="http://schemas.openxmlformats.org/officeDocument/2006/relationships/image" Target="media/image21.jpeg"/><Relationship Id="rId53" Type="http://schemas.openxmlformats.org/officeDocument/2006/relationships/image" Target="media/image33.jpeg"/><Relationship Id="rId58" Type="http://schemas.openxmlformats.org/officeDocument/2006/relationships/image" Target="media/image38.jpeg"/><Relationship Id="rId74" Type="http://schemas.openxmlformats.org/officeDocument/2006/relationships/image" Target="media/image54.jpeg"/><Relationship Id="rId79" Type="http://schemas.openxmlformats.org/officeDocument/2006/relationships/image" Target="media/image59.jpeg"/><Relationship Id="rId5" Type="http://schemas.openxmlformats.org/officeDocument/2006/relationships/webSettings" Target="webSettings.xml"/><Relationship Id="rId90" Type="http://schemas.openxmlformats.org/officeDocument/2006/relationships/header" Target="header4.xml"/><Relationship Id="rId95" Type="http://schemas.openxmlformats.org/officeDocument/2006/relationships/footer" Target="footer9.xml"/><Relationship Id="rId22" Type="http://schemas.openxmlformats.org/officeDocument/2006/relationships/image" Target="media/image6.jpeg"/><Relationship Id="rId27" Type="http://schemas.openxmlformats.org/officeDocument/2006/relationships/image" Target="media/image11.jpeg"/><Relationship Id="rId43" Type="http://schemas.openxmlformats.org/officeDocument/2006/relationships/image" Target="media/image27.jpeg"/><Relationship Id="rId48" Type="http://schemas.openxmlformats.org/officeDocument/2006/relationships/chart" Target="charts/chart3.xml"/><Relationship Id="rId64" Type="http://schemas.openxmlformats.org/officeDocument/2006/relationships/image" Target="media/image44.jpeg"/><Relationship Id="rId69" Type="http://schemas.openxmlformats.org/officeDocument/2006/relationships/image" Target="media/image49.jpeg"/><Relationship Id="rId80" Type="http://schemas.openxmlformats.org/officeDocument/2006/relationships/image" Target="media/image60.jpeg"/><Relationship Id="rId85" Type="http://schemas.openxmlformats.org/officeDocument/2006/relationships/image" Target="media/image65.jpeg"/><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footer" Target="footer5.xml"/><Relationship Id="rId25" Type="http://schemas.openxmlformats.org/officeDocument/2006/relationships/image" Target="media/image9.jpeg"/><Relationship Id="rId33" Type="http://schemas.openxmlformats.org/officeDocument/2006/relationships/image" Target="media/image17.jpeg"/><Relationship Id="rId38" Type="http://schemas.openxmlformats.org/officeDocument/2006/relationships/image" Target="media/image22.png"/><Relationship Id="rId46" Type="http://schemas.openxmlformats.org/officeDocument/2006/relationships/image" Target="media/image30.jpeg"/><Relationship Id="rId59" Type="http://schemas.openxmlformats.org/officeDocument/2006/relationships/image" Target="media/image39.jpeg"/><Relationship Id="rId67" Type="http://schemas.openxmlformats.org/officeDocument/2006/relationships/image" Target="media/image47.jpeg"/><Relationship Id="rId20" Type="http://schemas.openxmlformats.org/officeDocument/2006/relationships/image" Target="media/image4.jpeg"/><Relationship Id="rId41" Type="http://schemas.openxmlformats.org/officeDocument/2006/relationships/image" Target="media/image25.jpeg"/><Relationship Id="rId54" Type="http://schemas.openxmlformats.org/officeDocument/2006/relationships/image" Target="media/image34.jpeg"/><Relationship Id="rId62" Type="http://schemas.openxmlformats.org/officeDocument/2006/relationships/image" Target="media/image42.png"/><Relationship Id="rId70" Type="http://schemas.openxmlformats.org/officeDocument/2006/relationships/image" Target="media/image50.jpeg"/><Relationship Id="rId75" Type="http://schemas.openxmlformats.org/officeDocument/2006/relationships/image" Target="media/image55.png"/><Relationship Id="rId83" Type="http://schemas.openxmlformats.org/officeDocument/2006/relationships/image" Target="media/image63.jpeg"/><Relationship Id="rId88" Type="http://schemas.openxmlformats.org/officeDocument/2006/relationships/image" Target="media/image68.jpeg"/><Relationship Id="rId91" Type="http://schemas.openxmlformats.org/officeDocument/2006/relationships/header" Target="header5.xml"/><Relationship Id="rId9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3.xml"/><Relationship Id="rId23" Type="http://schemas.openxmlformats.org/officeDocument/2006/relationships/image" Target="media/image7.jpeg"/><Relationship Id="rId28" Type="http://schemas.openxmlformats.org/officeDocument/2006/relationships/image" Target="media/image12.jpeg"/><Relationship Id="rId36" Type="http://schemas.openxmlformats.org/officeDocument/2006/relationships/image" Target="media/image20.jpeg"/><Relationship Id="rId49" Type="http://schemas.openxmlformats.org/officeDocument/2006/relationships/chart" Target="charts/chart4.xml"/><Relationship Id="rId57" Type="http://schemas.openxmlformats.org/officeDocument/2006/relationships/image" Target="media/image37.jpeg"/><Relationship Id="rId10" Type="http://schemas.openxmlformats.org/officeDocument/2006/relationships/header" Target="header1.xml"/><Relationship Id="rId31" Type="http://schemas.openxmlformats.org/officeDocument/2006/relationships/image" Target="media/image15.jpeg"/><Relationship Id="rId44" Type="http://schemas.openxmlformats.org/officeDocument/2006/relationships/image" Target="media/image28.jpeg"/><Relationship Id="rId52" Type="http://schemas.openxmlformats.org/officeDocument/2006/relationships/image" Target="media/image32.jpeg"/><Relationship Id="rId60" Type="http://schemas.openxmlformats.org/officeDocument/2006/relationships/image" Target="media/image40.jpeg"/><Relationship Id="rId65" Type="http://schemas.openxmlformats.org/officeDocument/2006/relationships/image" Target="media/image45.jpeg"/><Relationship Id="rId73" Type="http://schemas.openxmlformats.org/officeDocument/2006/relationships/image" Target="media/image53.jpeg"/><Relationship Id="rId78" Type="http://schemas.openxmlformats.org/officeDocument/2006/relationships/image" Target="media/image58.png"/><Relationship Id="rId81" Type="http://schemas.openxmlformats.org/officeDocument/2006/relationships/image" Target="media/image61.jpeg"/><Relationship Id="rId86" Type="http://schemas.openxmlformats.org/officeDocument/2006/relationships/image" Target="media/image66.png"/><Relationship Id="rId94" Type="http://schemas.openxmlformats.org/officeDocument/2006/relationships/header" Target="header6.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footer" Target="footer2.xml"/><Relationship Id="rId18" Type="http://schemas.openxmlformats.org/officeDocument/2006/relationships/footer" Target="footer6.xml"/><Relationship Id="rId39" Type="http://schemas.openxmlformats.org/officeDocument/2006/relationships/image" Target="media/image23.jpeg"/><Relationship Id="rId34" Type="http://schemas.openxmlformats.org/officeDocument/2006/relationships/image" Target="media/image18.jpeg"/><Relationship Id="rId50" Type="http://schemas.openxmlformats.org/officeDocument/2006/relationships/chart" Target="charts/chart5.xml"/><Relationship Id="rId55" Type="http://schemas.openxmlformats.org/officeDocument/2006/relationships/image" Target="media/image35.jpeg"/><Relationship Id="rId76" Type="http://schemas.openxmlformats.org/officeDocument/2006/relationships/image" Target="media/image56.jpeg"/><Relationship Id="rId97"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51.jpeg"/><Relationship Id="rId92" Type="http://schemas.openxmlformats.org/officeDocument/2006/relationships/footer" Target="footer7.xml"/><Relationship Id="rId2" Type="http://schemas.openxmlformats.org/officeDocument/2006/relationships/numbering" Target="numbering.xml"/><Relationship Id="rId29" Type="http://schemas.openxmlformats.org/officeDocument/2006/relationships/image" Target="media/image13.jpeg"/><Relationship Id="rId24" Type="http://schemas.openxmlformats.org/officeDocument/2006/relationships/image" Target="media/image8.jpeg"/><Relationship Id="rId40" Type="http://schemas.openxmlformats.org/officeDocument/2006/relationships/image" Target="media/image24.jpeg"/><Relationship Id="rId45" Type="http://schemas.openxmlformats.org/officeDocument/2006/relationships/image" Target="media/image29.png"/><Relationship Id="rId66" Type="http://schemas.openxmlformats.org/officeDocument/2006/relationships/image" Target="media/image46.jpeg"/><Relationship Id="rId87" Type="http://schemas.openxmlformats.org/officeDocument/2006/relationships/image" Target="media/image67.jpeg"/><Relationship Id="rId61" Type="http://schemas.openxmlformats.org/officeDocument/2006/relationships/image" Target="media/image41.jpeg"/><Relationship Id="rId82" Type="http://schemas.openxmlformats.org/officeDocument/2006/relationships/image" Target="media/image62.jpeg"/><Relationship Id="rId19" Type="http://schemas.openxmlformats.org/officeDocument/2006/relationships/chart" Target="charts/chart1.xml"/><Relationship Id="rId14" Type="http://schemas.openxmlformats.org/officeDocument/2006/relationships/header" Target="header3.xml"/><Relationship Id="rId30" Type="http://schemas.openxmlformats.org/officeDocument/2006/relationships/image" Target="media/image14.png"/><Relationship Id="rId35" Type="http://schemas.openxmlformats.org/officeDocument/2006/relationships/image" Target="media/image19.jpeg"/><Relationship Id="rId56" Type="http://schemas.openxmlformats.org/officeDocument/2006/relationships/image" Target="media/image36.jpeg"/><Relationship Id="rId77" Type="http://schemas.openxmlformats.org/officeDocument/2006/relationships/image" Target="media/image57.png"/><Relationship Id="rId8" Type="http://schemas.openxmlformats.org/officeDocument/2006/relationships/image" Target="media/image1.jpeg"/><Relationship Id="rId51" Type="http://schemas.openxmlformats.org/officeDocument/2006/relationships/image" Target="media/image31.jpeg"/><Relationship Id="rId72" Type="http://schemas.openxmlformats.org/officeDocument/2006/relationships/image" Target="media/image52.jpeg"/><Relationship Id="rId93" Type="http://schemas.openxmlformats.org/officeDocument/2006/relationships/footer" Target="footer8.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_rels/header2.xml.rels><?xml version="1.0" encoding="UTF-8" standalone="yes"?>
<Relationships xmlns="http://schemas.openxmlformats.org/package/2006/relationships"><Relationship Id="rId1" Type="http://schemas.openxmlformats.org/officeDocument/2006/relationships/image" Target="media/image3.jpeg"/></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___.xlsx"/></Relationships>
</file>

<file path=word/charts/_rels/chart2.xml.rels><?xml version="1.0" encoding="UTF-8" standalone="yes"?>
<Relationships xmlns="http://schemas.openxmlformats.org/package/2006/relationships"><Relationship Id="rId2" Type="http://schemas.openxmlformats.org/officeDocument/2006/relationships/oleObject" Target="&#24037;&#20316;&#31807;1" TargetMode="External"/><Relationship Id="rId1" Type="http://schemas.openxmlformats.org/officeDocument/2006/relationships/themeOverride" Target="../theme/themeOverride1.xml"/></Relationships>
</file>

<file path=word/charts/_rels/chart3.xml.rels><?xml version="1.0" encoding="UTF-8" standalone="yes"?>
<Relationships xmlns="http://schemas.openxmlformats.org/package/2006/relationships"><Relationship Id="rId2" Type="http://schemas.openxmlformats.org/officeDocument/2006/relationships/oleObject" Target="&#24037;&#20316;&#31807;1" TargetMode="External"/><Relationship Id="rId1" Type="http://schemas.openxmlformats.org/officeDocument/2006/relationships/themeOverride" Target="../theme/themeOverride2.xml"/></Relationships>
</file>

<file path=word/charts/_rels/chart4.xml.rels><?xml version="1.0" encoding="UTF-8" standalone="yes"?>
<Relationships xmlns="http://schemas.openxmlformats.org/package/2006/relationships"><Relationship Id="rId2" Type="http://schemas.openxmlformats.org/officeDocument/2006/relationships/oleObject" Target="&#24037;&#20316;&#31807;1" TargetMode="External"/><Relationship Id="rId1" Type="http://schemas.openxmlformats.org/officeDocument/2006/relationships/themeOverride" Target="../theme/themeOverride3.xml"/></Relationships>
</file>

<file path=word/charts/_rels/chart5.xml.rels><?xml version="1.0" encoding="UTF-8" standalone="yes"?>
<Relationships xmlns="http://schemas.openxmlformats.org/package/2006/relationships"><Relationship Id="rId2" Type="http://schemas.openxmlformats.org/officeDocument/2006/relationships/oleObject" Target="&#24037;&#20316;&#31807;1" TargetMode="External"/><Relationship Id="rId1" Type="http://schemas.openxmlformats.org/officeDocument/2006/relationships/themeOverride" Target="../theme/themeOverride4.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0245398773006101"/>
          <c:y val="0.13135593220339001"/>
          <c:w val="0.38854805725971397"/>
          <c:h val="0.80508474576271205"/>
        </c:manualLayout>
      </c:layout>
      <c:pieChart>
        <c:varyColors val="1"/>
        <c:ser>
          <c:idx val="0"/>
          <c:order val="0"/>
          <c:tx>
            <c:strRef>
              <c:f>Sheet1!$A$2</c:f>
              <c:strCache>
                <c:ptCount val="1"/>
                <c:pt idx="0">
                  <c:v>学院招生类型</c:v>
                </c:pt>
              </c:strCache>
            </c:strRef>
          </c:tx>
          <c:dPt>
            <c:idx val="0"/>
            <c:bubble3D val="0"/>
            <c:spPr>
              <a:gradFill>
                <a:gsLst>
                  <a:gs pos="100000">
                    <a:schemeClr val="accent1">
                      <a:lumMod val="60000"/>
                      <a:lumOff val="40000"/>
                    </a:schemeClr>
                  </a:gs>
                  <a:gs pos="0">
                    <a:schemeClr val="accent1"/>
                  </a:gs>
                </a:gsLst>
                <a:lin ang="5400000" scaled="0"/>
              </a:gradFill>
              <a:ln w="19050">
                <a:solidFill>
                  <a:schemeClr val="lt1"/>
                </a:solidFill>
              </a:ln>
              <a:effectLst/>
            </c:spPr>
            <c:extLst>
              <c:ext xmlns:c16="http://schemas.microsoft.com/office/drawing/2014/chart" uri="{C3380CC4-5D6E-409C-BE32-E72D297353CC}">
                <c16:uniqueId val="{00000001-01E2-4214-A74A-8E4930F349A3}"/>
              </c:ext>
            </c:extLst>
          </c:dPt>
          <c:dPt>
            <c:idx val="1"/>
            <c:bubble3D val="0"/>
            <c:spPr>
              <a:gradFill>
                <a:gsLst>
                  <a:gs pos="100000">
                    <a:schemeClr val="accent2">
                      <a:lumMod val="60000"/>
                      <a:lumOff val="40000"/>
                    </a:schemeClr>
                  </a:gs>
                  <a:gs pos="0">
                    <a:schemeClr val="accent2"/>
                  </a:gs>
                </a:gsLst>
                <a:lin ang="5400000" scaled="0"/>
              </a:gradFill>
              <a:ln w="19050">
                <a:solidFill>
                  <a:schemeClr val="lt1"/>
                </a:solidFill>
              </a:ln>
              <a:effectLst/>
            </c:spPr>
            <c:extLst>
              <c:ext xmlns:c16="http://schemas.microsoft.com/office/drawing/2014/chart" uri="{C3380CC4-5D6E-409C-BE32-E72D297353CC}">
                <c16:uniqueId val="{00000003-01E2-4214-A74A-8E4930F349A3}"/>
              </c:ext>
            </c:extLst>
          </c:dPt>
          <c:dLbls>
            <c:dLbl>
              <c:idx val="0"/>
              <c:layout>
                <c:manualLayout>
                  <c:x val="0.16249487397254"/>
                  <c:y val="0.29216202437765898"/>
                </c:manualLayout>
              </c:layout>
              <c:dLblPos val="bestFi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1-01E2-4214-A74A-8E4930F349A3}"/>
                </c:ext>
              </c:extLst>
            </c:dLbl>
            <c:dLbl>
              <c:idx val="1"/>
              <c:layout>
                <c:manualLayout>
                  <c:x val="-0.17250846668620201"/>
                  <c:y val="7.5720268357523005E-2"/>
                </c:manualLayout>
              </c:layout>
              <c:dLblPos val="bestFi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3-01E2-4214-A74A-8E4930F349A3}"/>
                </c:ext>
              </c:extLst>
            </c:dLbl>
            <c:spPr>
              <a:noFill/>
              <a:ln>
                <a:noFill/>
              </a:ln>
              <a:effectLst/>
            </c:spPr>
            <c:txPr>
              <a:bodyPr rot="0" spcFirstLastPara="1" vertOverflow="ellipsis" vert="horz" wrap="square" lIns="38100" tIns="19050" rIns="38100" bIns="19050" anchor="ctr" anchorCtr="1">
                <a:spAutoFit/>
              </a:bodyPr>
              <a:lstStyle/>
              <a:p>
                <a:pPr>
                  <a:defRPr lang="zh-CN" sz="900" b="0" i="0" u="none" strike="noStrike" kern="1200" baseline="0">
                    <a:solidFill>
                      <a:schemeClr val="dk1">
                        <a:lumMod val="75000"/>
                        <a:lumOff val="25000"/>
                      </a:schemeClr>
                    </a:solidFill>
                    <a:latin typeface="+mn-lt"/>
                    <a:ea typeface="+mn-ea"/>
                    <a:cs typeface="+mn-cs"/>
                  </a:defRPr>
                </a:pPr>
                <a:endParaRPr lang="zh-CN"/>
              </a:p>
            </c:txPr>
            <c:dLblPos val="bestFit"/>
            <c:showLegendKey val="0"/>
            <c:showVal val="1"/>
            <c:showCatName val="1"/>
            <c:showSerName val="0"/>
            <c:showPercent val="0"/>
            <c:showBubbleSize val="0"/>
            <c:showLeaderLines val="1"/>
            <c:leaderLines>
              <c:spPr>
                <a:ln w="9525" cap="flat" cmpd="sng" algn="ctr">
                  <a:solidFill>
                    <a:schemeClr val="dk1">
                      <a:lumMod val="35000"/>
                      <a:lumOff val="65000"/>
                    </a:schemeClr>
                  </a:solidFill>
                  <a:prstDash val="solid"/>
                  <a:round/>
                </a:ln>
                <a:effectLst/>
              </c:spPr>
            </c:leaderLines>
            <c:extLst>
              <c:ext xmlns:c15="http://schemas.microsoft.com/office/drawing/2012/chart" uri="{CE6537A1-D6FC-4f65-9D91-7224C49458BB}"/>
            </c:extLst>
          </c:dLbls>
          <c:cat>
            <c:strRef>
              <c:f>Sheet1!$B$1:$C$1</c:f>
              <c:strCache>
                <c:ptCount val="2"/>
                <c:pt idx="0">
                  <c:v>高考直招</c:v>
                </c:pt>
                <c:pt idx="1">
                  <c:v>分类招生</c:v>
                </c:pt>
              </c:strCache>
            </c:strRef>
          </c:cat>
          <c:val>
            <c:numRef>
              <c:f>Sheet1!$B$2:$C$2</c:f>
              <c:numCache>
                <c:formatCode>0.00%</c:formatCode>
                <c:ptCount val="2"/>
                <c:pt idx="0">
                  <c:v>0.31</c:v>
                </c:pt>
                <c:pt idx="1">
                  <c:v>0.69</c:v>
                </c:pt>
              </c:numCache>
            </c:numRef>
          </c:val>
          <c:extLst>
            <c:ext xmlns:c16="http://schemas.microsoft.com/office/drawing/2014/chart" uri="{C3380CC4-5D6E-409C-BE32-E72D297353CC}">
              <c16:uniqueId val="{00000004-01E2-4214-A74A-8E4930F349A3}"/>
            </c:ext>
          </c:extLst>
        </c:ser>
        <c:dLbls>
          <c:showLegendKey val="0"/>
          <c:showVal val="0"/>
          <c:showCatName val="0"/>
          <c:showSerName val="0"/>
          <c:showPercent val="0"/>
          <c:showBubbleSize val="0"/>
          <c:showLeaderLines val="1"/>
        </c:dLbls>
        <c:firstSliceAng val="0"/>
      </c:pieChart>
      <c:spPr>
        <a:noFill/>
        <a:ln>
          <a:noFill/>
        </a:ln>
        <a:effectLst/>
      </c:spPr>
    </c:plotArea>
    <c:legend>
      <c:legendPos val="r"/>
      <c:overlay val="0"/>
      <c:spPr>
        <a:solidFill>
          <a:schemeClr val="lt1">
            <a:alpha val="50000"/>
          </a:schemeClr>
        </a:solidFill>
        <a:ln>
          <a:noFill/>
        </a:ln>
        <a:effectLst/>
      </c:spPr>
      <c:txPr>
        <a:bodyPr rot="0" spcFirstLastPara="1" vertOverflow="ellipsis" vert="horz" wrap="square" anchor="ctr" anchorCtr="1"/>
        <a:lstStyle/>
        <a:p>
          <a:pPr>
            <a:defRPr lang="zh-CN" sz="900" b="0" i="0" u="none" strike="noStrike" kern="1200" baseline="0">
              <a:solidFill>
                <a:schemeClr val="dk1">
                  <a:lumMod val="65000"/>
                  <a:lumOff val="35000"/>
                </a:schemeClr>
              </a:solidFill>
              <a:latin typeface="+mn-lt"/>
              <a:ea typeface="+mn-ea"/>
              <a:cs typeface="+mn-cs"/>
            </a:defRPr>
          </a:pPr>
          <a:endParaRPr lang="zh-CN"/>
        </a:p>
      </c:txPr>
    </c:legend>
    <c:plotVisOnly val="1"/>
    <c:dispBlanksAs val="zero"/>
    <c:showDLblsOverMax val="0"/>
  </c:chart>
  <c:spPr>
    <a:pattFill prst="dkDnDiag">
      <a:fgClr>
        <a:schemeClr val="lt1"/>
      </a:fgClr>
      <a:bgClr>
        <a:schemeClr val="dk1">
          <a:lumMod val="10000"/>
          <a:lumOff val="90000"/>
        </a:schemeClr>
      </a:bgClr>
    </a:pattFill>
    <a:ln w="9525" cap="flat" cmpd="sng" algn="ctr">
      <a:solidFill>
        <a:schemeClr val="dk1">
          <a:lumMod val="15000"/>
          <a:lumOff val="85000"/>
        </a:schemeClr>
      </a:solidFill>
      <a:prstDash val="solid"/>
      <a:round/>
    </a:ln>
    <a:effectLst/>
  </c:spPr>
  <c:txPr>
    <a:bodyPr/>
    <a:lstStyle/>
    <a:p>
      <a:pPr>
        <a:defRPr lang="zh-CN"/>
      </a:pPr>
      <a:endParaRPr lang="zh-CN"/>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dPt>
            <c:idx val="0"/>
            <c:bubble3D val="0"/>
            <c:spPr>
              <a:solidFill>
                <a:srgbClr val="5B9BD5"/>
              </a:solidFill>
              <a:ln w="19050">
                <a:solidFill>
                  <a:sysClr val="window" lastClr="FFFFFF"/>
                </a:solidFill>
              </a:ln>
              <a:effectLst/>
            </c:spPr>
            <c:extLst>
              <c:ext xmlns:c16="http://schemas.microsoft.com/office/drawing/2014/chart" uri="{C3380CC4-5D6E-409C-BE32-E72D297353CC}">
                <c16:uniqueId val="{00000001-8713-4F1A-9FB3-F7683435A638}"/>
              </c:ext>
            </c:extLst>
          </c:dPt>
          <c:dPt>
            <c:idx val="1"/>
            <c:bubble3D val="0"/>
            <c:spPr>
              <a:solidFill>
                <a:srgbClr val="ED7D31"/>
              </a:solidFill>
              <a:ln w="19050">
                <a:solidFill>
                  <a:sysClr val="window" lastClr="FFFFFF"/>
                </a:solidFill>
              </a:ln>
              <a:effectLst/>
            </c:spPr>
            <c:extLst>
              <c:ext xmlns:c16="http://schemas.microsoft.com/office/drawing/2014/chart" uri="{C3380CC4-5D6E-409C-BE32-E72D297353CC}">
                <c16:uniqueId val="{00000003-8713-4F1A-9FB3-F7683435A638}"/>
              </c:ext>
            </c:extLst>
          </c:dPt>
          <c:dPt>
            <c:idx val="2"/>
            <c:bubble3D val="0"/>
            <c:spPr>
              <a:solidFill>
                <a:srgbClr val="A5A5A5"/>
              </a:solidFill>
              <a:ln w="19050">
                <a:solidFill>
                  <a:sysClr val="window" lastClr="FFFFFF"/>
                </a:solidFill>
              </a:ln>
              <a:effectLst/>
            </c:spPr>
            <c:extLst>
              <c:ext xmlns:c16="http://schemas.microsoft.com/office/drawing/2014/chart" uri="{C3380CC4-5D6E-409C-BE32-E72D297353CC}">
                <c16:uniqueId val="{00000005-8713-4F1A-9FB3-F7683435A638}"/>
              </c:ext>
            </c:extLst>
          </c:dPt>
          <c:dPt>
            <c:idx val="3"/>
            <c:bubble3D val="0"/>
            <c:spPr>
              <a:solidFill>
                <a:srgbClr val="FFC000"/>
              </a:solidFill>
              <a:ln w="19050">
                <a:solidFill>
                  <a:sysClr val="window" lastClr="FFFFFF"/>
                </a:solidFill>
              </a:ln>
              <a:effectLst/>
            </c:spPr>
            <c:extLst>
              <c:ext xmlns:c16="http://schemas.microsoft.com/office/drawing/2014/chart" uri="{C3380CC4-5D6E-409C-BE32-E72D297353CC}">
                <c16:uniqueId val="{00000007-8713-4F1A-9FB3-F7683435A638}"/>
              </c:ext>
            </c:extLst>
          </c:dPt>
          <c:dLbls>
            <c:numFmt formatCode="0.00%" sourceLinked="0"/>
            <c:spPr>
              <a:noFill/>
              <a:ln>
                <a:noFill/>
              </a:ln>
              <a:effectLst/>
            </c:spPr>
            <c:txPr>
              <a:bodyPr rot="0" spcFirstLastPara="0" vertOverflow="ellipsis" vert="horz" wrap="square" lIns="38100" tIns="19050" rIns="38100" bIns="19050" anchor="ctr" anchorCtr="1"/>
              <a:lstStyle/>
              <a:p>
                <a:pPr>
                  <a:defRPr lang="zh-CN" sz="900" b="0" i="0" u="none" strike="noStrike" kern="1200" baseline="0">
                    <a:ln w="12700" cmpd="sng">
                      <a:noFill/>
                      <a:prstDash val="solid"/>
                    </a:ln>
                    <a:solidFill>
                      <a:sysClr val="windowText" lastClr="000000">
                        <a:lumMod val="75000"/>
                        <a:lumOff val="25000"/>
                      </a:sysClr>
                    </a:solidFill>
                    <a:latin typeface="仿宋" panose="02010609060101010101" pitchFamily="3" charset="-122"/>
                    <a:ea typeface="仿宋" panose="02010609060101010101" pitchFamily="3" charset="-122"/>
                    <a:cs typeface="+mn-cs"/>
                  </a:defRPr>
                </a:pPr>
                <a:endParaRPr lang="zh-CN"/>
              </a:p>
            </c:txPr>
            <c:dLblPos val="bestFit"/>
            <c:showLegendKey val="0"/>
            <c:showVal val="1"/>
            <c:showCatName val="1"/>
            <c:showSerName val="0"/>
            <c:showPercent val="1"/>
            <c:showBubbleSize val="0"/>
            <c:showLeaderLines val="1"/>
            <c:leaderLines>
              <c:spPr>
                <a:ln w="9525" cap="flat" cmpd="sng" algn="ctr">
                  <a:solidFill>
                    <a:sysClr val="windowText" lastClr="000000">
                      <a:lumMod val="35000"/>
                      <a:lumOff val="65000"/>
                    </a:sysClr>
                  </a:solidFill>
                  <a:prstDash val="solid"/>
                  <a:round/>
                </a:ln>
                <a:effectLst/>
              </c:spPr>
            </c:leaderLines>
            <c:extLst>
              <c:ext xmlns:c15="http://schemas.microsoft.com/office/drawing/2012/chart" uri="{CE6537A1-D6FC-4f65-9D91-7224C49458BB}"/>
            </c:extLst>
          </c:dLbls>
          <c:cat>
            <c:strRef>
              <c:f>[工作簿1]Sheet1!$A$1:$A$4</c:f>
              <c:strCache>
                <c:ptCount val="4"/>
                <c:pt idx="0">
                  <c:v>校内专任教师</c:v>
                </c:pt>
                <c:pt idx="1">
                  <c:v>校内兼课人员</c:v>
                </c:pt>
                <c:pt idx="2">
                  <c:v>校外兼职教师</c:v>
                </c:pt>
                <c:pt idx="3">
                  <c:v>校外兼课教师</c:v>
                </c:pt>
              </c:strCache>
            </c:strRef>
          </c:cat>
          <c:val>
            <c:numRef>
              <c:f>[工作簿1]Sheet1!$B$1:$B$4</c:f>
              <c:numCache>
                <c:formatCode>General</c:formatCode>
                <c:ptCount val="4"/>
                <c:pt idx="0">
                  <c:v>204</c:v>
                </c:pt>
                <c:pt idx="1">
                  <c:v>16</c:v>
                </c:pt>
                <c:pt idx="2">
                  <c:v>16</c:v>
                </c:pt>
                <c:pt idx="3">
                  <c:v>32</c:v>
                </c:pt>
              </c:numCache>
            </c:numRef>
          </c:val>
          <c:extLst>
            <c:ext xmlns:c16="http://schemas.microsoft.com/office/drawing/2014/chart" uri="{C3380CC4-5D6E-409C-BE32-E72D297353CC}">
              <c16:uniqueId val="{00000008-8713-4F1A-9FB3-F7683435A638}"/>
            </c:ext>
          </c:extLst>
        </c:ser>
        <c:dLbls>
          <c:showLegendKey val="0"/>
          <c:showVal val="0"/>
          <c:showCatName val="0"/>
          <c:showSerName val="0"/>
          <c:showPercent val="1"/>
          <c:showBubbleSize val="0"/>
          <c:showLeaderLines val="1"/>
        </c:dLbls>
        <c:firstSliceAng val="0"/>
      </c:pieChart>
      <c:spPr>
        <a:noFill/>
        <a:ln>
          <a:noFill/>
        </a:ln>
        <a:effectLst/>
      </c:spPr>
    </c:plotArea>
    <c:legend>
      <c:legendPos val="b"/>
      <c:legendEntry>
        <c:idx val="0"/>
        <c:txPr>
          <a:bodyPr rot="0" spcFirstLastPara="0" vertOverflow="ellipsis" vert="horz" wrap="square" anchor="ctr" anchorCtr="1"/>
          <a:lstStyle/>
          <a:p>
            <a:pPr>
              <a:defRPr lang="zh-CN" sz="900" b="0" i="0" u="none" strike="noStrike" kern="1200" baseline="0">
                <a:ln w="12700" cmpd="sng">
                  <a:noFill/>
                  <a:prstDash val="solid"/>
                </a:ln>
                <a:solidFill>
                  <a:sysClr val="windowText" lastClr="000000">
                    <a:lumMod val="65000"/>
                    <a:lumOff val="35000"/>
                  </a:sysClr>
                </a:solidFill>
                <a:latin typeface="+mn-lt"/>
                <a:ea typeface="+mn-ea"/>
                <a:cs typeface="+mn-cs"/>
              </a:defRPr>
            </a:pPr>
            <a:endParaRPr lang="zh-CN"/>
          </a:p>
        </c:txPr>
      </c:legendEntry>
      <c:legendEntry>
        <c:idx val="1"/>
        <c:txPr>
          <a:bodyPr rot="0" spcFirstLastPara="0" vertOverflow="ellipsis" vert="horz" wrap="square" anchor="ctr" anchorCtr="1"/>
          <a:lstStyle/>
          <a:p>
            <a:pPr>
              <a:defRPr lang="zh-CN" sz="900" b="0" i="0" u="none" strike="noStrike" kern="1200" baseline="0">
                <a:ln w="12700" cmpd="sng">
                  <a:noFill/>
                  <a:prstDash val="solid"/>
                </a:ln>
                <a:solidFill>
                  <a:sysClr val="windowText" lastClr="000000">
                    <a:lumMod val="65000"/>
                    <a:lumOff val="35000"/>
                  </a:sysClr>
                </a:solidFill>
                <a:latin typeface="+mn-lt"/>
                <a:ea typeface="+mn-ea"/>
                <a:cs typeface="+mn-cs"/>
              </a:defRPr>
            </a:pPr>
            <a:endParaRPr lang="zh-CN"/>
          </a:p>
        </c:txPr>
      </c:legendEntry>
      <c:legendEntry>
        <c:idx val="2"/>
        <c:txPr>
          <a:bodyPr rot="0" spcFirstLastPara="0" vertOverflow="ellipsis" vert="horz" wrap="square" anchor="ctr" anchorCtr="1"/>
          <a:lstStyle/>
          <a:p>
            <a:pPr>
              <a:defRPr lang="zh-CN" sz="900" b="0" i="0" u="none" strike="noStrike" kern="1200" baseline="0">
                <a:ln w="12700" cmpd="sng">
                  <a:noFill/>
                  <a:prstDash val="solid"/>
                </a:ln>
                <a:solidFill>
                  <a:sysClr val="windowText" lastClr="000000">
                    <a:lumMod val="65000"/>
                    <a:lumOff val="35000"/>
                  </a:sysClr>
                </a:solidFill>
                <a:latin typeface="+mn-lt"/>
                <a:ea typeface="+mn-ea"/>
                <a:cs typeface="+mn-cs"/>
              </a:defRPr>
            </a:pPr>
            <a:endParaRPr lang="zh-CN"/>
          </a:p>
        </c:txPr>
      </c:legendEntry>
      <c:legendEntry>
        <c:idx val="3"/>
        <c:txPr>
          <a:bodyPr rot="0" spcFirstLastPara="0" vertOverflow="ellipsis" vert="horz" wrap="square" anchor="ctr" anchorCtr="1"/>
          <a:lstStyle/>
          <a:p>
            <a:pPr>
              <a:defRPr lang="zh-CN" sz="900" b="0" i="0" u="none" strike="noStrike" kern="1200" baseline="0">
                <a:ln w="12700" cmpd="sng">
                  <a:noFill/>
                  <a:prstDash val="solid"/>
                </a:ln>
                <a:solidFill>
                  <a:sysClr val="windowText" lastClr="000000">
                    <a:lumMod val="65000"/>
                    <a:lumOff val="35000"/>
                  </a:sysClr>
                </a:solidFill>
                <a:latin typeface="+mn-lt"/>
                <a:ea typeface="+mn-ea"/>
                <a:cs typeface="+mn-cs"/>
              </a:defRPr>
            </a:pPr>
            <a:endParaRPr lang="zh-CN"/>
          </a:p>
        </c:txPr>
      </c:legendEntry>
      <c:overlay val="0"/>
      <c:spPr>
        <a:noFill/>
        <a:ln>
          <a:noFill/>
        </a:ln>
        <a:effectLst/>
      </c:spPr>
      <c:txPr>
        <a:bodyPr rot="0" spcFirstLastPara="0" vertOverflow="ellipsis" vert="horz" wrap="square" anchor="ctr" anchorCtr="1"/>
        <a:lstStyle/>
        <a:p>
          <a:pPr>
            <a:defRPr lang="zh-CN" sz="900" b="0" i="0" u="none" strike="noStrike" kern="1200" baseline="0">
              <a:ln w="12700" cmpd="sng">
                <a:noFill/>
                <a:prstDash val="solid"/>
              </a:ln>
              <a:solidFill>
                <a:sysClr val="windowText" lastClr="000000">
                  <a:lumMod val="65000"/>
                  <a:lumOff val="35000"/>
                </a:sysClr>
              </a:solidFill>
              <a:latin typeface="+mn-lt"/>
              <a:ea typeface="+mn-ea"/>
              <a:cs typeface="+mn-cs"/>
            </a:defRPr>
          </a:pPr>
          <a:endParaRPr lang="zh-CN"/>
        </a:p>
      </c:txPr>
    </c:legend>
    <c:plotVisOnly val="1"/>
    <c:dispBlanksAs val="gap"/>
    <c:showDLblsOverMax val="0"/>
  </c:chart>
  <c:spPr>
    <a:solidFill>
      <a:sysClr val="window" lastClr="FFFFFF"/>
    </a:solidFill>
    <a:ln w="9525" cap="flat" cmpd="sng" algn="ctr">
      <a:solidFill>
        <a:sysClr val="windowText" lastClr="000000"/>
      </a:solidFill>
      <a:prstDash val="solid"/>
      <a:round/>
    </a:ln>
    <a:effectLst/>
  </c:spPr>
  <c:txPr>
    <a:bodyPr rot="-60000"/>
    <a:lstStyle/>
    <a:p>
      <a:pPr>
        <a:defRPr lang="zh-CN">
          <a:ln w="12700" cmpd="sng">
            <a:noFill/>
            <a:prstDash val="solid"/>
          </a:ln>
        </a:defRPr>
      </a:pPr>
      <a:endParaRPr lang="zh-CN"/>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dPt>
            <c:idx val="0"/>
            <c:bubble3D val="0"/>
            <c:spPr>
              <a:solidFill>
                <a:srgbClr val="5B9BD5"/>
              </a:solidFill>
              <a:ln w="19050">
                <a:solidFill>
                  <a:sysClr val="window" lastClr="FFFFFF"/>
                </a:solidFill>
              </a:ln>
              <a:effectLst/>
            </c:spPr>
            <c:extLst>
              <c:ext xmlns:c16="http://schemas.microsoft.com/office/drawing/2014/chart" uri="{C3380CC4-5D6E-409C-BE32-E72D297353CC}">
                <c16:uniqueId val="{00000001-F31E-4B77-871D-8993F494B123}"/>
              </c:ext>
            </c:extLst>
          </c:dPt>
          <c:dPt>
            <c:idx val="1"/>
            <c:bubble3D val="0"/>
            <c:spPr>
              <a:solidFill>
                <a:srgbClr val="ED7D31"/>
              </a:solidFill>
              <a:ln w="19050">
                <a:solidFill>
                  <a:sysClr val="window" lastClr="FFFFFF"/>
                </a:solidFill>
              </a:ln>
              <a:effectLst/>
            </c:spPr>
            <c:extLst>
              <c:ext xmlns:c16="http://schemas.microsoft.com/office/drawing/2014/chart" uri="{C3380CC4-5D6E-409C-BE32-E72D297353CC}">
                <c16:uniqueId val="{00000003-F31E-4B77-871D-8993F494B123}"/>
              </c:ext>
            </c:extLst>
          </c:dPt>
          <c:dPt>
            <c:idx val="2"/>
            <c:bubble3D val="0"/>
            <c:spPr>
              <a:solidFill>
                <a:srgbClr val="A5A5A5"/>
              </a:solidFill>
              <a:ln w="19050">
                <a:solidFill>
                  <a:sysClr val="window" lastClr="FFFFFF"/>
                </a:solidFill>
              </a:ln>
              <a:effectLst/>
            </c:spPr>
            <c:extLst>
              <c:ext xmlns:c16="http://schemas.microsoft.com/office/drawing/2014/chart" uri="{C3380CC4-5D6E-409C-BE32-E72D297353CC}">
                <c16:uniqueId val="{00000005-F31E-4B77-871D-8993F494B123}"/>
              </c:ext>
            </c:extLst>
          </c:dPt>
          <c:dPt>
            <c:idx val="3"/>
            <c:bubble3D val="0"/>
            <c:spPr>
              <a:solidFill>
                <a:srgbClr val="FFC000"/>
              </a:solidFill>
              <a:ln w="19050">
                <a:solidFill>
                  <a:sysClr val="window" lastClr="FFFFFF"/>
                </a:solidFill>
              </a:ln>
              <a:effectLst/>
            </c:spPr>
            <c:extLst>
              <c:ext xmlns:c16="http://schemas.microsoft.com/office/drawing/2014/chart" uri="{C3380CC4-5D6E-409C-BE32-E72D297353CC}">
                <c16:uniqueId val="{00000007-F31E-4B77-871D-8993F494B123}"/>
              </c:ext>
            </c:extLst>
          </c:dPt>
          <c:dLbls>
            <c:numFmt formatCode="0.00%" sourceLinked="0"/>
            <c:spPr>
              <a:noFill/>
              <a:ln>
                <a:noFill/>
              </a:ln>
              <a:effectLst/>
            </c:spPr>
            <c:txPr>
              <a:bodyPr rot="0" spcFirstLastPara="0" vertOverflow="ellipsis" vert="horz" wrap="square" lIns="38100" tIns="19050" rIns="38100" bIns="19050" anchor="ctr" anchorCtr="1"/>
              <a:lstStyle/>
              <a:p>
                <a:pPr>
                  <a:defRPr lang="zh-CN" sz="900" b="0" i="0" u="none" strike="noStrike" kern="1200" baseline="0">
                    <a:ln w="12700" cmpd="sng">
                      <a:noFill/>
                      <a:prstDash val="solid"/>
                    </a:ln>
                    <a:solidFill>
                      <a:sysClr val="windowText" lastClr="000000">
                        <a:lumMod val="75000"/>
                        <a:lumOff val="25000"/>
                      </a:sysClr>
                    </a:solidFill>
                    <a:latin typeface="仿宋" panose="02010609060101010101" pitchFamily="3" charset="-122"/>
                    <a:ea typeface="仿宋" panose="02010609060101010101" pitchFamily="3" charset="-122"/>
                    <a:cs typeface="+mn-cs"/>
                  </a:defRPr>
                </a:pPr>
                <a:endParaRPr lang="zh-CN"/>
              </a:p>
            </c:txPr>
            <c:dLblPos val="bestFit"/>
            <c:showLegendKey val="0"/>
            <c:showVal val="1"/>
            <c:showCatName val="1"/>
            <c:showSerName val="0"/>
            <c:showPercent val="1"/>
            <c:showBubbleSize val="0"/>
            <c:showLeaderLines val="1"/>
            <c:leaderLines>
              <c:spPr>
                <a:ln w="9525" cap="flat" cmpd="sng" algn="ctr">
                  <a:solidFill>
                    <a:sysClr val="windowText" lastClr="000000">
                      <a:lumMod val="35000"/>
                      <a:lumOff val="65000"/>
                    </a:sysClr>
                  </a:solidFill>
                  <a:prstDash val="solid"/>
                  <a:round/>
                </a:ln>
                <a:effectLst/>
              </c:spPr>
            </c:leaderLines>
            <c:extLst>
              <c:ext xmlns:c15="http://schemas.microsoft.com/office/drawing/2012/chart" uri="{CE6537A1-D6FC-4f65-9D91-7224C49458BB}"/>
            </c:extLst>
          </c:dLbls>
          <c:cat>
            <c:strRef>
              <c:f>[工作簿1]Sheet1!$A$1:$A$4</c:f>
              <c:strCache>
                <c:ptCount val="4"/>
                <c:pt idx="0">
                  <c:v>35岁及以下</c:v>
                </c:pt>
                <c:pt idx="1">
                  <c:v>36-45岁</c:v>
                </c:pt>
                <c:pt idx="2">
                  <c:v>46-60岁</c:v>
                </c:pt>
                <c:pt idx="3">
                  <c:v>61岁及以上</c:v>
                </c:pt>
              </c:strCache>
            </c:strRef>
          </c:cat>
          <c:val>
            <c:numRef>
              <c:f>[工作簿1]Sheet1!$B$1:$B$4</c:f>
              <c:numCache>
                <c:formatCode>General</c:formatCode>
                <c:ptCount val="4"/>
                <c:pt idx="0">
                  <c:v>79</c:v>
                </c:pt>
                <c:pt idx="1">
                  <c:v>85</c:v>
                </c:pt>
                <c:pt idx="2">
                  <c:v>36</c:v>
                </c:pt>
                <c:pt idx="3">
                  <c:v>4</c:v>
                </c:pt>
              </c:numCache>
            </c:numRef>
          </c:val>
          <c:extLst>
            <c:ext xmlns:c16="http://schemas.microsoft.com/office/drawing/2014/chart" uri="{C3380CC4-5D6E-409C-BE32-E72D297353CC}">
              <c16:uniqueId val="{00000008-F31E-4B77-871D-8993F494B123}"/>
            </c:ext>
          </c:extLst>
        </c:ser>
        <c:dLbls>
          <c:showLegendKey val="0"/>
          <c:showVal val="0"/>
          <c:showCatName val="0"/>
          <c:showSerName val="0"/>
          <c:showPercent val="1"/>
          <c:showBubbleSize val="0"/>
          <c:showLeaderLines val="1"/>
        </c:dLbls>
        <c:firstSliceAng val="0"/>
      </c:pieChart>
      <c:spPr>
        <a:noFill/>
        <a:ln>
          <a:noFill/>
        </a:ln>
        <a:effectLst/>
      </c:spPr>
    </c:plotArea>
    <c:legend>
      <c:legendPos val="b"/>
      <c:legendEntry>
        <c:idx val="0"/>
        <c:txPr>
          <a:bodyPr rot="0" spcFirstLastPara="0" vertOverflow="ellipsis" vert="horz" wrap="square" anchor="ctr" anchorCtr="1"/>
          <a:lstStyle/>
          <a:p>
            <a:pPr>
              <a:defRPr lang="zh-CN" sz="900" b="0" i="0" u="none" strike="noStrike" kern="1200" baseline="0">
                <a:ln w="12700" cmpd="sng">
                  <a:noFill/>
                  <a:prstDash val="solid"/>
                </a:ln>
                <a:solidFill>
                  <a:sysClr val="windowText" lastClr="000000">
                    <a:lumMod val="65000"/>
                    <a:lumOff val="35000"/>
                  </a:sysClr>
                </a:solidFill>
                <a:latin typeface="+mn-lt"/>
                <a:ea typeface="+mn-ea"/>
                <a:cs typeface="+mn-cs"/>
              </a:defRPr>
            </a:pPr>
            <a:endParaRPr lang="zh-CN"/>
          </a:p>
        </c:txPr>
      </c:legendEntry>
      <c:legendEntry>
        <c:idx val="1"/>
        <c:txPr>
          <a:bodyPr rot="0" spcFirstLastPara="0" vertOverflow="ellipsis" vert="horz" wrap="square" anchor="ctr" anchorCtr="1"/>
          <a:lstStyle/>
          <a:p>
            <a:pPr>
              <a:defRPr lang="zh-CN" sz="900" b="0" i="0" u="none" strike="noStrike" kern="1200" baseline="0">
                <a:ln w="12700" cmpd="sng">
                  <a:noFill/>
                  <a:prstDash val="solid"/>
                </a:ln>
                <a:solidFill>
                  <a:sysClr val="windowText" lastClr="000000">
                    <a:lumMod val="65000"/>
                    <a:lumOff val="35000"/>
                  </a:sysClr>
                </a:solidFill>
                <a:latin typeface="+mn-lt"/>
                <a:ea typeface="+mn-ea"/>
                <a:cs typeface="+mn-cs"/>
              </a:defRPr>
            </a:pPr>
            <a:endParaRPr lang="zh-CN"/>
          </a:p>
        </c:txPr>
      </c:legendEntry>
      <c:legendEntry>
        <c:idx val="2"/>
        <c:txPr>
          <a:bodyPr rot="0" spcFirstLastPara="0" vertOverflow="ellipsis" vert="horz" wrap="square" anchor="ctr" anchorCtr="1"/>
          <a:lstStyle/>
          <a:p>
            <a:pPr>
              <a:defRPr lang="zh-CN" sz="900" b="0" i="0" u="none" strike="noStrike" kern="1200" baseline="0">
                <a:ln w="12700" cmpd="sng">
                  <a:noFill/>
                  <a:prstDash val="solid"/>
                </a:ln>
                <a:solidFill>
                  <a:sysClr val="windowText" lastClr="000000">
                    <a:lumMod val="65000"/>
                    <a:lumOff val="35000"/>
                  </a:sysClr>
                </a:solidFill>
                <a:latin typeface="+mn-lt"/>
                <a:ea typeface="+mn-ea"/>
                <a:cs typeface="+mn-cs"/>
              </a:defRPr>
            </a:pPr>
            <a:endParaRPr lang="zh-CN"/>
          </a:p>
        </c:txPr>
      </c:legendEntry>
      <c:legendEntry>
        <c:idx val="3"/>
        <c:txPr>
          <a:bodyPr rot="0" spcFirstLastPara="0" vertOverflow="ellipsis" vert="horz" wrap="square" anchor="ctr" anchorCtr="1"/>
          <a:lstStyle/>
          <a:p>
            <a:pPr>
              <a:defRPr lang="zh-CN" sz="900" b="0" i="0" u="none" strike="noStrike" kern="1200" baseline="0">
                <a:ln w="12700" cmpd="sng">
                  <a:noFill/>
                  <a:prstDash val="solid"/>
                </a:ln>
                <a:solidFill>
                  <a:sysClr val="windowText" lastClr="000000">
                    <a:lumMod val="65000"/>
                    <a:lumOff val="35000"/>
                  </a:sysClr>
                </a:solidFill>
                <a:latin typeface="+mn-lt"/>
                <a:ea typeface="+mn-ea"/>
                <a:cs typeface="+mn-cs"/>
              </a:defRPr>
            </a:pPr>
            <a:endParaRPr lang="zh-CN"/>
          </a:p>
        </c:txPr>
      </c:legendEntry>
      <c:overlay val="0"/>
      <c:spPr>
        <a:noFill/>
        <a:ln>
          <a:noFill/>
        </a:ln>
        <a:effectLst/>
      </c:spPr>
      <c:txPr>
        <a:bodyPr rot="0" spcFirstLastPara="0" vertOverflow="ellipsis" vert="horz" wrap="square" anchor="ctr" anchorCtr="1"/>
        <a:lstStyle/>
        <a:p>
          <a:pPr>
            <a:defRPr lang="zh-CN" sz="900" b="0" i="0" u="none" strike="noStrike" kern="1200" baseline="0">
              <a:ln w="12700" cmpd="sng">
                <a:noFill/>
                <a:prstDash val="solid"/>
              </a:ln>
              <a:solidFill>
                <a:sysClr val="windowText" lastClr="000000">
                  <a:lumMod val="65000"/>
                  <a:lumOff val="35000"/>
                </a:sysClr>
              </a:solidFill>
              <a:latin typeface="+mn-lt"/>
              <a:ea typeface="+mn-ea"/>
              <a:cs typeface="+mn-cs"/>
            </a:defRPr>
          </a:pPr>
          <a:endParaRPr lang="zh-CN"/>
        </a:p>
      </c:txPr>
    </c:legend>
    <c:plotVisOnly val="1"/>
    <c:dispBlanksAs val="gap"/>
    <c:showDLblsOverMax val="0"/>
  </c:chart>
  <c:spPr>
    <a:solidFill>
      <a:sysClr val="window" lastClr="FFFFFF"/>
    </a:solidFill>
    <a:ln w="9525" cap="flat" cmpd="sng" algn="ctr">
      <a:solidFill>
        <a:sysClr val="windowText" lastClr="000000"/>
      </a:solidFill>
      <a:prstDash val="solid"/>
      <a:round/>
    </a:ln>
    <a:effectLst/>
  </c:spPr>
  <c:txPr>
    <a:bodyPr rot="-60000"/>
    <a:lstStyle/>
    <a:p>
      <a:pPr>
        <a:defRPr lang="zh-CN">
          <a:ln w="12700" cmpd="sng">
            <a:noFill/>
            <a:prstDash val="solid"/>
          </a:ln>
        </a:defRPr>
      </a:pPr>
      <a:endParaRPr lang="zh-CN"/>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dPt>
            <c:idx val="0"/>
            <c:bubble3D val="0"/>
            <c:spPr>
              <a:solidFill>
                <a:srgbClr val="5B9BD5"/>
              </a:solidFill>
              <a:ln w="19050">
                <a:solidFill>
                  <a:sysClr val="window" lastClr="FFFFFF"/>
                </a:solidFill>
              </a:ln>
              <a:effectLst/>
            </c:spPr>
            <c:extLst>
              <c:ext xmlns:c16="http://schemas.microsoft.com/office/drawing/2014/chart" uri="{C3380CC4-5D6E-409C-BE32-E72D297353CC}">
                <c16:uniqueId val="{00000001-C334-474A-B640-A51E7E70CB73}"/>
              </c:ext>
            </c:extLst>
          </c:dPt>
          <c:dPt>
            <c:idx val="1"/>
            <c:bubble3D val="0"/>
            <c:spPr>
              <a:solidFill>
                <a:srgbClr val="ED7D31"/>
              </a:solidFill>
              <a:ln w="19050">
                <a:solidFill>
                  <a:sysClr val="window" lastClr="FFFFFF"/>
                </a:solidFill>
              </a:ln>
              <a:effectLst/>
            </c:spPr>
            <c:extLst>
              <c:ext xmlns:c16="http://schemas.microsoft.com/office/drawing/2014/chart" uri="{C3380CC4-5D6E-409C-BE32-E72D297353CC}">
                <c16:uniqueId val="{00000003-C334-474A-B640-A51E7E70CB73}"/>
              </c:ext>
            </c:extLst>
          </c:dPt>
          <c:dPt>
            <c:idx val="2"/>
            <c:bubble3D val="0"/>
            <c:spPr>
              <a:solidFill>
                <a:srgbClr val="A5A5A5"/>
              </a:solidFill>
              <a:ln w="19050">
                <a:solidFill>
                  <a:sysClr val="window" lastClr="FFFFFF"/>
                </a:solidFill>
              </a:ln>
              <a:effectLst/>
            </c:spPr>
            <c:extLst>
              <c:ext xmlns:c16="http://schemas.microsoft.com/office/drawing/2014/chart" uri="{C3380CC4-5D6E-409C-BE32-E72D297353CC}">
                <c16:uniqueId val="{00000005-C334-474A-B640-A51E7E70CB73}"/>
              </c:ext>
            </c:extLst>
          </c:dPt>
          <c:dPt>
            <c:idx val="3"/>
            <c:bubble3D val="0"/>
            <c:spPr>
              <a:solidFill>
                <a:srgbClr val="FFC000"/>
              </a:solidFill>
              <a:ln w="19050">
                <a:solidFill>
                  <a:sysClr val="window" lastClr="FFFFFF"/>
                </a:solidFill>
              </a:ln>
              <a:effectLst/>
            </c:spPr>
            <c:extLst>
              <c:ext xmlns:c16="http://schemas.microsoft.com/office/drawing/2014/chart" uri="{C3380CC4-5D6E-409C-BE32-E72D297353CC}">
                <c16:uniqueId val="{00000007-C334-474A-B640-A51E7E70CB73}"/>
              </c:ext>
            </c:extLst>
          </c:dPt>
          <c:dLbls>
            <c:numFmt formatCode="0.00%" sourceLinked="0"/>
            <c:spPr>
              <a:noFill/>
              <a:ln>
                <a:noFill/>
              </a:ln>
              <a:effectLst/>
            </c:spPr>
            <c:txPr>
              <a:bodyPr rot="0" spcFirstLastPara="0" vertOverflow="ellipsis" vert="horz" wrap="square" lIns="38100" tIns="19050" rIns="38100" bIns="19050" anchor="ctr" anchorCtr="1"/>
              <a:lstStyle/>
              <a:p>
                <a:pPr>
                  <a:defRPr lang="zh-CN" sz="900" b="0" i="0" u="none" strike="noStrike" kern="1200" baseline="0">
                    <a:ln w="12700" cmpd="sng">
                      <a:noFill/>
                      <a:prstDash val="solid"/>
                    </a:ln>
                    <a:solidFill>
                      <a:sysClr val="windowText" lastClr="000000">
                        <a:lumMod val="75000"/>
                        <a:lumOff val="25000"/>
                      </a:sysClr>
                    </a:solidFill>
                    <a:latin typeface="仿宋" panose="02010609060101010101" pitchFamily="3" charset="-122"/>
                    <a:ea typeface="仿宋" panose="02010609060101010101" pitchFamily="3" charset="-122"/>
                    <a:cs typeface="+mn-cs"/>
                  </a:defRPr>
                </a:pPr>
                <a:endParaRPr lang="zh-CN"/>
              </a:p>
            </c:txPr>
            <c:dLblPos val="bestFit"/>
            <c:showLegendKey val="0"/>
            <c:showVal val="1"/>
            <c:showCatName val="1"/>
            <c:showSerName val="0"/>
            <c:showPercent val="1"/>
            <c:showBubbleSize val="0"/>
            <c:showLeaderLines val="1"/>
            <c:leaderLines>
              <c:spPr>
                <a:ln w="9525" cap="flat" cmpd="sng" algn="ctr">
                  <a:solidFill>
                    <a:sysClr val="windowText" lastClr="000000">
                      <a:lumMod val="35000"/>
                      <a:lumOff val="65000"/>
                    </a:sysClr>
                  </a:solidFill>
                  <a:prstDash val="solid"/>
                  <a:round/>
                </a:ln>
                <a:effectLst/>
              </c:spPr>
            </c:leaderLines>
            <c:extLst>
              <c:ext xmlns:c15="http://schemas.microsoft.com/office/drawing/2012/chart" uri="{CE6537A1-D6FC-4f65-9D91-7224C49458BB}"/>
            </c:extLst>
          </c:dLbls>
          <c:cat>
            <c:strRef>
              <c:f>[工作簿1]Sheet1!$A$1:$A$4</c:f>
              <c:strCache>
                <c:ptCount val="4"/>
                <c:pt idx="0">
                  <c:v>硕士研究生</c:v>
                </c:pt>
                <c:pt idx="1">
                  <c:v>大学本科</c:v>
                </c:pt>
                <c:pt idx="2">
                  <c:v>其他</c:v>
                </c:pt>
              </c:strCache>
            </c:strRef>
          </c:cat>
          <c:val>
            <c:numRef>
              <c:f>[工作簿1]Sheet1!$B$1:$B$4</c:f>
              <c:numCache>
                <c:formatCode>General</c:formatCode>
                <c:ptCount val="4"/>
                <c:pt idx="0">
                  <c:v>89</c:v>
                </c:pt>
                <c:pt idx="1">
                  <c:v>108</c:v>
                </c:pt>
                <c:pt idx="2">
                  <c:v>7</c:v>
                </c:pt>
              </c:numCache>
            </c:numRef>
          </c:val>
          <c:extLst>
            <c:ext xmlns:c16="http://schemas.microsoft.com/office/drawing/2014/chart" uri="{C3380CC4-5D6E-409C-BE32-E72D297353CC}">
              <c16:uniqueId val="{00000008-C334-474A-B640-A51E7E70CB73}"/>
            </c:ext>
          </c:extLst>
        </c:ser>
        <c:dLbls>
          <c:showLegendKey val="0"/>
          <c:showVal val="0"/>
          <c:showCatName val="0"/>
          <c:showSerName val="0"/>
          <c:showPercent val="1"/>
          <c:showBubbleSize val="0"/>
          <c:showLeaderLines val="1"/>
        </c:dLbls>
        <c:firstSliceAng val="0"/>
      </c:pieChart>
      <c:spPr>
        <a:noFill/>
        <a:ln>
          <a:noFill/>
        </a:ln>
        <a:effectLst/>
      </c:spPr>
    </c:plotArea>
    <c:legend>
      <c:legendPos val="b"/>
      <c:legendEntry>
        <c:idx val="0"/>
        <c:txPr>
          <a:bodyPr rot="0" spcFirstLastPara="0" vertOverflow="ellipsis" vert="horz" wrap="square" anchor="ctr" anchorCtr="1"/>
          <a:lstStyle/>
          <a:p>
            <a:pPr>
              <a:defRPr lang="zh-CN" sz="900" b="0" i="0" u="none" strike="noStrike" kern="1200" baseline="0">
                <a:ln w="12700" cmpd="sng">
                  <a:noFill/>
                  <a:prstDash val="solid"/>
                </a:ln>
                <a:solidFill>
                  <a:sysClr val="windowText" lastClr="000000">
                    <a:lumMod val="65000"/>
                    <a:lumOff val="35000"/>
                  </a:sysClr>
                </a:solidFill>
                <a:latin typeface="+mn-lt"/>
                <a:ea typeface="+mn-ea"/>
                <a:cs typeface="+mn-cs"/>
              </a:defRPr>
            </a:pPr>
            <a:endParaRPr lang="zh-CN"/>
          </a:p>
        </c:txPr>
      </c:legendEntry>
      <c:legendEntry>
        <c:idx val="1"/>
        <c:txPr>
          <a:bodyPr rot="0" spcFirstLastPara="0" vertOverflow="ellipsis" vert="horz" wrap="square" anchor="ctr" anchorCtr="1"/>
          <a:lstStyle/>
          <a:p>
            <a:pPr>
              <a:defRPr lang="zh-CN" sz="900" b="0" i="0" u="none" strike="noStrike" kern="1200" baseline="0">
                <a:ln w="12700" cmpd="sng">
                  <a:noFill/>
                  <a:prstDash val="solid"/>
                </a:ln>
                <a:solidFill>
                  <a:sysClr val="windowText" lastClr="000000">
                    <a:lumMod val="65000"/>
                    <a:lumOff val="35000"/>
                  </a:sysClr>
                </a:solidFill>
                <a:latin typeface="+mn-lt"/>
                <a:ea typeface="+mn-ea"/>
                <a:cs typeface="+mn-cs"/>
              </a:defRPr>
            </a:pPr>
            <a:endParaRPr lang="zh-CN"/>
          </a:p>
        </c:txPr>
      </c:legendEntry>
      <c:legendEntry>
        <c:idx val="2"/>
        <c:txPr>
          <a:bodyPr rot="0" spcFirstLastPara="0" vertOverflow="ellipsis" vert="horz" wrap="square" anchor="ctr" anchorCtr="1"/>
          <a:lstStyle/>
          <a:p>
            <a:pPr>
              <a:defRPr lang="zh-CN" sz="900" b="0" i="0" u="none" strike="noStrike" kern="1200" baseline="0">
                <a:ln w="12700" cmpd="sng">
                  <a:noFill/>
                  <a:prstDash val="solid"/>
                </a:ln>
                <a:solidFill>
                  <a:sysClr val="windowText" lastClr="000000">
                    <a:lumMod val="65000"/>
                    <a:lumOff val="35000"/>
                  </a:sysClr>
                </a:solidFill>
                <a:latin typeface="+mn-lt"/>
                <a:ea typeface="+mn-ea"/>
                <a:cs typeface="+mn-cs"/>
              </a:defRPr>
            </a:pPr>
            <a:endParaRPr lang="zh-CN"/>
          </a:p>
        </c:txPr>
      </c:legendEntry>
      <c:legendEntry>
        <c:idx val="3"/>
        <c:txPr>
          <a:bodyPr rot="0" spcFirstLastPara="0" vertOverflow="ellipsis" vert="horz" wrap="square" anchor="ctr" anchorCtr="1"/>
          <a:lstStyle/>
          <a:p>
            <a:pPr>
              <a:defRPr lang="zh-CN" sz="900" b="0" i="0" u="none" strike="noStrike" kern="1200" baseline="0">
                <a:ln w="12700" cmpd="sng">
                  <a:noFill/>
                  <a:prstDash val="solid"/>
                </a:ln>
                <a:solidFill>
                  <a:sysClr val="windowText" lastClr="000000">
                    <a:lumMod val="65000"/>
                    <a:lumOff val="35000"/>
                  </a:sysClr>
                </a:solidFill>
                <a:latin typeface="+mn-lt"/>
                <a:ea typeface="+mn-ea"/>
                <a:cs typeface="+mn-cs"/>
              </a:defRPr>
            </a:pPr>
            <a:endParaRPr lang="zh-CN"/>
          </a:p>
        </c:txPr>
      </c:legendEntry>
      <c:overlay val="0"/>
      <c:spPr>
        <a:noFill/>
        <a:ln>
          <a:noFill/>
        </a:ln>
        <a:effectLst/>
      </c:spPr>
      <c:txPr>
        <a:bodyPr rot="0" spcFirstLastPara="0" vertOverflow="ellipsis" vert="horz" wrap="square" anchor="ctr" anchorCtr="1"/>
        <a:lstStyle/>
        <a:p>
          <a:pPr>
            <a:defRPr lang="zh-CN" sz="900" b="0" i="0" u="none" strike="noStrike" kern="1200" baseline="0">
              <a:ln w="12700" cmpd="sng">
                <a:noFill/>
                <a:prstDash val="solid"/>
              </a:ln>
              <a:solidFill>
                <a:sysClr val="windowText" lastClr="000000">
                  <a:lumMod val="65000"/>
                  <a:lumOff val="35000"/>
                </a:sysClr>
              </a:solidFill>
              <a:latin typeface="+mn-lt"/>
              <a:ea typeface="+mn-ea"/>
              <a:cs typeface="+mn-cs"/>
            </a:defRPr>
          </a:pPr>
          <a:endParaRPr lang="zh-CN"/>
        </a:p>
      </c:txPr>
    </c:legend>
    <c:plotVisOnly val="1"/>
    <c:dispBlanksAs val="gap"/>
    <c:showDLblsOverMax val="0"/>
  </c:chart>
  <c:spPr>
    <a:solidFill>
      <a:sysClr val="window" lastClr="FFFFFF"/>
    </a:solidFill>
    <a:ln w="9525" cap="flat" cmpd="sng" algn="ctr">
      <a:solidFill>
        <a:sysClr val="windowText" lastClr="000000"/>
      </a:solidFill>
      <a:prstDash val="solid"/>
      <a:round/>
    </a:ln>
    <a:effectLst/>
  </c:spPr>
  <c:txPr>
    <a:bodyPr rot="-60000"/>
    <a:lstStyle/>
    <a:p>
      <a:pPr>
        <a:defRPr lang="zh-CN">
          <a:ln w="12700" cmpd="sng">
            <a:noFill/>
            <a:prstDash val="solid"/>
          </a:ln>
        </a:defRPr>
      </a:pPr>
      <a:endParaRPr lang="zh-CN"/>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dPt>
            <c:idx val="0"/>
            <c:bubble3D val="0"/>
            <c:spPr>
              <a:solidFill>
                <a:srgbClr val="5B9BD5"/>
              </a:solidFill>
              <a:ln w="19050">
                <a:solidFill>
                  <a:sysClr val="window" lastClr="FFFFFF"/>
                </a:solidFill>
              </a:ln>
              <a:effectLst/>
            </c:spPr>
            <c:extLst>
              <c:ext xmlns:c16="http://schemas.microsoft.com/office/drawing/2014/chart" uri="{C3380CC4-5D6E-409C-BE32-E72D297353CC}">
                <c16:uniqueId val="{00000001-9A8E-4271-9616-F227AC278FE7}"/>
              </c:ext>
            </c:extLst>
          </c:dPt>
          <c:dPt>
            <c:idx val="1"/>
            <c:bubble3D val="0"/>
            <c:spPr>
              <a:solidFill>
                <a:srgbClr val="ED7D31"/>
              </a:solidFill>
              <a:ln w="19050">
                <a:solidFill>
                  <a:sysClr val="window" lastClr="FFFFFF"/>
                </a:solidFill>
              </a:ln>
              <a:effectLst/>
            </c:spPr>
            <c:extLst>
              <c:ext xmlns:c16="http://schemas.microsoft.com/office/drawing/2014/chart" uri="{C3380CC4-5D6E-409C-BE32-E72D297353CC}">
                <c16:uniqueId val="{00000003-9A8E-4271-9616-F227AC278FE7}"/>
              </c:ext>
            </c:extLst>
          </c:dPt>
          <c:dPt>
            <c:idx val="2"/>
            <c:bubble3D val="0"/>
            <c:spPr>
              <a:solidFill>
                <a:srgbClr val="A5A5A5"/>
              </a:solidFill>
              <a:ln w="19050">
                <a:solidFill>
                  <a:sysClr val="window" lastClr="FFFFFF"/>
                </a:solidFill>
              </a:ln>
              <a:effectLst/>
            </c:spPr>
            <c:extLst>
              <c:ext xmlns:c16="http://schemas.microsoft.com/office/drawing/2014/chart" uri="{C3380CC4-5D6E-409C-BE32-E72D297353CC}">
                <c16:uniqueId val="{00000005-9A8E-4271-9616-F227AC278FE7}"/>
              </c:ext>
            </c:extLst>
          </c:dPt>
          <c:dPt>
            <c:idx val="3"/>
            <c:bubble3D val="0"/>
            <c:spPr>
              <a:solidFill>
                <a:srgbClr val="FFC000"/>
              </a:solidFill>
              <a:ln w="19050">
                <a:solidFill>
                  <a:sysClr val="window" lastClr="FFFFFF"/>
                </a:solidFill>
              </a:ln>
              <a:effectLst/>
            </c:spPr>
            <c:extLst>
              <c:ext xmlns:c16="http://schemas.microsoft.com/office/drawing/2014/chart" uri="{C3380CC4-5D6E-409C-BE32-E72D297353CC}">
                <c16:uniqueId val="{00000007-9A8E-4271-9616-F227AC278FE7}"/>
              </c:ext>
            </c:extLst>
          </c:dPt>
          <c:dLbls>
            <c:numFmt formatCode="0.00%" sourceLinked="0"/>
            <c:spPr>
              <a:noFill/>
              <a:ln>
                <a:noFill/>
              </a:ln>
              <a:effectLst/>
            </c:spPr>
            <c:txPr>
              <a:bodyPr rot="0" spcFirstLastPara="0" vertOverflow="ellipsis" vert="horz" wrap="square" lIns="38100" tIns="19050" rIns="38100" bIns="19050" anchor="ctr" anchorCtr="1"/>
              <a:lstStyle/>
              <a:p>
                <a:pPr>
                  <a:defRPr lang="zh-CN" sz="900" b="0" i="0" u="none" strike="noStrike" kern="1200" baseline="0">
                    <a:ln w="12700" cmpd="sng">
                      <a:noFill/>
                      <a:prstDash val="solid"/>
                    </a:ln>
                    <a:solidFill>
                      <a:sysClr val="windowText" lastClr="000000">
                        <a:lumMod val="75000"/>
                        <a:lumOff val="25000"/>
                      </a:sysClr>
                    </a:solidFill>
                    <a:latin typeface="仿宋" panose="02010609060101010101" pitchFamily="3" charset="-122"/>
                    <a:ea typeface="仿宋" panose="02010609060101010101" pitchFamily="3" charset="-122"/>
                    <a:cs typeface="+mn-cs"/>
                  </a:defRPr>
                </a:pPr>
                <a:endParaRPr lang="zh-CN"/>
              </a:p>
            </c:txPr>
            <c:dLblPos val="bestFit"/>
            <c:showLegendKey val="0"/>
            <c:showVal val="1"/>
            <c:showCatName val="1"/>
            <c:showSerName val="0"/>
            <c:showPercent val="1"/>
            <c:showBubbleSize val="0"/>
            <c:showLeaderLines val="1"/>
            <c:leaderLines>
              <c:spPr>
                <a:ln w="9525" cap="flat" cmpd="sng" algn="ctr">
                  <a:solidFill>
                    <a:sysClr val="windowText" lastClr="000000">
                      <a:lumMod val="35000"/>
                      <a:lumOff val="65000"/>
                    </a:sysClr>
                  </a:solidFill>
                  <a:prstDash val="solid"/>
                  <a:round/>
                </a:ln>
                <a:effectLst/>
              </c:spPr>
            </c:leaderLines>
            <c:extLst>
              <c:ext xmlns:c15="http://schemas.microsoft.com/office/drawing/2012/chart" uri="{CE6537A1-D6FC-4f65-9D91-7224C49458BB}"/>
            </c:extLst>
          </c:dLbls>
          <c:cat>
            <c:strRef>
              <c:f>[工作簿1]Sheet1!$A$1:$A$4</c:f>
              <c:strCache>
                <c:ptCount val="4"/>
                <c:pt idx="0">
                  <c:v>副高级及以上</c:v>
                </c:pt>
                <c:pt idx="1">
                  <c:v>中级</c:v>
                </c:pt>
                <c:pt idx="2">
                  <c:v>初级</c:v>
                </c:pt>
                <c:pt idx="3">
                  <c:v>其他</c:v>
                </c:pt>
              </c:strCache>
            </c:strRef>
          </c:cat>
          <c:val>
            <c:numRef>
              <c:f>[工作簿1]Sheet1!$B$1:$B$4</c:f>
              <c:numCache>
                <c:formatCode>General</c:formatCode>
                <c:ptCount val="4"/>
                <c:pt idx="0">
                  <c:v>51</c:v>
                </c:pt>
                <c:pt idx="1">
                  <c:v>81</c:v>
                </c:pt>
                <c:pt idx="2">
                  <c:v>34</c:v>
                </c:pt>
                <c:pt idx="3">
                  <c:v>38</c:v>
                </c:pt>
              </c:numCache>
            </c:numRef>
          </c:val>
          <c:extLst>
            <c:ext xmlns:c16="http://schemas.microsoft.com/office/drawing/2014/chart" uri="{C3380CC4-5D6E-409C-BE32-E72D297353CC}">
              <c16:uniqueId val="{00000008-9A8E-4271-9616-F227AC278FE7}"/>
            </c:ext>
          </c:extLst>
        </c:ser>
        <c:dLbls>
          <c:showLegendKey val="0"/>
          <c:showVal val="0"/>
          <c:showCatName val="0"/>
          <c:showSerName val="0"/>
          <c:showPercent val="1"/>
          <c:showBubbleSize val="0"/>
          <c:showLeaderLines val="1"/>
        </c:dLbls>
        <c:firstSliceAng val="0"/>
      </c:pieChart>
      <c:spPr>
        <a:noFill/>
        <a:ln>
          <a:noFill/>
        </a:ln>
        <a:effectLst/>
      </c:spPr>
    </c:plotArea>
    <c:legend>
      <c:legendPos val="b"/>
      <c:legendEntry>
        <c:idx val="0"/>
        <c:txPr>
          <a:bodyPr rot="0" spcFirstLastPara="0" vertOverflow="ellipsis" vert="horz" wrap="square" anchor="ctr" anchorCtr="1"/>
          <a:lstStyle/>
          <a:p>
            <a:pPr>
              <a:defRPr lang="zh-CN" sz="900" b="0" i="0" u="none" strike="noStrike" kern="1200" baseline="0">
                <a:ln w="12700" cmpd="sng">
                  <a:noFill/>
                  <a:prstDash val="solid"/>
                </a:ln>
                <a:solidFill>
                  <a:sysClr val="windowText" lastClr="000000">
                    <a:lumMod val="65000"/>
                    <a:lumOff val="35000"/>
                  </a:sysClr>
                </a:solidFill>
                <a:latin typeface="+mn-lt"/>
                <a:ea typeface="+mn-ea"/>
                <a:cs typeface="+mn-cs"/>
              </a:defRPr>
            </a:pPr>
            <a:endParaRPr lang="zh-CN"/>
          </a:p>
        </c:txPr>
      </c:legendEntry>
      <c:legendEntry>
        <c:idx val="1"/>
        <c:txPr>
          <a:bodyPr rot="0" spcFirstLastPara="0" vertOverflow="ellipsis" vert="horz" wrap="square" anchor="ctr" anchorCtr="1"/>
          <a:lstStyle/>
          <a:p>
            <a:pPr>
              <a:defRPr lang="zh-CN" sz="900" b="0" i="0" u="none" strike="noStrike" kern="1200" baseline="0">
                <a:ln w="12700" cmpd="sng">
                  <a:noFill/>
                  <a:prstDash val="solid"/>
                </a:ln>
                <a:solidFill>
                  <a:sysClr val="windowText" lastClr="000000">
                    <a:lumMod val="65000"/>
                    <a:lumOff val="35000"/>
                  </a:sysClr>
                </a:solidFill>
                <a:latin typeface="+mn-lt"/>
                <a:ea typeface="+mn-ea"/>
                <a:cs typeface="+mn-cs"/>
              </a:defRPr>
            </a:pPr>
            <a:endParaRPr lang="zh-CN"/>
          </a:p>
        </c:txPr>
      </c:legendEntry>
      <c:legendEntry>
        <c:idx val="2"/>
        <c:txPr>
          <a:bodyPr rot="0" spcFirstLastPara="0" vertOverflow="ellipsis" vert="horz" wrap="square" anchor="ctr" anchorCtr="1"/>
          <a:lstStyle/>
          <a:p>
            <a:pPr>
              <a:defRPr lang="zh-CN" sz="900" b="0" i="0" u="none" strike="noStrike" kern="1200" baseline="0">
                <a:ln w="12700" cmpd="sng">
                  <a:noFill/>
                  <a:prstDash val="solid"/>
                </a:ln>
                <a:solidFill>
                  <a:sysClr val="windowText" lastClr="000000">
                    <a:lumMod val="65000"/>
                    <a:lumOff val="35000"/>
                  </a:sysClr>
                </a:solidFill>
                <a:latin typeface="+mn-lt"/>
                <a:ea typeface="+mn-ea"/>
                <a:cs typeface="+mn-cs"/>
              </a:defRPr>
            </a:pPr>
            <a:endParaRPr lang="zh-CN"/>
          </a:p>
        </c:txPr>
      </c:legendEntry>
      <c:legendEntry>
        <c:idx val="3"/>
        <c:txPr>
          <a:bodyPr rot="0" spcFirstLastPara="0" vertOverflow="ellipsis" vert="horz" wrap="square" anchor="ctr" anchorCtr="1"/>
          <a:lstStyle/>
          <a:p>
            <a:pPr>
              <a:defRPr lang="zh-CN" sz="900" b="0" i="0" u="none" strike="noStrike" kern="1200" baseline="0">
                <a:ln w="12700" cmpd="sng">
                  <a:noFill/>
                  <a:prstDash val="solid"/>
                </a:ln>
                <a:solidFill>
                  <a:sysClr val="windowText" lastClr="000000">
                    <a:lumMod val="65000"/>
                    <a:lumOff val="35000"/>
                  </a:sysClr>
                </a:solidFill>
                <a:latin typeface="+mn-lt"/>
                <a:ea typeface="+mn-ea"/>
                <a:cs typeface="+mn-cs"/>
              </a:defRPr>
            </a:pPr>
            <a:endParaRPr lang="zh-CN"/>
          </a:p>
        </c:txPr>
      </c:legendEntry>
      <c:overlay val="0"/>
      <c:spPr>
        <a:noFill/>
        <a:ln>
          <a:noFill/>
        </a:ln>
        <a:effectLst/>
      </c:spPr>
      <c:txPr>
        <a:bodyPr rot="0" spcFirstLastPara="0" vertOverflow="ellipsis" vert="horz" wrap="square" anchor="ctr" anchorCtr="1"/>
        <a:lstStyle/>
        <a:p>
          <a:pPr>
            <a:defRPr lang="zh-CN" sz="900" b="0" i="0" u="none" strike="noStrike" kern="1200" baseline="0">
              <a:ln w="12700" cmpd="sng">
                <a:noFill/>
                <a:prstDash val="solid"/>
              </a:ln>
              <a:solidFill>
                <a:sysClr val="windowText" lastClr="000000">
                  <a:lumMod val="65000"/>
                  <a:lumOff val="35000"/>
                </a:sysClr>
              </a:solidFill>
              <a:latin typeface="+mn-lt"/>
              <a:ea typeface="+mn-ea"/>
              <a:cs typeface="+mn-cs"/>
            </a:defRPr>
          </a:pPr>
          <a:endParaRPr lang="zh-CN"/>
        </a:p>
      </c:txPr>
    </c:legend>
    <c:plotVisOnly val="1"/>
    <c:dispBlanksAs val="gap"/>
    <c:showDLblsOverMax val="0"/>
  </c:chart>
  <c:spPr>
    <a:solidFill>
      <a:sysClr val="window" lastClr="FFFFFF"/>
    </a:solidFill>
    <a:ln w="9525" cap="flat" cmpd="sng" algn="ctr">
      <a:solidFill>
        <a:sysClr val="windowText" lastClr="000000"/>
      </a:solidFill>
      <a:prstDash val="solid"/>
      <a:round/>
    </a:ln>
    <a:effectLst/>
  </c:spPr>
  <c:txPr>
    <a:bodyPr rot="-60000"/>
    <a:lstStyle/>
    <a:p>
      <a:pPr>
        <a:defRPr lang="zh-CN">
          <a:ln w="12700" cmpd="sng">
            <a:noFill/>
            <a:prstDash val="solid"/>
          </a:ln>
        </a:defRPr>
      </a:pPr>
      <a:endParaRPr lang="zh-CN"/>
    </a:p>
  </c:txPr>
  <c:externalData r:id="rId2">
    <c:autoUpdate val="0"/>
  </c:externalData>
</c:chartSpace>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50E97CD-6851-48BF-A5E4-71784D7FAE9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1</Pages>
  <Words>7996</Words>
  <Characters>45581</Characters>
  <Application>Microsoft Office Word</Application>
  <DocSecurity>0</DocSecurity>
  <Lines>379</Lines>
  <Paragraphs>106</Paragraphs>
  <ScaleCrop>false</ScaleCrop>
  <Company>HP Inc.</Company>
  <LinksUpToDate>false</LinksUpToDate>
  <CharactersWithSpaces>53471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宋 鹤年</dc:creator>
  <cp:lastModifiedBy>Teacher</cp:lastModifiedBy>
  <cp:revision>108</cp:revision>
  <cp:lastPrinted>2021-12-01T07:53:00Z</cp:lastPrinted>
  <dcterms:created xsi:type="dcterms:W3CDTF">2021-11-27T08:28:00Z</dcterms:created>
  <dcterms:modified xsi:type="dcterms:W3CDTF">2022-06-15T08:00:00Z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2052-11.1.0.11744</vt:lpwstr>
  </property>
  <property fmtid="{D5CDD505-2E9C-101B-9397-08002B2CF9AE}" pid="3" name="ICV">
    <vt:lpwstr>1323579126334ADDA4FCC8970A40E221</vt:lpwstr>
  </property>
</Properties>
</file>